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AE" w:rsidRDefault="005401AE">
      <w:pPr>
        <w:rPr>
          <w:rFonts w:ascii="仿宋_GB2312" w:eastAsia="仿宋_GB2312" w:hAnsi="仿宋_GB2312" w:cs="仿宋_GB2312"/>
          <w:sz w:val="36"/>
          <w:szCs w:val="36"/>
        </w:rPr>
      </w:pPr>
    </w:p>
    <w:p w:rsidR="005401AE" w:rsidRDefault="005401AE">
      <w:pPr>
        <w:rPr>
          <w:rFonts w:ascii="仿宋_GB2312" w:eastAsia="仿宋_GB2312" w:hAnsi="仿宋_GB2312" w:cs="仿宋_GB2312"/>
          <w:sz w:val="36"/>
          <w:szCs w:val="36"/>
        </w:rPr>
      </w:pPr>
    </w:p>
    <w:p w:rsidR="005401AE" w:rsidRDefault="005401AE">
      <w:pPr>
        <w:rPr>
          <w:rFonts w:ascii="仿宋_GB2312" w:eastAsia="仿宋_GB2312" w:hAnsi="仿宋_GB2312" w:cs="仿宋_GB2312"/>
          <w:sz w:val="36"/>
          <w:szCs w:val="36"/>
        </w:rPr>
      </w:pPr>
    </w:p>
    <w:p w:rsidR="005401AE" w:rsidRDefault="005401AE">
      <w:pPr>
        <w:rPr>
          <w:rFonts w:ascii="仿宋_GB2312" w:eastAsia="仿宋_GB2312" w:hAnsi="仿宋_GB2312" w:cs="仿宋_GB2312"/>
          <w:sz w:val="36"/>
          <w:szCs w:val="36"/>
        </w:rPr>
      </w:pPr>
    </w:p>
    <w:p w:rsidR="005401AE" w:rsidRDefault="005401AE">
      <w:pPr>
        <w:rPr>
          <w:rFonts w:ascii="仿宋_GB2312" w:eastAsia="仿宋_GB2312" w:hAnsi="仿宋_GB2312" w:cs="仿宋_GB2312"/>
          <w:sz w:val="36"/>
          <w:szCs w:val="36"/>
        </w:rPr>
      </w:pPr>
    </w:p>
    <w:p w:rsidR="005401AE" w:rsidRPr="008F60D8" w:rsidRDefault="005401AE">
      <w:pPr>
        <w:adjustRightInd w:val="0"/>
        <w:snapToGrid w:val="0"/>
        <w:jc w:val="center"/>
        <w:outlineLvl w:val="0"/>
        <w:rPr>
          <w:rFonts w:ascii="方正小标宋_GBK" w:eastAsia="方正小标宋_GBK"/>
          <w:bCs/>
          <w:sz w:val="72"/>
          <w:szCs w:val="72"/>
        </w:rPr>
      </w:pPr>
      <w:r w:rsidRPr="008F60D8">
        <w:rPr>
          <w:rFonts w:ascii="方正小标宋_GBK" w:eastAsia="方正小标宋_GBK" w:hint="eastAsia"/>
          <w:bCs/>
          <w:sz w:val="72"/>
          <w:szCs w:val="72"/>
        </w:rPr>
        <w:t>建设项目环境影响报告表</w:t>
      </w:r>
    </w:p>
    <w:p w:rsidR="005401AE" w:rsidRPr="006A3EE8" w:rsidRDefault="005401AE" w:rsidP="00A92E8C">
      <w:pPr>
        <w:adjustRightInd w:val="0"/>
        <w:snapToGrid w:val="0"/>
        <w:spacing w:beforeLines="80"/>
        <w:jc w:val="center"/>
        <w:rPr>
          <w:rFonts w:ascii="楷体_GB2312" w:eastAsia="楷体_GB2312"/>
          <w:bCs/>
          <w:sz w:val="48"/>
          <w:szCs w:val="48"/>
        </w:rPr>
      </w:pPr>
      <w:r w:rsidRPr="006A3EE8">
        <w:rPr>
          <w:rFonts w:ascii="楷体_GB2312" w:eastAsia="楷体_GB2312" w:hint="eastAsia"/>
          <w:bCs/>
          <w:sz w:val="48"/>
          <w:szCs w:val="48"/>
        </w:rPr>
        <w:t>（污染影响类）</w:t>
      </w:r>
    </w:p>
    <w:p w:rsidR="005401AE" w:rsidRDefault="005401AE" w:rsidP="000A197D">
      <w:pPr>
        <w:adjustRightInd w:val="0"/>
        <w:snapToGrid w:val="0"/>
        <w:spacing w:line="288" w:lineRule="auto"/>
        <w:jc w:val="center"/>
        <w:rPr>
          <w:rFonts w:ascii="华文仿宋" w:eastAsia="华文仿宋" w:hAnsi="华文仿宋" w:cs="华文仿宋"/>
          <w:color w:val="000000"/>
          <w:kern w:val="44"/>
          <w:sz w:val="44"/>
          <w:szCs w:val="44"/>
        </w:rPr>
      </w:pPr>
    </w:p>
    <w:p w:rsidR="005401AE" w:rsidRDefault="005401AE">
      <w:pPr>
        <w:jc w:val="center"/>
        <w:rPr>
          <w:rFonts w:eastAsia="仿宋"/>
          <w:sz w:val="52"/>
          <w:szCs w:val="52"/>
        </w:rPr>
      </w:pPr>
    </w:p>
    <w:p w:rsidR="005401AE" w:rsidRDefault="005401AE">
      <w:pPr>
        <w:ind w:firstLine="1040"/>
        <w:rPr>
          <w:rFonts w:eastAsia="仿宋"/>
          <w:sz w:val="44"/>
          <w:szCs w:val="44"/>
        </w:rPr>
      </w:pPr>
    </w:p>
    <w:p w:rsidR="005401AE" w:rsidRDefault="005401AE">
      <w:pPr>
        <w:ind w:firstLine="1040"/>
        <w:rPr>
          <w:rFonts w:eastAsia="仿宋"/>
          <w:sz w:val="44"/>
          <w:szCs w:val="44"/>
        </w:rPr>
      </w:pPr>
    </w:p>
    <w:p w:rsidR="005401AE" w:rsidRDefault="005401AE">
      <w:pPr>
        <w:ind w:firstLine="1040"/>
        <w:rPr>
          <w:rFonts w:eastAsia="仿宋"/>
          <w:sz w:val="44"/>
          <w:szCs w:val="44"/>
        </w:rPr>
      </w:pPr>
    </w:p>
    <w:p w:rsidR="005401AE" w:rsidRDefault="005401AE">
      <w:pPr>
        <w:ind w:firstLine="1040"/>
        <w:rPr>
          <w:rFonts w:eastAsia="仿宋"/>
          <w:sz w:val="44"/>
          <w:szCs w:val="44"/>
        </w:rPr>
      </w:pPr>
    </w:p>
    <w:p w:rsidR="005401AE" w:rsidRDefault="005401AE" w:rsidP="00374519">
      <w:pPr>
        <w:adjustRightInd w:val="0"/>
        <w:snapToGrid w:val="0"/>
        <w:spacing w:line="288" w:lineRule="auto"/>
        <w:ind w:firstLineChars="100" w:firstLine="360"/>
        <w:rPr>
          <w:rFonts w:ascii="仿宋_GB2312" w:eastAsia="仿宋_GB2312"/>
          <w:sz w:val="36"/>
          <w:szCs w:val="36"/>
          <w:u w:val="single"/>
        </w:rPr>
      </w:pPr>
      <w:r>
        <w:rPr>
          <w:rFonts w:ascii="仿宋_GB2312" w:eastAsia="仿宋_GB2312" w:hint="eastAsia"/>
          <w:sz w:val="36"/>
          <w:szCs w:val="36"/>
        </w:rPr>
        <w:t>项目名称：</w:t>
      </w:r>
      <w:r w:rsidR="00231B8B" w:rsidRPr="00231B8B">
        <w:rPr>
          <w:rFonts w:ascii="仿宋_GB2312" w:eastAsia="仿宋_GB2312" w:hint="eastAsia"/>
          <w:sz w:val="36"/>
          <w:szCs w:val="36"/>
          <w:u w:val="single"/>
        </w:rPr>
        <w:t>长春金赛药业创新路厂区一楼改造项目</w:t>
      </w:r>
    </w:p>
    <w:p w:rsidR="005401AE" w:rsidRDefault="005401AE" w:rsidP="00374519">
      <w:pPr>
        <w:adjustRightInd w:val="0"/>
        <w:snapToGrid w:val="0"/>
        <w:spacing w:line="288" w:lineRule="auto"/>
        <w:ind w:firstLineChars="100" w:firstLine="360"/>
        <w:rPr>
          <w:rFonts w:ascii="仿宋_GB2312" w:eastAsia="仿宋_GB2312"/>
          <w:sz w:val="36"/>
          <w:szCs w:val="36"/>
          <w:u w:val="single"/>
        </w:rPr>
      </w:pPr>
      <w:r>
        <w:rPr>
          <w:rFonts w:ascii="仿宋_GB2312" w:eastAsia="仿宋_GB2312" w:hint="eastAsia"/>
          <w:sz w:val="36"/>
          <w:szCs w:val="36"/>
        </w:rPr>
        <w:t>建设单位（盖章）：</w:t>
      </w:r>
      <w:r w:rsidR="00231B8B" w:rsidRPr="00231B8B">
        <w:rPr>
          <w:rFonts w:ascii="仿宋_GB2312" w:eastAsia="仿宋_GB2312" w:hint="eastAsia"/>
          <w:sz w:val="36"/>
          <w:szCs w:val="36"/>
          <w:u w:val="single"/>
        </w:rPr>
        <w:t>长春金赛药业有限责任公司</w:t>
      </w:r>
    </w:p>
    <w:p w:rsidR="005401AE" w:rsidRDefault="005401AE" w:rsidP="00374519">
      <w:pPr>
        <w:adjustRightInd w:val="0"/>
        <w:snapToGrid w:val="0"/>
        <w:spacing w:line="288" w:lineRule="auto"/>
        <w:ind w:firstLineChars="100" w:firstLine="360"/>
        <w:rPr>
          <w:rFonts w:ascii="仿宋_GB2312" w:eastAsia="仿宋_GB2312"/>
          <w:sz w:val="36"/>
          <w:szCs w:val="36"/>
          <w:u w:val="single"/>
        </w:rPr>
      </w:pPr>
      <w:r>
        <w:rPr>
          <w:rFonts w:ascii="仿宋_GB2312" w:eastAsia="仿宋_GB2312" w:hint="eastAsia"/>
          <w:sz w:val="36"/>
          <w:szCs w:val="36"/>
        </w:rPr>
        <w:t>编制日期：</w:t>
      </w:r>
      <w:r w:rsidR="00231B8B" w:rsidRPr="001011F9">
        <w:rPr>
          <w:rFonts w:eastAsia="仿宋_GB2312"/>
          <w:sz w:val="36"/>
          <w:szCs w:val="36"/>
          <w:u w:val="single"/>
        </w:rPr>
        <w:t>2022</w:t>
      </w:r>
      <w:r w:rsidR="00231B8B" w:rsidRPr="001011F9">
        <w:rPr>
          <w:rFonts w:eastAsia="仿宋_GB2312"/>
          <w:sz w:val="36"/>
          <w:szCs w:val="36"/>
          <w:u w:val="single"/>
        </w:rPr>
        <w:t>年</w:t>
      </w:r>
      <w:r w:rsidR="00A769AF">
        <w:rPr>
          <w:rFonts w:eastAsia="仿宋_GB2312"/>
          <w:sz w:val="36"/>
          <w:szCs w:val="36"/>
          <w:u w:val="single"/>
        </w:rPr>
        <w:t>7</w:t>
      </w:r>
      <w:r w:rsidR="00231B8B" w:rsidRPr="001011F9">
        <w:rPr>
          <w:rFonts w:eastAsia="仿宋_GB2312"/>
          <w:sz w:val="36"/>
          <w:szCs w:val="36"/>
          <w:u w:val="single"/>
        </w:rPr>
        <w:t>月</w:t>
      </w:r>
    </w:p>
    <w:p w:rsidR="005401AE" w:rsidRDefault="005401AE">
      <w:pPr>
        <w:adjustRightInd w:val="0"/>
        <w:snapToGrid w:val="0"/>
        <w:spacing w:line="288" w:lineRule="auto"/>
        <w:ind w:firstLine="1040"/>
        <w:rPr>
          <w:rFonts w:ascii="仿宋_GB2312" w:eastAsia="仿宋_GB2312"/>
          <w:sz w:val="36"/>
          <w:szCs w:val="36"/>
          <w:u w:val="single"/>
        </w:rPr>
      </w:pPr>
      <w:bookmarkStart w:id="0" w:name="_Hlk57884087"/>
    </w:p>
    <w:p w:rsidR="005401AE" w:rsidRDefault="005401AE">
      <w:pPr>
        <w:adjustRightInd w:val="0"/>
        <w:snapToGrid w:val="0"/>
        <w:spacing w:line="288" w:lineRule="auto"/>
        <w:ind w:firstLine="1040"/>
        <w:rPr>
          <w:rFonts w:ascii="仿宋_GB2312" w:eastAsia="仿宋_GB2312"/>
          <w:sz w:val="36"/>
          <w:szCs w:val="36"/>
        </w:rPr>
      </w:pPr>
    </w:p>
    <w:p w:rsidR="005401AE" w:rsidRDefault="005401AE">
      <w:pPr>
        <w:adjustRightInd w:val="0"/>
        <w:snapToGrid w:val="0"/>
        <w:spacing w:line="288" w:lineRule="auto"/>
        <w:ind w:firstLine="1040"/>
        <w:rPr>
          <w:rFonts w:ascii="仿宋_GB2312" w:eastAsia="仿宋_GB2312"/>
          <w:sz w:val="36"/>
          <w:szCs w:val="36"/>
        </w:rPr>
      </w:pPr>
    </w:p>
    <w:p w:rsidR="005401AE" w:rsidRDefault="005401AE">
      <w:pPr>
        <w:adjustRightInd w:val="0"/>
        <w:snapToGrid w:val="0"/>
        <w:spacing w:line="288" w:lineRule="auto"/>
        <w:ind w:firstLine="1040"/>
        <w:rPr>
          <w:rFonts w:ascii="仿宋_GB2312" w:eastAsia="仿宋_GB2312"/>
          <w:sz w:val="36"/>
          <w:szCs w:val="36"/>
        </w:rPr>
      </w:pPr>
    </w:p>
    <w:p w:rsidR="0018781E" w:rsidRDefault="0018781E">
      <w:pPr>
        <w:adjustRightInd w:val="0"/>
        <w:snapToGrid w:val="0"/>
        <w:spacing w:line="288" w:lineRule="auto"/>
        <w:ind w:firstLine="1040"/>
        <w:rPr>
          <w:rFonts w:ascii="仿宋_GB2312" w:eastAsia="仿宋_GB2312"/>
          <w:sz w:val="36"/>
          <w:szCs w:val="36"/>
        </w:rPr>
      </w:pPr>
    </w:p>
    <w:bookmarkEnd w:id="0"/>
    <w:p w:rsidR="005401AE" w:rsidRPr="008F2D29" w:rsidRDefault="005401AE">
      <w:pPr>
        <w:adjustRightInd w:val="0"/>
        <w:snapToGrid w:val="0"/>
        <w:spacing w:line="288" w:lineRule="auto"/>
        <w:jc w:val="center"/>
        <w:rPr>
          <w:rFonts w:ascii="楷体_GB2312" w:eastAsia="楷体_GB2312"/>
          <w:sz w:val="36"/>
          <w:szCs w:val="36"/>
        </w:rPr>
      </w:pPr>
      <w:r w:rsidRPr="008F2D29">
        <w:rPr>
          <w:rFonts w:ascii="楷体_GB2312" w:eastAsia="楷体_GB2312" w:hint="eastAsia"/>
          <w:sz w:val="36"/>
          <w:szCs w:val="36"/>
        </w:rPr>
        <w:t>中华人民共和国生态环境部制</w:t>
      </w:r>
    </w:p>
    <w:p w:rsidR="005401AE" w:rsidRDefault="005401AE">
      <w:pPr>
        <w:adjustRightInd w:val="0"/>
        <w:snapToGrid w:val="0"/>
        <w:spacing w:line="288" w:lineRule="auto"/>
        <w:ind w:firstLine="1040"/>
        <w:rPr>
          <w:rFonts w:ascii="仿宋_GB2312" w:eastAsia="仿宋_GB2312"/>
          <w:sz w:val="36"/>
          <w:szCs w:val="36"/>
        </w:rPr>
        <w:sectPr w:rsidR="005401AE" w:rsidSect="00231B8B">
          <w:footerReference w:type="even" r:id="rId8"/>
          <w:footerReference w:type="default" r:id="rId9"/>
          <w:pgSz w:w="11906" w:h="16838" w:code="9"/>
          <w:pgMar w:top="1418" w:right="1418" w:bottom="1418" w:left="1418" w:header="851" w:footer="1077" w:gutter="0"/>
          <w:pgNumType w:start="3"/>
          <w:cols w:space="720"/>
          <w:docGrid w:linePitch="312"/>
        </w:sectPr>
      </w:pPr>
    </w:p>
    <w:p w:rsidR="005401AE" w:rsidRPr="0018781E" w:rsidRDefault="005401AE" w:rsidP="000A197D">
      <w:pPr>
        <w:pStyle w:val="a8"/>
        <w:spacing w:before="0" w:beforeAutospacing="0" w:after="0" w:afterAutospacing="0"/>
        <w:jc w:val="center"/>
        <w:outlineLvl w:val="0"/>
        <w:rPr>
          <w:rFonts w:ascii="黑体" w:eastAsia="黑体" w:hAnsi="黑体"/>
          <w:snapToGrid w:val="0"/>
          <w:sz w:val="30"/>
          <w:szCs w:val="30"/>
        </w:rPr>
      </w:pPr>
      <w:r w:rsidRPr="0018781E">
        <w:rPr>
          <w:rFonts w:ascii="黑体" w:eastAsia="黑体" w:hAnsi="黑体" w:hint="eastAsia"/>
          <w:snapToGrid w:val="0"/>
          <w:sz w:val="30"/>
          <w:szCs w:val="30"/>
        </w:rPr>
        <w:lastRenderedPageBreak/>
        <w:t>一、建设项目基本情况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tblPr>
      <w:tblGrid>
        <w:gridCol w:w="1713"/>
        <w:gridCol w:w="2269"/>
        <w:gridCol w:w="2050"/>
        <w:gridCol w:w="3064"/>
      </w:tblGrid>
      <w:tr w:rsidR="005401AE" w:rsidRPr="001D0870" w:rsidTr="00CC2661">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建设项目名称</w:t>
            </w:r>
          </w:p>
        </w:tc>
        <w:tc>
          <w:tcPr>
            <w:tcW w:w="4058" w:type="pct"/>
            <w:gridSpan w:val="3"/>
            <w:vAlign w:val="center"/>
          </w:tcPr>
          <w:p w:rsidR="005401AE" w:rsidRPr="001D0870" w:rsidRDefault="001D0870">
            <w:pPr>
              <w:adjustRightInd w:val="0"/>
              <w:snapToGrid w:val="0"/>
              <w:jc w:val="center"/>
              <w:rPr>
                <w:szCs w:val="21"/>
              </w:rPr>
            </w:pPr>
            <w:r w:rsidRPr="001D0870">
              <w:rPr>
                <w:szCs w:val="21"/>
              </w:rPr>
              <w:t>长春金赛药业创新路厂区一楼改造项目</w:t>
            </w:r>
          </w:p>
        </w:tc>
      </w:tr>
      <w:tr w:rsidR="005401AE" w:rsidRPr="001D0870" w:rsidTr="00CC2661">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项目代码</w:t>
            </w:r>
          </w:p>
        </w:tc>
        <w:tc>
          <w:tcPr>
            <w:tcW w:w="4058" w:type="pct"/>
            <w:gridSpan w:val="3"/>
            <w:vAlign w:val="center"/>
          </w:tcPr>
          <w:p w:rsidR="005401AE" w:rsidRPr="001D0870" w:rsidRDefault="001D0870">
            <w:pPr>
              <w:adjustRightInd w:val="0"/>
              <w:snapToGrid w:val="0"/>
              <w:jc w:val="center"/>
              <w:rPr>
                <w:szCs w:val="21"/>
              </w:rPr>
            </w:pPr>
            <w:r w:rsidRPr="001D0870">
              <w:rPr>
                <w:szCs w:val="21"/>
              </w:rPr>
              <w:t>/</w:t>
            </w:r>
          </w:p>
        </w:tc>
      </w:tr>
      <w:tr w:rsidR="005401AE" w:rsidRPr="001D0870" w:rsidTr="00295779">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建设单位联系人</w:t>
            </w:r>
          </w:p>
        </w:tc>
        <w:tc>
          <w:tcPr>
            <w:tcW w:w="1247" w:type="pct"/>
            <w:vAlign w:val="center"/>
          </w:tcPr>
          <w:p w:rsidR="005401AE" w:rsidRPr="001D0870" w:rsidRDefault="001D0870">
            <w:pPr>
              <w:adjustRightInd w:val="0"/>
              <w:snapToGrid w:val="0"/>
              <w:jc w:val="center"/>
              <w:rPr>
                <w:szCs w:val="21"/>
              </w:rPr>
            </w:pPr>
            <w:r w:rsidRPr="001D0870">
              <w:rPr>
                <w:szCs w:val="21"/>
              </w:rPr>
              <w:t>马佳彬</w:t>
            </w:r>
          </w:p>
        </w:tc>
        <w:tc>
          <w:tcPr>
            <w:tcW w:w="1127" w:type="pct"/>
            <w:vAlign w:val="center"/>
          </w:tcPr>
          <w:p w:rsidR="005401AE" w:rsidRPr="001D0870" w:rsidRDefault="005401AE">
            <w:pPr>
              <w:adjustRightInd w:val="0"/>
              <w:snapToGrid w:val="0"/>
              <w:jc w:val="center"/>
              <w:rPr>
                <w:szCs w:val="21"/>
              </w:rPr>
            </w:pPr>
            <w:r w:rsidRPr="001D0870">
              <w:rPr>
                <w:szCs w:val="21"/>
              </w:rPr>
              <w:t>联系方式</w:t>
            </w:r>
          </w:p>
        </w:tc>
        <w:tc>
          <w:tcPr>
            <w:tcW w:w="1684" w:type="pct"/>
            <w:vAlign w:val="center"/>
          </w:tcPr>
          <w:p w:rsidR="005401AE" w:rsidRPr="001D0870" w:rsidRDefault="001D0870">
            <w:pPr>
              <w:adjustRightInd w:val="0"/>
              <w:snapToGrid w:val="0"/>
              <w:jc w:val="center"/>
              <w:rPr>
                <w:szCs w:val="21"/>
              </w:rPr>
            </w:pPr>
            <w:r w:rsidRPr="001D0870">
              <w:rPr>
                <w:szCs w:val="21"/>
              </w:rPr>
              <w:t>15044142596</w:t>
            </w:r>
          </w:p>
        </w:tc>
      </w:tr>
      <w:tr w:rsidR="005401AE" w:rsidRPr="001D0870" w:rsidTr="00CC2661">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建设地点</w:t>
            </w:r>
          </w:p>
        </w:tc>
        <w:tc>
          <w:tcPr>
            <w:tcW w:w="4058" w:type="pct"/>
            <w:gridSpan w:val="3"/>
            <w:vAlign w:val="center"/>
          </w:tcPr>
          <w:p w:rsidR="005401AE" w:rsidRPr="001D0870" w:rsidRDefault="001D0870">
            <w:pPr>
              <w:adjustRightInd w:val="0"/>
              <w:snapToGrid w:val="0"/>
              <w:jc w:val="center"/>
              <w:rPr>
                <w:szCs w:val="21"/>
              </w:rPr>
            </w:pPr>
            <w:r w:rsidRPr="001D0870">
              <w:rPr>
                <w:szCs w:val="21"/>
              </w:rPr>
              <w:t>长春市高新区</w:t>
            </w:r>
            <w:r w:rsidR="00E56F54">
              <w:rPr>
                <w:rFonts w:hint="eastAsia"/>
                <w:szCs w:val="21"/>
              </w:rPr>
              <w:t>创新路</w:t>
            </w:r>
            <w:r w:rsidR="00E56F54">
              <w:rPr>
                <w:rFonts w:hint="eastAsia"/>
                <w:szCs w:val="21"/>
              </w:rPr>
              <w:t>6</w:t>
            </w:r>
            <w:r w:rsidR="00E56F54">
              <w:rPr>
                <w:szCs w:val="21"/>
              </w:rPr>
              <w:t>68</w:t>
            </w:r>
            <w:r w:rsidR="00E56F54">
              <w:rPr>
                <w:rFonts w:hint="eastAsia"/>
                <w:szCs w:val="21"/>
              </w:rPr>
              <w:t>号</w:t>
            </w:r>
          </w:p>
        </w:tc>
      </w:tr>
      <w:tr w:rsidR="005401AE" w:rsidRPr="001D0870" w:rsidTr="00CC2661">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地理坐标</w:t>
            </w:r>
          </w:p>
        </w:tc>
        <w:tc>
          <w:tcPr>
            <w:tcW w:w="4058" w:type="pct"/>
            <w:gridSpan w:val="3"/>
            <w:vAlign w:val="center"/>
          </w:tcPr>
          <w:p w:rsidR="005401AE" w:rsidRPr="001011F9" w:rsidRDefault="005401AE">
            <w:pPr>
              <w:jc w:val="center"/>
              <w:rPr>
                <w:szCs w:val="21"/>
              </w:rPr>
            </w:pPr>
            <w:r w:rsidRPr="001011F9">
              <w:rPr>
                <w:szCs w:val="21"/>
              </w:rPr>
              <w:t>（</w:t>
            </w:r>
            <w:r w:rsidR="001011F9" w:rsidRPr="001011F9">
              <w:rPr>
                <w:szCs w:val="21"/>
              </w:rPr>
              <w:t>东经</w:t>
            </w:r>
            <w:r w:rsidR="001011F9" w:rsidRPr="001011F9">
              <w:rPr>
                <w:szCs w:val="21"/>
              </w:rPr>
              <w:t>125°15′12.55</w:t>
            </w:r>
            <w:r w:rsidR="008B0B66">
              <w:rPr>
                <w:szCs w:val="21"/>
              </w:rPr>
              <w:t>3</w:t>
            </w:r>
            <w:r w:rsidR="001011F9" w:rsidRPr="001011F9">
              <w:rPr>
                <w:szCs w:val="21"/>
              </w:rPr>
              <w:t>″</w:t>
            </w:r>
            <w:r w:rsidRPr="001011F9">
              <w:rPr>
                <w:szCs w:val="21"/>
              </w:rPr>
              <w:t>，</w:t>
            </w:r>
            <w:r w:rsidR="001011F9" w:rsidRPr="001011F9">
              <w:rPr>
                <w:szCs w:val="21"/>
              </w:rPr>
              <w:t>北纬</w:t>
            </w:r>
            <w:r w:rsidR="001011F9" w:rsidRPr="001011F9">
              <w:rPr>
                <w:szCs w:val="21"/>
              </w:rPr>
              <w:t>43°48′21.38</w:t>
            </w:r>
            <w:r w:rsidR="008B0B66">
              <w:rPr>
                <w:szCs w:val="21"/>
              </w:rPr>
              <w:t>1</w:t>
            </w:r>
            <w:r w:rsidR="001011F9" w:rsidRPr="001011F9">
              <w:rPr>
                <w:szCs w:val="21"/>
              </w:rPr>
              <w:t>″</w:t>
            </w:r>
            <w:r w:rsidRPr="001011F9">
              <w:rPr>
                <w:szCs w:val="21"/>
              </w:rPr>
              <w:t>）</w:t>
            </w:r>
          </w:p>
        </w:tc>
      </w:tr>
      <w:tr w:rsidR="005401AE" w:rsidRPr="001D0870" w:rsidTr="00295779">
        <w:trPr>
          <w:trHeight w:val="561"/>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国民经济</w:t>
            </w:r>
          </w:p>
          <w:p w:rsidR="005401AE" w:rsidRPr="001D0870" w:rsidRDefault="005401AE">
            <w:pPr>
              <w:adjustRightInd w:val="0"/>
              <w:snapToGrid w:val="0"/>
              <w:jc w:val="center"/>
              <w:rPr>
                <w:szCs w:val="21"/>
              </w:rPr>
            </w:pPr>
            <w:r w:rsidRPr="001D0870">
              <w:rPr>
                <w:szCs w:val="21"/>
              </w:rPr>
              <w:t>行业类别</w:t>
            </w:r>
          </w:p>
        </w:tc>
        <w:tc>
          <w:tcPr>
            <w:tcW w:w="1247" w:type="pct"/>
            <w:vAlign w:val="center"/>
          </w:tcPr>
          <w:p w:rsidR="005401AE" w:rsidRPr="001D0870" w:rsidRDefault="001011F9">
            <w:pPr>
              <w:adjustRightInd w:val="0"/>
              <w:snapToGrid w:val="0"/>
              <w:jc w:val="center"/>
              <w:rPr>
                <w:szCs w:val="21"/>
              </w:rPr>
            </w:pPr>
            <w:r>
              <w:rPr>
                <w:szCs w:val="21"/>
              </w:rPr>
              <w:t>M7452</w:t>
            </w:r>
            <w:r>
              <w:rPr>
                <w:szCs w:val="21"/>
              </w:rPr>
              <w:t>检测服务</w:t>
            </w:r>
          </w:p>
        </w:tc>
        <w:tc>
          <w:tcPr>
            <w:tcW w:w="1127" w:type="pct"/>
            <w:vAlign w:val="center"/>
          </w:tcPr>
          <w:p w:rsidR="005401AE" w:rsidRPr="001D0870" w:rsidRDefault="005401AE">
            <w:pPr>
              <w:adjustRightInd w:val="0"/>
              <w:snapToGrid w:val="0"/>
              <w:jc w:val="center"/>
              <w:rPr>
                <w:szCs w:val="21"/>
              </w:rPr>
            </w:pPr>
            <w:bookmarkStart w:id="1" w:name="_Hlk49843745"/>
            <w:r w:rsidRPr="001D0870">
              <w:rPr>
                <w:szCs w:val="21"/>
              </w:rPr>
              <w:t>建设项目</w:t>
            </w:r>
          </w:p>
          <w:p w:rsidR="005401AE" w:rsidRPr="001D0870" w:rsidRDefault="005401AE">
            <w:pPr>
              <w:adjustRightInd w:val="0"/>
              <w:snapToGrid w:val="0"/>
              <w:jc w:val="center"/>
              <w:rPr>
                <w:szCs w:val="21"/>
              </w:rPr>
            </w:pPr>
            <w:r w:rsidRPr="001D0870">
              <w:rPr>
                <w:szCs w:val="21"/>
              </w:rPr>
              <w:t>行业类别</w:t>
            </w:r>
            <w:bookmarkEnd w:id="1"/>
          </w:p>
        </w:tc>
        <w:tc>
          <w:tcPr>
            <w:tcW w:w="1684" w:type="pct"/>
            <w:vAlign w:val="center"/>
          </w:tcPr>
          <w:p w:rsidR="005401AE" w:rsidRPr="001D0870" w:rsidRDefault="001011F9" w:rsidP="006D1928">
            <w:pPr>
              <w:autoSpaceDE w:val="0"/>
              <w:autoSpaceDN w:val="0"/>
              <w:adjustRightInd w:val="0"/>
              <w:jc w:val="left"/>
              <w:rPr>
                <w:szCs w:val="21"/>
              </w:rPr>
            </w:pPr>
            <w:r>
              <w:rPr>
                <w:szCs w:val="21"/>
              </w:rPr>
              <w:t>四十五、研究和试验发展</w:t>
            </w:r>
            <w:r w:rsidR="0001206B">
              <w:rPr>
                <w:rFonts w:hint="eastAsia"/>
                <w:szCs w:val="21"/>
              </w:rPr>
              <w:t>-</w:t>
            </w:r>
            <w:r>
              <w:rPr>
                <w:szCs w:val="21"/>
              </w:rPr>
              <w:t>98</w:t>
            </w:r>
            <w:bookmarkStart w:id="2" w:name="_Hlk109026464"/>
            <w:r>
              <w:rPr>
                <w:szCs w:val="21"/>
              </w:rPr>
              <w:t>专业实验室、研发（试验）基地</w:t>
            </w:r>
            <w:bookmarkEnd w:id="2"/>
            <w:r w:rsidR="006D1928">
              <w:rPr>
                <w:rFonts w:hint="eastAsia"/>
                <w:szCs w:val="21"/>
              </w:rPr>
              <w:t>；</w:t>
            </w:r>
          </w:p>
        </w:tc>
      </w:tr>
      <w:tr w:rsidR="005401AE" w:rsidRPr="001D0870" w:rsidTr="00295779">
        <w:trPr>
          <w:trHeight w:val="1219"/>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建设性质</w:t>
            </w:r>
          </w:p>
        </w:tc>
        <w:tc>
          <w:tcPr>
            <w:tcW w:w="1247" w:type="pct"/>
            <w:vAlign w:val="center"/>
          </w:tcPr>
          <w:p w:rsidR="005401AE" w:rsidRPr="001D0870" w:rsidRDefault="001011F9">
            <w:pPr>
              <w:jc w:val="left"/>
              <w:rPr>
                <w:szCs w:val="21"/>
              </w:rPr>
            </w:pPr>
            <w:r w:rsidRPr="001D0870">
              <w:rPr>
                <w:szCs w:val="21"/>
              </w:rPr>
              <w:sym w:font="Wingdings 2" w:char="00A3"/>
            </w:r>
            <w:r w:rsidR="005401AE" w:rsidRPr="001D0870">
              <w:rPr>
                <w:szCs w:val="21"/>
              </w:rPr>
              <w:t>新建（迁建）</w:t>
            </w:r>
          </w:p>
          <w:p w:rsidR="005401AE" w:rsidRPr="001D0870" w:rsidRDefault="001011F9">
            <w:pPr>
              <w:jc w:val="left"/>
              <w:rPr>
                <w:szCs w:val="21"/>
              </w:rPr>
            </w:pPr>
            <w:r>
              <w:rPr>
                <w:szCs w:val="21"/>
              </w:rPr>
              <w:sym w:font="Wingdings 2" w:char="F052"/>
            </w:r>
            <w:r w:rsidR="005401AE" w:rsidRPr="001D0870">
              <w:rPr>
                <w:szCs w:val="21"/>
              </w:rPr>
              <w:t>改建</w:t>
            </w:r>
          </w:p>
          <w:p w:rsidR="005401AE" w:rsidRPr="001D0870" w:rsidRDefault="001011F9">
            <w:pPr>
              <w:jc w:val="left"/>
              <w:rPr>
                <w:szCs w:val="21"/>
              </w:rPr>
            </w:pPr>
            <w:r w:rsidRPr="001D0870">
              <w:rPr>
                <w:szCs w:val="21"/>
              </w:rPr>
              <w:sym w:font="Wingdings 2" w:char="00A3"/>
            </w:r>
            <w:r w:rsidR="005401AE" w:rsidRPr="001D0870">
              <w:rPr>
                <w:szCs w:val="21"/>
              </w:rPr>
              <w:t>扩建</w:t>
            </w:r>
          </w:p>
          <w:p w:rsidR="005401AE" w:rsidRPr="001D0870" w:rsidRDefault="001011F9">
            <w:pPr>
              <w:jc w:val="left"/>
              <w:rPr>
                <w:szCs w:val="21"/>
              </w:rPr>
            </w:pPr>
            <w:r w:rsidRPr="001D0870">
              <w:rPr>
                <w:szCs w:val="21"/>
              </w:rPr>
              <w:sym w:font="Wingdings 2" w:char="00A3"/>
            </w:r>
            <w:r w:rsidR="005401AE" w:rsidRPr="001D0870">
              <w:rPr>
                <w:szCs w:val="21"/>
              </w:rPr>
              <w:t>技术改造</w:t>
            </w:r>
          </w:p>
        </w:tc>
        <w:tc>
          <w:tcPr>
            <w:tcW w:w="1127" w:type="pct"/>
            <w:vAlign w:val="center"/>
          </w:tcPr>
          <w:p w:rsidR="005401AE" w:rsidRPr="001D0870" w:rsidRDefault="005401AE">
            <w:pPr>
              <w:adjustRightInd w:val="0"/>
              <w:snapToGrid w:val="0"/>
              <w:jc w:val="center"/>
              <w:rPr>
                <w:szCs w:val="21"/>
              </w:rPr>
            </w:pPr>
            <w:r w:rsidRPr="001D0870">
              <w:rPr>
                <w:szCs w:val="21"/>
              </w:rPr>
              <w:t>建设项目</w:t>
            </w:r>
          </w:p>
          <w:p w:rsidR="005401AE" w:rsidRPr="001D0870" w:rsidRDefault="005401AE">
            <w:pPr>
              <w:adjustRightInd w:val="0"/>
              <w:snapToGrid w:val="0"/>
              <w:jc w:val="center"/>
              <w:rPr>
                <w:szCs w:val="21"/>
              </w:rPr>
            </w:pPr>
            <w:r w:rsidRPr="001D0870">
              <w:rPr>
                <w:szCs w:val="21"/>
              </w:rPr>
              <w:t>申报情形</w:t>
            </w:r>
          </w:p>
        </w:tc>
        <w:tc>
          <w:tcPr>
            <w:tcW w:w="1684" w:type="pct"/>
            <w:vAlign w:val="center"/>
          </w:tcPr>
          <w:p w:rsidR="005401AE" w:rsidRPr="001D0870" w:rsidRDefault="001011F9">
            <w:pPr>
              <w:jc w:val="left"/>
              <w:rPr>
                <w:szCs w:val="21"/>
              </w:rPr>
            </w:pPr>
            <w:r>
              <w:rPr>
                <w:szCs w:val="21"/>
              </w:rPr>
              <w:sym w:font="Wingdings 2" w:char="F052"/>
            </w:r>
            <w:r w:rsidR="005401AE" w:rsidRPr="001D0870">
              <w:rPr>
                <w:szCs w:val="21"/>
              </w:rPr>
              <w:t>首次申报项目</w:t>
            </w:r>
          </w:p>
          <w:p w:rsidR="005401AE" w:rsidRPr="001D0870" w:rsidRDefault="001011F9">
            <w:pPr>
              <w:jc w:val="left"/>
              <w:rPr>
                <w:szCs w:val="21"/>
              </w:rPr>
            </w:pPr>
            <w:r w:rsidRPr="001D0870">
              <w:rPr>
                <w:szCs w:val="21"/>
              </w:rPr>
              <w:sym w:font="Wingdings 2" w:char="00A3"/>
            </w:r>
            <w:r w:rsidR="005401AE" w:rsidRPr="001D0870">
              <w:rPr>
                <w:szCs w:val="21"/>
              </w:rPr>
              <w:t>不予批准后再次申报项目</w:t>
            </w:r>
          </w:p>
          <w:p w:rsidR="005401AE" w:rsidRPr="001D0870" w:rsidRDefault="005401AE">
            <w:pPr>
              <w:jc w:val="left"/>
              <w:rPr>
                <w:szCs w:val="21"/>
              </w:rPr>
            </w:pPr>
            <w:r w:rsidRPr="001D0870">
              <w:rPr>
                <w:szCs w:val="21"/>
              </w:rPr>
              <w:sym w:font="Wingdings 2" w:char="00A3"/>
            </w:r>
            <w:r w:rsidRPr="001D0870">
              <w:rPr>
                <w:szCs w:val="21"/>
              </w:rPr>
              <w:t>超五年重新审核项目</w:t>
            </w:r>
          </w:p>
          <w:p w:rsidR="005401AE" w:rsidRPr="001D0870" w:rsidRDefault="001011F9">
            <w:pPr>
              <w:jc w:val="left"/>
              <w:rPr>
                <w:szCs w:val="21"/>
              </w:rPr>
            </w:pPr>
            <w:r w:rsidRPr="001D0870">
              <w:rPr>
                <w:szCs w:val="21"/>
              </w:rPr>
              <w:sym w:font="Wingdings 2" w:char="00A3"/>
            </w:r>
            <w:r w:rsidR="005401AE" w:rsidRPr="001D0870">
              <w:rPr>
                <w:szCs w:val="21"/>
              </w:rPr>
              <w:t>重大变动重新报批项目</w:t>
            </w:r>
          </w:p>
        </w:tc>
      </w:tr>
      <w:tr w:rsidR="005401AE" w:rsidRPr="001D0870" w:rsidTr="00295779">
        <w:trPr>
          <w:trHeight w:val="851"/>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项目审批（核准</w:t>
            </w:r>
            <w:r w:rsidRPr="001D0870">
              <w:rPr>
                <w:szCs w:val="21"/>
              </w:rPr>
              <w:t>/</w:t>
            </w:r>
          </w:p>
          <w:p w:rsidR="005401AE" w:rsidRPr="001D0870" w:rsidRDefault="005401AE">
            <w:pPr>
              <w:adjustRightInd w:val="0"/>
              <w:snapToGrid w:val="0"/>
              <w:jc w:val="center"/>
              <w:rPr>
                <w:szCs w:val="21"/>
              </w:rPr>
            </w:pPr>
            <w:r w:rsidRPr="001D0870">
              <w:rPr>
                <w:szCs w:val="21"/>
              </w:rPr>
              <w:t>备案）部门（选填）</w:t>
            </w:r>
          </w:p>
        </w:tc>
        <w:tc>
          <w:tcPr>
            <w:tcW w:w="1247" w:type="pct"/>
            <w:vAlign w:val="center"/>
          </w:tcPr>
          <w:p w:rsidR="005401AE" w:rsidRPr="001D0870" w:rsidRDefault="001011F9">
            <w:pPr>
              <w:adjustRightInd w:val="0"/>
              <w:snapToGrid w:val="0"/>
              <w:jc w:val="center"/>
              <w:rPr>
                <w:szCs w:val="21"/>
              </w:rPr>
            </w:pPr>
            <w:r>
              <w:rPr>
                <w:rFonts w:hint="eastAsia"/>
                <w:szCs w:val="21"/>
              </w:rPr>
              <w:t>/</w:t>
            </w:r>
          </w:p>
        </w:tc>
        <w:tc>
          <w:tcPr>
            <w:tcW w:w="1127" w:type="pct"/>
            <w:vAlign w:val="center"/>
          </w:tcPr>
          <w:p w:rsidR="005401AE" w:rsidRPr="001D0870" w:rsidRDefault="005401AE">
            <w:pPr>
              <w:adjustRightInd w:val="0"/>
              <w:snapToGrid w:val="0"/>
              <w:jc w:val="center"/>
              <w:rPr>
                <w:szCs w:val="21"/>
              </w:rPr>
            </w:pPr>
            <w:r w:rsidRPr="001D0870">
              <w:rPr>
                <w:szCs w:val="21"/>
              </w:rPr>
              <w:t>项目审批（核准</w:t>
            </w:r>
            <w:r w:rsidRPr="001D0870">
              <w:rPr>
                <w:szCs w:val="21"/>
              </w:rPr>
              <w:t>/</w:t>
            </w:r>
          </w:p>
          <w:p w:rsidR="005401AE" w:rsidRPr="001D0870" w:rsidRDefault="005401AE">
            <w:pPr>
              <w:adjustRightInd w:val="0"/>
              <w:snapToGrid w:val="0"/>
              <w:jc w:val="center"/>
              <w:rPr>
                <w:szCs w:val="21"/>
              </w:rPr>
            </w:pPr>
            <w:r w:rsidRPr="001D0870">
              <w:rPr>
                <w:szCs w:val="21"/>
              </w:rPr>
              <w:t>备案）文号（选填）</w:t>
            </w:r>
          </w:p>
        </w:tc>
        <w:tc>
          <w:tcPr>
            <w:tcW w:w="1684" w:type="pct"/>
            <w:vAlign w:val="center"/>
          </w:tcPr>
          <w:p w:rsidR="005401AE" w:rsidRPr="001D0870" w:rsidRDefault="001011F9">
            <w:pPr>
              <w:adjustRightInd w:val="0"/>
              <w:snapToGrid w:val="0"/>
              <w:jc w:val="center"/>
              <w:rPr>
                <w:szCs w:val="21"/>
              </w:rPr>
            </w:pPr>
            <w:r>
              <w:rPr>
                <w:rFonts w:hint="eastAsia"/>
                <w:szCs w:val="21"/>
              </w:rPr>
              <w:t>/</w:t>
            </w:r>
          </w:p>
        </w:tc>
      </w:tr>
      <w:tr w:rsidR="005401AE" w:rsidRPr="001D0870" w:rsidTr="00295779">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总投资（万元）</w:t>
            </w:r>
          </w:p>
        </w:tc>
        <w:tc>
          <w:tcPr>
            <w:tcW w:w="1247" w:type="pct"/>
            <w:vAlign w:val="center"/>
          </w:tcPr>
          <w:p w:rsidR="005401AE" w:rsidRPr="001D0870" w:rsidRDefault="001011F9">
            <w:pPr>
              <w:adjustRightInd w:val="0"/>
              <w:snapToGrid w:val="0"/>
              <w:jc w:val="center"/>
              <w:rPr>
                <w:szCs w:val="21"/>
              </w:rPr>
            </w:pPr>
            <w:r>
              <w:rPr>
                <w:rFonts w:hint="eastAsia"/>
              </w:rPr>
              <w:t>150</w:t>
            </w:r>
          </w:p>
        </w:tc>
        <w:tc>
          <w:tcPr>
            <w:tcW w:w="1127"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环保投资（万元）</w:t>
            </w:r>
          </w:p>
        </w:tc>
        <w:tc>
          <w:tcPr>
            <w:tcW w:w="1684" w:type="pct"/>
            <w:vAlign w:val="center"/>
          </w:tcPr>
          <w:p w:rsidR="005401AE" w:rsidRPr="001D0870" w:rsidRDefault="003712CE">
            <w:pPr>
              <w:adjustRightInd w:val="0"/>
              <w:snapToGrid w:val="0"/>
              <w:jc w:val="center"/>
              <w:rPr>
                <w:szCs w:val="21"/>
              </w:rPr>
            </w:pPr>
            <w:r>
              <w:rPr>
                <w:szCs w:val="21"/>
              </w:rPr>
              <w:t>25.4</w:t>
            </w:r>
          </w:p>
        </w:tc>
      </w:tr>
      <w:tr w:rsidR="005401AE" w:rsidRPr="001D0870" w:rsidTr="00295779">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环保投资占比（</w:t>
            </w:r>
            <w:r w:rsidRPr="001D0870">
              <w:rPr>
                <w:szCs w:val="21"/>
              </w:rPr>
              <w:t>%</w:t>
            </w:r>
            <w:r w:rsidRPr="001D0870">
              <w:rPr>
                <w:szCs w:val="21"/>
              </w:rPr>
              <w:t>）</w:t>
            </w:r>
          </w:p>
        </w:tc>
        <w:tc>
          <w:tcPr>
            <w:tcW w:w="1247" w:type="pct"/>
            <w:vAlign w:val="center"/>
          </w:tcPr>
          <w:p w:rsidR="005401AE" w:rsidRPr="001D0870" w:rsidRDefault="003712CE">
            <w:pPr>
              <w:adjustRightInd w:val="0"/>
              <w:snapToGrid w:val="0"/>
              <w:jc w:val="center"/>
              <w:rPr>
                <w:szCs w:val="21"/>
              </w:rPr>
            </w:pPr>
            <w:r>
              <w:rPr>
                <w:szCs w:val="21"/>
              </w:rPr>
              <w:t>16.93</w:t>
            </w:r>
          </w:p>
        </w:tc>
        <w:tc>
          <w:tcPr>
            <w:tcW w:w="1127"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施工工期</w:t>
            </w:r>
          </w:p>
        </w:tc>
        <w:tc>
          <w:tcPr>
            <w:tcW w:w="1684" w:type="pct"/>
            <w:vAlign w:val="center"/>
          </w:tcPr>
          <w:p w:rsidR="005401AE" w:rsidRPr="001D0870" w:rsidRDefault="006C600C">
            <w:pPr>
              <w:adjustRightInd w:val="0"/>
              <w:snapToGrid w:val="0"/>
              <w:jc w:val="center"/>
              <w:rPr>
                <w:szCs w:val="21"/>
              </w:rPr>
            </w:pPr>
            <w:r>
              <w:rPr>
                <w:szCs w:val="21"/>
              </w:rPr>
              <w:t>1</w:t>
            </w:r>
            <w:r>
              <w:rPr>
                <w:rFonts w:hint="eastAsia"/>
                <w:szCs w:val="21"/>
              </w:rPr>
              <w:t>个月</w:t>
            </w:r>
          </w:p>
        </w:tc>
      </w:tr>
      <w:tr w:rsidR="005401AE" w:rsidRPr="001D0870" w:rsidTr="00295779">
        <w:trPr>
          <w:trHeight w:val="497"/>
          <w:jc w:val="center"/>
        </w:trPr>
        <w:tc>
          <w:tcPr>
            <w:tcW w:w="942" w:type="pct"/>
            <w:tcMar>
              <w:top w:w="16" w:type="dxa"/>
              <w:left w:w="16" w:type="dxa"/>
              <w:right w:w="16" w:type="dxa"/>
            </w:tcMar>
            <w:vAlign w:val="center"/>
          </w:tcPr>
          <w:p w:rsidR="005401AE" w:rsidRPr="001D0870" w:rsidRDefault="005401AE">
            <w:pPr>
              <w:adjustRightInd w:val="0"/>
              <w:snapToGrid w:val="0"/>
              <w:jc w:val="center"/>
              <w:rPr>
                <w:szCs w:val="21"/>
              </w:rPr>
            </w:pPr>
            <w:r w:rsidRPr="001D0870">
              <w:rPr>
                <w:szCs w:val="21"/>
              </w:rPr>
              <w:t>是否开工建设</w:t>
            </w:r>
          </w:p>
        </w:tc>
        <w:tc>
          <w:tcPr>
            <w:tcW w:w="1247" w:type="pct"/>
            <w:vAlign w:val="center"/>
          </w:tcPr>
          <w:p w:rsidR="005401AE" w:rsidRPr="001D0870" w:rsidRDefault="001011F9">
            <w:pPr>
              <w:adjustRightInd w:val="0"/>
              <w:snapToGrid w:val="0"/>
              <w:rPr>
                <w:szCs w:val="21"/>
              </w:rPr>
            </w:pPr>
            <w:r>
              <w:rPr>
                <w:szCs w:val="21"/>
              </w:rPr>
              <w:sym w:font="Wingdings 2" w:char="F052"/>
            </w:r>
            <w:r w:rsidR="005401AE" w:rsidRPr="001D0870">
              <w:rPr>
                <w:szCs w:val="21"/>
              </w:rPr>
              <w:t>否</w:t>
            </w:r>
          </w:p>
          <w:p w:rsidR="005401AE" w:rsidRPr="001D0870" w:rsidRDefault="005401AE">
            <w:pPr>
              <w:adjustRightInd w:val="0"/>
              <w:snapToGrid w:val="0"/>
              <w:rPr>
                <w:szCs w:val="21"/>
              </w:rPr>
            </w:pPr>
            <w:r w:rsidRPr="001D0870">
              <w:rPr>
                <w:szCs w:val="21"/>
              </w:rPr>
              <w:sym w:font="Wingdings 2" w:char="00A3"/>
            </w:r>
            <w:r w:rsidRPr="001D0870">
              <w:rPr>
                <w:szCs w:val="21"/>
              </w:rPr>
              <w:t>是：</w:t>
            </w:r>
          </w:p>
        </w:tc>
        <w:tc>
          <w:tcPr>
            <w:tcW w:w="1127" w:type="pct"/>
            <w:tcMar>
              <w:top w:w="16" w:type="dxa"/>
              <w:left w:w="16" w:type="dxa"/>
              <w:right w:w="16" w:type="dxa"/>
            </w:tcMar>
            <w:vAlign w:val="center"/>
          </w:tcPr>
          <w:p w:rsidR="005401AE" w:rsidRPr="001D0870" w:rsidRDefault="005401AE">
            <w:pPr>
              <w:adjustRightInd w:val="0"/>
              <w:snapToGrid w:val="0"/>
              <w:jc w:val="center"/>
              <w:rPr>
                <w:spacing w:val="-6"/>
                <w:szCs w:val="21"/>
              </w:rPr>
            </w:pPr>
            <w:r w:rsidRPr="001D0870">
              <w:rPr>
                <w:spacing w:val="-6"/>
                <w:szCs w:val="21"/>
              </w:rPr>
              <w:t>用地（用海）</w:t>
            </w:r>
          </w:p>
          <w:p w:rsidR="005401AE" w:rsidRPr="001D0870" w:rsidRDefault="005401AE">
            <w:pPr>
              <w:adjustRightInd w:val="0"/>
              <w:snapToGrid w:val="0"/>
              <w:jc w:val="center"/>
              <w:rPr>
                <w:szCs w:val="21"/>
              </w:rPr>
            </w:pPr>
            <w:r w:rsidRPr="001D0870">
              <w:rPr>
                <w:spacing w:val="-6"/>
                <w:szCs w:val="21"/>
              </w:rPr>
              <w:t>面积（</w:t>
            </w:r>
            <w:r w:rsidRPr="001D0870">
              <w:rPr>
                <w:spacing w:val="-6"/>
                <w:szCs w:val="21"/>
              </w:rPr>
              <w:t>m</w:t>
            </w:r>
            <w:r w:rsidRPr="001D0870">
              <w:rPr>
                <w:spacing w:val="-6"/>
                <w:szCs w:val="21"/>
                <w:vertAlign w:val="superscript"/>
              </w:rPr>
              <w:t>2</w:t>
            </w:r>
            <w:r w:rsidRPr="001D0870">
              <w:rPr>
                <w:spacing w:val="-6"/>
                <w:szCs w:val="21"/>
              </w:rPr>
              <w:t>）</w:t>
            </w:r>
          </w:p>
        </w:tc>
        <w:tc>
          <w:tcPr>
            <w:tcW w:w="1684" w:type="pct"/>
            <w:vAlign w:val="center"/>
          </w:tcPr>
          <w:p w:rsidR="005401AE" w:rsidRPr="001D0870" w:rsidRDefault="0049575D" w:rsidP="0031271C">
            <w:pPr>
              <w:adjustRightInd w:val="0"/>
              <w:snapToGrid w:val="0"/>
              <w:jc w:val="center"/>
              <w:rPr>
                <w:szCs w:val="21"/>
              </w:rPr>
            </w:pPr>
            <w:r>
              <w:rPr>
                <w:szCs w:val="21"/>
              </w:rPr>
              <w:t>1687</w:t>
            </w:r>
          </w:p>
        </w:tc>
      </w:tr>
      <w:tr w:rsidR="005401AE" w:rsidRPr="001D0870" w:rsidTr="00CC2661">
        <w:tblPrEx>
          <w:tblCellMar>
            <w:left w:w="108" w:type="dxa"/>
            <w:right w:w="108" w:type="dxa"/>
          </w:tblCellMar>
        </w:tblPrEx>
        <w:trPr>
          <w:trHeight w:val="1021"/>
          <w:jc w:val="center"/>
        </w:trPr>
        <w:tc>
          <w:tcPr>
            <w:tcW w:w="942" w:type="pct"/>
            <w:vAlign w:val="center"/>
          </w:tcPr>
          <w:p w:rsidR="005401AE" w:rsidRPr="001D0870" w:rsidRDefault="005401AE">
            <w:pPr>
              <w:autoSpaceDE w:val="0"/>
              <w:autoSpaceDN w:val="0"/>
              <w:adjustRightInd w:val="0"/>
              <w:snapToGrid w:val="0"/>
              <w:jc w:val="center"/>
              <w:rPr>
                <w:kern w:val="0"/>
                <w:szCs w:val="21"/>
              </w:rPr>
            </w:pPr>
            <w:r w:rsidRPr="001D0870">
              <w:rPr>
                <w:kern w:val="0"/>
                <w:szCs w:val="21"/>
              </w:rPr>
              <w:t>专项评价设置情况</w:t>
            </w:r>
          </w:p>
        </w:tc>
        <w:tc>
          <w:tcPr>
            <w:tcW w:w="4058" w:type="pct"/>
            <w:gridSpan w:val="3"/>
            <w:vAlign w:val="center"/>
          </w:tcPr>
          <w:p w:rsidR="005401AE" w:rsidRPr="001D0870" w:rsidRDefault="0031271C" w:rsidP="009F1245">
            <w:pPr>
              <w:autoSpaceDE w:val="0"/>
              <w:autoSpaceDN w:val="0"/>
              <w:adjustRightInd w:val="0"/>
              <w:snapToGrid w:val="0"/>
              <w:jc w:val="center"/>
              <w:rPr>
                <w:kern w:val="0"/>
                <w:szCs w:val="21"/>
              </w:rPr>
            </w:pPr>
            <w:r>
              <w:rPr>
                <w:rFonts w:hint="eastAsia"/>
                <w:kern w:val="0"/>
                <w:szCs w:val="21"/>
              </w:rPr>
              <w:t>无</w:t>
            </w:r>
          </w:p>
        </w:tc>
      </w:tr>
      <w:tr w:rsidR="005401AE" w:rsidRPr="001D0870" w:rsidTr="00CC2661">
        <w:tblPrEx>
          <w:tblCellMar>
            <w:left w:w="108" w:type="dxa"/>
            <w:right w:w="108" w:type="dxa"/>
          </w:tblCellMar>
        </w:tblPrEx>
        <w:trPr>
          <w:trHeight w:val="1021"/>
          <w:jc w:val="center"/>
        </w:trPr>
        <w:tc>
          <w:tcPr>
            <w:tcW w:w="942" w:type="pct"/>
            <w:vAlign w:val="center"/>
          </w:tcPr>
          <w:p w:rsidR="005401AE" w:rsidRPr="001D0870" w:rsidRDefault="005401AE">
            <w:pPr>
              <w:autoSpaceDE w:val="0"/>
              <w:autoSpaceDN w:val="0"/>
              <w:adjustRightInd w:val="0"/>
              <w:snapToGrid w:val="0"/>
              <w:jc w:val="center"/>
              <w:rPr>
                <w:kern w:val="0"/>
                <w:szCs w:val="21"/>
              </w:rPr>
            </w:pPr>
            <w:r w:rsidRPr="001D0870">
              <w:rPr>
                <w:szCs w:val="21"/>
              </w:rPr>
              <w:t>规划情况</w:t>
            </w:r>
          </w:p>
        </w:tc>
        <w:tc>
          <w:tcPr>
            <w:tcW w:w="4058" w:type="pct"/>
            <w:gridSpan w:val="3"/>
            <w:vAlign w:val="center"/>
          </w:tcPr>
          <w:p w:rsidR="005401AE" w:rsidRPr="001D0870" w:rsidRDefault="000D6790" w:rsidP="007206F3">
            <w:pPr>
              <w:autoSpaceDE w:val="0"/>
              <w:autoSpaceDN w:val="0"/>
              <w:adjustRightInd w:val="0"/>
              <w:snapToGrid w:val="0"/>
              <w:ind w:firstLineChars="200" w:firstLine="420"/>
              <w:rPr>
                <w:kern w:val="0"/>
                <w:szCs w:val="21"/>
              </w:rPr>
            </w:pPr>
            <w:r w:rsidRPr="000D6790">
              <w:rPr>
                <w:rFonts w:hint="eastAsia"/>
                <w:kern w:val="0"/>
                <w:szCs w:val="21"/>
              </w:rPr>
              <w:t>规划名称：《长春高新技术产业开发区分区规划</w:t>
            </w:r>
            <w:r w:rsidR="007206F3">
              <w:rPr>
                <w:rFonts w:hint="eastAsia"/>
                <w:kern w:val="0"/>
                <w:szCs w:val="21"/>
              </w:rPr>
              <w:t>修编</w:t>
            </w:r>
            <w:r w:rsidRPr="000D6790">
              <w:rPr>
                <w:rFonts w:hint="eastAsia"/>
                <w:kern w:val="0"/>
                <w:szCs w:val="21"/>
              </w:rPr>
              <w:t>（</w:t>
            </w:r>
            <w:r w:rsidRPr="000D6790">
              <w:rPr>
                <w:rFonts w:hint="eastAsia"/>
                <w:kern w:val="0"/>
                <w:szCs w:val="21"/>
              </w:rPr>
              <w:t>2018-2030</w:t>
            </w:r>
            <w:r w:rsidRPr="000D6790">
              <w:rPr>
                <w:rFonts w:hint="eastAsia"/>
                <w:kern w:val="0"/>
                <w:szCs w:val="21"/>
              </w:rPr>
              <w:t>）》</w:t>
            </w:r>
          </w:p>
        </w:tc>
      </w:tr>
      <w:tr w:rsidR="005401AE" w:rsidRPr="001D0870" w:rsidTr="00295779">
        <w:tblPrEx>
          <w:tblCellMar>
            <w:left w:w="108" w:type="dxa"/>
            <w:right w:w="108" w:type="dxa"/>
          </w:tblCellMar>
        </w:tblPrEx>
        <w:trPr>
          <w:trHeight w:val="410"/>
          <w:jc w:val="center"/>
        </w:trPr>
        <w:tc>
          <w:tcPr>
            <w:tcW w:w="942" w:type="pct"/>
            <w:vAlign w:val="center"/>
          </w:tcPr>
          <w:p w:rsidR="005401AE" w:rsidRPr="009F1245" w:rsidRDefault="005401AE">
            <w:pPr>
              <w:adjustRightInd w:val="0"/>
              <w:snapToGrid w:val="0"/>
              <w:jc w:val="center"/>
              <w:rPr>
                <w:szCs w:val="21"/>
              </w:rPr>
            </w:pPr>
            <w:r w:rsidRPr="009F1245">
              <w:rPr>
                <w:szCs w:val="21"/>
              </w:rPr>
              <w:t>规划环境影响</w:t>
            </w:r>
          </w:p>
          <w:p w:rsidR="005401AE" w:rsidRPr="009F1245" w:rsidRDefault="005401AE">
            <w:pPr>
              <w:adjustRightInd w:val="0"/>
              <w:snapToGrid w:val="0"/>
              <w:jc w:val="center"/>
              <w:rPr>
                <w:kern w:val="0"/>
                <w:szCs w:val="21"/>
              </w:rPr>
            </w:pPr>
            <w:r w:rsidRPr="009F1245">
              <w:rPr>
                <w:szCs w:val="21"/>
              </w:rPr>
              <w:t>评价情况</w:t>
            </w:r>
          </w:p>
        </w:tc>
        <w:tc>
          <w:tcPr>
            <w:tcW w:w="4058" w:type="pct"/>
            <w:gridSpan w:val="3"/>
            <w:vAlign w:val="center"/>
          </w:tcPr>
          <w:p w:rsidR="000D6790" w:rsidRDefault="000D6790" w:rsidP="000D6790">
            <w:pPr>
              <w:autoSpaceDE w:val="0"/>
              <w:autoSpaceDN w:val="0"/>
              <w:adjustRightInd w:val="0"/>
              <w:snapToGrid w:val="0"/>
              <w:spacing w:line="360" w:lineRule="auto"/>
              <w:ind w:firstLineChars="200" w:firstLine="420"/>
              <w:rPr>
                <w:kern w:val="0"/>
                <w:szCs w:val="21"/>
              </w:rPr>
            </w:pPr>
            <w:r w:rsidRPr="000D6790">
              <w:rPr>
                <w:rFonts w:hint="eastAsia"/>
                <w:kern w:val="0"/>
                <w:szCs w:val="21"/>
              </w:rPr>
              <w:t>规划环境影响评价文件名称：《长春高新技术产业开发区区域规划环境影响跟踪评价报告书》</w:t>
            </w:r>
          </w:p>
          <w:p w:rsidR="000D6790" w:rsidRDefault="000D6790" w:rsidP="000D6790">
            <w:pPr>
              <w:autoSpaceDE w:val="0"/>
              <w:autoSpaceDN w:val="0"/>
              <w:adjustRightInd w:val="0"/>
              <w:snapToGrid w:val="0"/>
              <w:spacing w:line="360" w:lineRule="auto"/>
              <w:ind w:firstLineChars="200" w:firstLine="420"/>
              <w:rPr>
                <w:kern w:val="0"/>
                <w:szCs w:val="21"/>
              </w:rPr>
            </w:pPr>
            <w:r w:rsidRPr="000D6790">
              <w:rPr>
                <w:rFonts w:hint="eastAsia"/>
                <w:kern w:val="0"/>
                <w:szCs w:val="21"/>
              </w:rPr>
              <w:t>召集审查机关：吉林省生态环境厅</w:t>
            </w:r>
          </w:p>
          <w:p w:rsidR="000D6790" w:rsidRPr="009F1245" w:rsidRDefault="000D6790" w:rsidP="000D6790">
            <w:pPr>
              <w:autoSpaceDE w:val="0"/>
              <w:autoSpaceDN w:val="0"/>
              <w:adjustRightInd w:val="0"/>
              <w:snapToGrid w:val="0"/>
              <w:spacing w:line="360" w:lineRule="auto"/>
              <w:ind w:firstLineChars="200" w:firstLine="420"/>
              <w:rPr>
                <w:kern w:val="0"/>
                <w:szCs w:val="21"/>
              </w:rPr>
            </w:pPr>
            <w:r w:rsidRPr="000D6790">
              <w:rPr>
                <w:rFonts w:hint="eastAsia"/>
                <w:kern w:val="0"/>
                <w:szCs w:val="21"/>
              </w:rPr>
              <w:t>审查文件名称及文号：</w:t>
            </w:r>
            <w:r w:rsidR="00480017">
              <w:rPr>
                <w:rFonts w:hint="eastAsia"/>
                <w:kern w:val="0"/>
                <w:szCs w:val="21"/>
              </w:rPr>
              <w:t>《吉林省生态环境厅关于</w:t>
            </w:r>
            <w:r w:rsidR="00480017">
              <w:rPr>
                <w:rFonts w:hint="eastAsia"/>
                <w:kern w:val="0"/>
                <w:szCs w:val="21"/>
              </w:rPr>
              <w:t>&lt;</w:t>
            </w:r>
            <w:r w:rsidR="00480017">
              <w:rPr>
                <w:rFonts w:hint="eastAsia"/>
                <w:kern w:val="0"/>
                <w:szCs w:val="21"/>
              </w:rPr>
              <w:t>长春高新技术产业开发区分区规划</w:t>
            </w:r>
            <w:r w:rsidR="00480017" w:rsidRPr="00480017">
              <w:rPr>
                <w:kern w:val="0"/>
                <w:szCs w:val="21"/>
              </w:rPr>
              <w:t>（</w:t>
            </w:r>
            <w:r w:rsidR="00480017" w:rsidRPr="00480017">
              <w:rPr>
                <w:kern w:val="0"/>
                <w:szCs w:val="21"/>
              </w:rPr>
              <w:t>2018-2030</w:t>
            </w:r>
            <w:r w:rsidR="00480017" w:rsidRPr="00480017">
              <w:rPr>
                <w:kern w:val="0"/>
                <w:szCs w:val="21"/>
              </w:rPr>
              <w:t>）（部分区域）环境影响报告书</w:t>
            </w:r>
            <w:r w:rsidR="00480017" w:rsidRPr="00480017">
              <w:rPr>
                <w:kern w:val="0"/>
                <w:szCs w:val="21"/>
              </w:rPr>
              <w:t>&gt;</w:t>
            </w:r>
            <w:r w:rsidR="00480017" w:rsidRPr="00480017">
              <w:rPr>
                <w:kern w:val="0"/>
                <w:szCs w:val="21"/>
              </w:rPr>
              <w:t>审查意见的函》（吉环函〔</w:t>
            </w:r>
            <w:r w:rsidR="00480017" w:rsidRPr="00480017">
              <w:rPr>
                <w:kern w:val="0"/>
                <w:szCs w:val="21"/>
              </w:rPr>
              <w:t>2019</w:t>
            </w:r>
            <w:r w:rsidR="00480017" w:rsidRPr="00480017">
              <w:rPr>
                <w:kern w:val="0"/>
                <w:szCs w:val="21"/>
              </w:rPr>
              <w:t>〕</w:t>
            </w:r>
            <w:r w:rsidR="00480017" w:rsidRPr="00480017">
              <w:rPr>
                <w:kern w:val="0"/>
                <w:szCs w:val="21"/>
              </w:rPr>
              <w:t>556</w:t>
            </w:r>
            <w:r w:rsidR="00480017" w:rsidRPr="00480017">
              <w:rPr>
                <w:kern w:val="0"/>
                <w:szCs w:val="21"/>
              </w:rPr>
              <w:t>）</w:t>
            </w:r>
            <w:r w:rsidR="00480017">
              <w:rPr>
                <w:rFonts w:hint="eastAsia"/>
                <w:kern w:val="0"/>
                <w:szCs w:val="21"/>
              </w:rPr>
              <w:t>、</w:t>
            </w:r>
            <w:r w:rsidRPr="00480017">
              <w:rPr>
                <w:kern w:val="0"/>
                <w:szCs w:val="21"/>
              </w:rPr>
              <w:t>《</w:t>
            </w:r>
            <w:r w:rsidRPr="000D6790">
              <w:rPr>
                <w:rFonts w:hint="eastAsia"/>
                <w:kern w:val="0"/>
                <w:szCs w:val="21"/>
              </w:rPr>
              <w:t>吉林省生态环境厅关于对</w:t>
            </w:r>
            <w:r>
              <w:rPr>
                <w:rFonts w:hint="eastAsia"/>
                <w:kern w:val="0"/>
                <w:szCs w:val="21"/>
              </w:rPr>
              <w:t>&lt;</w:t>
            </w:r>
            <w:r w:rsidRPr="000D6790">
              <w:rPr>
                <w:rFonts w:hint="eastAsia"/>
                <w:kern w:val="0"/>
                <w:szCs w:val="21"/>
              </w:rPr>
              <w:t>长春高新技术产业开发区区域规划环境影响跟踪评价报告书</w:t>
            </w:r>
            <w:r>
              <w:rPr>
                <w:rFonts w:hint="eastAsia"/>
                <w:kern w:val="0"/>
                <w:szCs w:val="21"/>
              </w:rPr>
              <w:t>&gt;</w:t>
            </w:r>
            <w:r w:rsidRPr="000D6790">
              <w:rPr>
                <w:rFonts w:hint="eastAsia"/>
                <w:kern w:val="0"/>
                <w:szCs w:val="21"/>
              </w:rPr>
              <w:t>的审查意见</w:t>
            </w:r>
            <w:r>
              <w:rPr>
                <w:rFonts w:hint="eastAsia"/>
                <w:kern w:val="0"/>
                <w:szCs w:val="21"/>
              </w:rPr>
              <w:t>》</w:t>
            </w:r>
            <w:r w:rsidRPr="000D6790">
              <w:rPr>
                <w:rFonts w:hint="eastAsia"/>
                <w:kern w:val="0"/>
                <w:szCs w:val="21"/>
              </w:rPr>
              <w:t>（吉环环评字</w:t>
            </w:r>
            <w:r w:rsidR="00530C8B" w:rsidRPr="00480017">
              <w:rPr>
                <w:kern w:val="0"/>
                <w:szCs w:val="21"/>
              </w:rPr>
              <w:t>〔</w:t>
            </w:r>
            <w:r w:rsidRPr="000D6790">
              <w:rPr>
                <w:rFonts w:hint="eastAsia"/>
                <w:kern w:val="0"/>
                <w:szCs w:val="21"/>
              </w:rPr>
              <w:t>2021</w:t>
            </w:r>
            <w:r w:rsidR="00530C8B" w:rsidRPr="00480017">
              <w:rPr>
                <w:kern w:val="0"/>
                <w:szCs w:val="21"/>
              </w:rPr>
              <w:t>〕</w:t>
            </w:r>
            <w:r w:rsidRPr="000D6790">
              <w:rPr>
                <w:rFonts w:hint="eastAsia"/>
                <w:kern w:val="0"/>
                <w:szCs w:val="21"/>
              </w:rPr>
              <w:t>44</w:t>
            </w:r>
            <w:r w:rsidRPr="000D6790">
              <w:rPr>
                <w:rFonts w:hint="eastAsia"/>
                <w:kern w:val="0"/>
                <w:szCs w:val="21"/>
              </w:rPr>
              <w:t>号</w:t>
            </w:r>
            <w:r w:rsidR="00050AA7">
              <w:rPr>
                <w:rFonts w:hint="eastAsia"/>
                <w:kern w:val="0"/>
                <w:szCs w:val="21"/>
              </w:rPr>
              <w:t>）</w:t>
            </w:r>
          </w:p>
        </w:tc>
      </w:tr>
      <w:tr w:rsidR="005401AE" w:rsidRPr="001D0870" w:rsidTr="00860D28">
        <w:tblPrEx>
          <w:tblCellMar>
            <w:left w:w="108" w:type="dxa"/>
            <w:right w:w="108" w:type="dxa"/>
          </w:tblCellMar>
        </w:tblPrEx>
        <w:trPr>
          <w:trHeight w:val="70"/>
          <w:jc w:val="center"/>
        </w:trPr>
        <w:tc>
          <w:tcPr>
            <w:tcW w:w="942" w:type="pct"/>
            <w:vAlign w:val="center"/>
          </w:tcPr>
          <w:p w:rsidR="005401AE" w:rsidRPr="001D0870" w:rsidRDefault="005401AE">
            <w:pPr>
              <w:autoSpaceDE w:val="0"/>
              <w:autoSpaceDN w:val="0"/>
              <w:adjustRightInd w:val="0"/>
              <w:snapToGrid w:val="0"/>
              <w:jc w:val="center"/>
              <w:rPr>
                <w:kern w:val="0"/>
                <w:szCs w:val="21"/>
              </w:rPr>
            </w:pPr>
            <w:r w:rsidRPr="001D0870">
              <w:rPr>
                <w:kern w:val="0"/>
                <w:szCs w:val="21"/>
              </w:rPr>
              <w:t>规划及规划环境</w:t>
            </w:r>
          </w:p>
          <w:p w:rsidR="005401AE" w:rsidRPr="001D0870" w:rsidRDefault="005401AE">
            <w:pPr>
              <w:autoSpaceDE w:val="0"/>
              <w:autoSpaceDN w:val="0"/>
              <w:adjustRightInd w:val="0"/>
              <w:snapToGrid w:val="0"/>
              <w:jc w:val="center"/>
              <w:rPr>
                <w:kern w:val="0"/>
                <w:szCs w:val="21"/>
              </w:rPr>
            </w:pPr>
            <w:r w:rsidRPr="001D0870">
              <w:rPr>
                <w:kern w:val="0"/>
                <w:szCs w:val="21"/>
              </w:rPr>
              <w:t>影响评价符合性分析</w:t>
            </w:r>
          </w:p>
        </w:tc>
        <w:tc>
          <w:tcPr>
            <w:tcW w:w="4058" w:type="pct"/>
            <w:gridSpan w:val="3"/>
            <w:vAlign w:val="center"/>
          </w:tcPr>
          <w:p w:rsidR="00EB0DA7" w:rsidRPr="00EB0DA7" w:rsidRDefault="00EB0DA7" w:rsidP="00EB0DA7">
            <w:pPr>
              <w:autoSpaceDE w:val="0"/>
              <w:autoSpaceDN w:val="0"/>
              <w:adjustRightInd w:val="0"/>
              <w:snapToGrid w:val="0"/>
              <w:spacing w:line="360" w:lineRule="auto"/>
              <w:ind w:firstLineChars="200" w:firstLine="422"/>
              <w:rPr>
                <w:b/>
                <w:bCs/>
                <w:kern w:val="0"/>
                <w:szCs w:val="21"/>
              </w:rPr>
            </w:pPr>
            <w:r w:rsidRPr="00EB0DA7">
              <w:rPr>
                <w:rFonts w:hint="eastAsia"/>
                <w:b/>
                <w:bCs/>
                <w:kern w:val="0"/>
                <w:szCs w:val="21"/>
              </w:rPr>
              <w:t>1</w:t>
            </w:r>
            <w:r w:rsidRPr="00EB0DA7">
              <w:rPr>
                <w:rFonts w:hint="eastAsia"/>
                <w:b/>
                <w:bCs/>
                <w:kern w:val="0"/>
                <w:szCs w:val="21"/>
              </w:rPr>
              <w:t>、产业发展规划符合性</w:t>
            </w:r>
          </w:p>
          <w:p w:rsidR="00775755" w:rsidRDefault="007F200E" w:rsidP="00EB0DA7">
            <w:pPr>
              <w:autoSpaceDE w:val="0"/>
              <w:autoSpaceDN w:val="0"/>
              <w:adjustRightInd w:val="0"/>
              <w:snapToGrid w:val="0"/>
              <w:spacing w:line="360" w:lineRule="auto"/>
              <w:ind w:firstLineChars="200" w:firstLine="420"/>
              <w:rPr>
                <w:kern w:val="0"/>
                <w:szCs w:val="21"/>
              </w:rPr>
            </w:pPr>
            <w:r w:rsidRPr="007F200E">
              <w:rPr>
                <w:rFonts w:hint="eastAsia"/>
                <w:kern w:val="0"/>
                <w:szCs w:val="21"/>
              </w:rPr>
              <w:t>长春高新技术产业开发区</w:t>
            </w:r>
            <w:r w:rsidR="00EB0DA7" w:rsidRPr="00EB0DA7">
              <w:rPr>
                <w:rFonts w:hint="eastAsia"/>
                <w:kern w:val="0"/>
                <w:szCs w:val="21"/>
              </w:rPr>
              <w:t>包括五大产业片区（北部、东部、西部、中</w:t>
            </w:r>
            <w:r w:rsidR="00E62472">
              <w:rPr>
                <w:rFonts w:hint="eastAsia"/>
                <w:kern w:val="0"/>
                <w:szCs w:val="21"/>
              </w:rPr>
              <w:t>部</w:t>
            </w:r>
            <w:r w:rsidR="00EB0DA7" w:rsidRPr="00EB0DA7">
              <w:rPr>
                <w:rFonts w:hint="eastAsia"/>
                <w:kern w:val="0"/>
                <w:szCs w:val="21"/>
              </w:rPr>
              <w:t>和南</w:t>
            </w:r>
            <w:r w:rsidR="00E62472">
              <w:rPr>
                <w:rFonts w:hint="eastAsia"/>
                <w:kern w:val="0"/>
                <w:szCs w:val="21"/>
              </w:rPr>
              <w:t>部片</w:t>
            </w:r>
            <w:r w:rsidR="00EB0DA7" w:rsidRPr="00EB0DA7">
              <w:rPr>
                <w:rFonts w:hint="eastAsia"/>
                <w:kern w:val="0"/>
                <w:szCs w:val="21"/>
              </w:rPr>
              <w:t>区）。其中北部产业片区重点发展光电子与信息产业、汽车及零部件等产业，兼顾发展新能源材料；东部产业片区重点发展动漫、生物与医药及汽车与零部件等相关产业；西部产业片区重点发展汽车及零部件产业，兼顾发展光电子与信息产业；中部产业片区重点发展生物与医药制造、汽车及零部件、光电子与信息等产业，兼顾发展电气机械和设备制造、软件及服务外包等产业；南部产业片区重点发展生物与医药、汽车及零部件、智能制造等先进装备制造业，兼顾发展动漫及相关产业、软件及外包服务产业。</w:t>
            </w:r>
          </w:p>
          <w:p w:rsidR="00EB0DA7" w:rsidRDefault="00EB0DA7" w:rsidP="0020005E">
            <w:pPr>
              <w:autoSpaceDE w:val="0"/>
              <w:autoSpaceDN w:val="0"/>
              <w:adjustRightInd w:val="0"/>
              <w:snapToGrid w:val="0"/>
              <w:spacing w:line="360" w:lineRule="auto"/>
              <w:ind w:firstLineChars="200" w:firstLine="420"/>
              <w:rPr>
                <w:kern w:val="0"/>
                <w:szCs w:val="21"/>
              </w:rPr>
            </w:pPr>
            <w:r w:rsidRPr="00EB0DA7">
              <w:rPr>
                <w:rFonts w:hint="eastAsia"/>
                <w:kern w:val="0"/>
                <w:szCs w:val="21"/>
              </w:rPr>
              <w:t>本项目位于长春高新技术产业开发区中部产业片区，中部产业片区</w:t>
            </w:r>
            <w:r w:rsidR="0020005E" w:rsidRPr="0020005E">
              <w:rPr>
                <w:rFonts w:hint="eastAsia"/>
                <w:kern w:val="0"/>
                <w:szCs w:val="21"/>
              </w:rPr>
              <w:t>以高效的生物与医药产业、汽车及零部件产业、光电子与信息产业为主，电气机械和设备制造业、软件及服务外包产业为辅的综合性产业园区。</w:t>
            </w:r>
          </w:p>
          <w:p w:rsidR="00EB0DA7" w:rsidRPr="00EB0DA7" w:rsidRDefault="00EB0DA7" w:rsidP="00EB0DA7">
            <w:pPr>
              <w:autoSpaceDE w:val="0"/>
              <w:autoSpaceDN w:val="0"/>
              <w:adjustRightInd w:val="0"/>
              <w:snapToGrid w:val="0"/>
              <w:spacing w:line="360" w:lineRule="auto"/>
              <w:ind w:firstLineChars="200" w:firstLine="420"/>
              <w:rPr>
                <w:kern w:val="0"/>
                <w:szCs w:val="21"/>
              </w:rPr>
            </w:pPr>
            <w:r w:rsidRPr="00EB0DA7">
              <w:rPr>
                <w:rFonts w:hint="eastAsia"/>
                <w:kern w:val="0"/>
                <w:szCs w:val="21"/>
              </w:rPr>
              <w:t>本项目</w:t>
            </w:r>
            <w:r w:rsidR="007F1024">
              <w:rPr>
                <w:rFonts w:hint="eastAsia"/>
                <w:kern w:val="0"/>
                <w:szCs w:val="21"/>
              </w:rPr>
              <w:t>是将一楼办公室改造为实验室，用于医药产业试剂研发</w:t>
            </w:r>
            <w:r w:rsidR="00614C02">
              <w:rPr>
                <w:rFonts w:hint="eastAsia"/>
                <w:kern w:val="0"/>
                <w:szCs w:val="21"/>
              </w:rPr>
              <w:t>，</w:t>
            </w:r>
            <w:r w:rsidR="005E5287">
              <w:rPr>
                <w:rFonts w:hint="eastAsia"/>
                <w:kern w:val="0"/>
                <w:szCs w:val="21"/>
              </w:rPr>
              <w:t>因此</w:t>
            </w:r>
            <w:r w:rsidRPr="00EB0DA7">
              <w:rPr>
                <w:rFonts w:hint="eastAsia"/>
                <w:kern w:val="0"/>
                <w:szCs w:val="21"/>
              </w:rPr>
              <w:t>符合开发区产业定位。</w:t>
            </w:r>
          </w:p>
          <w:p w:rsidR="00EB0DA7" w:rsidRPr="00EB0DA7" w:rsidRDefault="00EB0DA7" w:rsidP="00EB0DA7">
            <w:pPr>
              <w:autoSpaceDE w:val="0"/>
              <w:autoSpaceDN w:val="0"/>
              <w:adjustRightInd w:val="0"/>
              <w:snapToGrid w:val="0"/>
              <w:spacing w:line="360" w:lineRule="auto"/>
              <w:ind w:firstLineChars="200" w:firstLine="422"/>
              <w:rPr>
                <w:b/>
                <w:bCs/>
                <w:kern w:val="0"/>
                <w:szCs w:val="21"/>
              </w:rPr>
            </w:pPr>
            <w:r w:rsidRPr="00EB0DA7">
              <w:rPr>
                <w:b/>
                <w:bCs/>
                <w:kern w:val="0"/>
                <w:szCs w:val="21"/>
              </w:rPr>
              <w:t>2</w:t>
            </w:r>
            <w:r w:rsidRPr="00EB0DA7">
              <w:rPr>
                <w:rFonts w:hint="eastAsia"/>
                <w:b/>
                <w:bCs/>
                <w:kern w:val="0"/>
                <w:szCs w:val="21"/>
              </w:rPr>
              <w:t>、用地性质符合性</w:t>
            </w:r>
          </w:p>
          <w:p w:rsidR="00EB0DA7" w:rsidRPr="00EB0DA7" w:rsidRDefault="00EB0DA7" w:rsidP="00EB0DA7">
            <w:pPr>
              <w:autoSpaceDE w:val="0"/>
              <w:autoSpaceDN w:val="0"/>
              <w:adjustRightInd w:val="0"/>
              <w:snapToGrid w:val="0"/>
              <w:spacing w:line="360" w:lineRule="auto"/>
              <w:ind w:firstLineChars="200" w:firstLine="420"/>
              <w:rPr>
                <w:kern w:val="0"/>
                <w:szCs w:val="21"/>
              </w:rPr>
            </w:pPr>
            <w:r w:rsidRPr="00EB0DA7">
              <w:rPr>
                <w:rFonts w:hint="eastAsia"/>
                <w:kern w:val="0"/>
                <w:szCs w:val="21"/>
              </w:rPr>
              <w:t>本项</w:t>
            </w:r>
            <w:r w:rsidR="0001206B" w:rsidRPr="0001206B">
              <w:rPr>
                <w:rFonts w:hint="eastAsia"/>
                <w:kern w:val="0"/>
                <w:szCs w:val="21"/>
              </w:rPr>
              <w:t>租用吉林省旺荣科技有限责任公司现有厂房一层，该公司厂房已取得不动产权证，其</w:t>
            </w:r>
            <w:r w:rsidRPr="00EB0DA7">
              <w:rPr>
                <w:rFonts w:hint="eastAsia"/>
                <w:kern w:val="0"/>
                <w:szCs w:val="21"/>
              </w:rPr>
              <w:t>用地</w:t>
            </w:r>
            <w:r w:rsidR="0001206B">
              <w:rPr>
                <w:rFonts w:hint="eastAsia"/>
                <w:kern w:val="0"/>
                <w:szCs w:val="21"/>
              </w:rPr>
              <w:t>性质</w:t>
            </w:r>
            <w:r w:rsidRPr="00EB0DA7">
              <w:rPr>
                <w:rFonts w:hint="eastAsia"/>
                <w:kern w:val="0"/>
                <w:szCs w:val="21"/>
              </w:rPr>
              <w:t>为工业用地</w:t>
            </w:r>
            <w:r w:rsidR="0001206B">
              <w:rPr>
                <w:rFonts w:hint="eastAsia"/>
                <w:kern w:val="0"/>
                <w:szCs w:val="21"/>
              </w:rPr>
              <w:t>，</w:t>
            </w:r>
            <w:r w:rsidR="0001206B">
              <w:rPr>
                <w:rFonts w:ascii="宋体" w:hAnsi="宋体" w:hint="eastAsia"/>
              </w:rPr>
              <w:t>厂房不动产权证及租赁证明详见</w:t>
            </w:r>
            <w:r w:rsidR="00952801">
              <w:rPr>
                <w:rFonts w:hint="eastAsia"/>
                <w:kern w:val="0"/>
                <w:szCs w:val="21"/>
              </w:rPr>
              <w:t>（附件</w:t>
            </w:r>
            <w:r w:rsidR="00952801">
              <w:rPr>
                <w:rFonts w:hint="eastAsia"/>
                <w:kern w:val="0"/>
                <w:szCs w:val="21"/>
              </w:rPr>
              <w:t>4</w:t>
            </w:r>
            <w:r w:rsidR="00952801">
              <w:rPr>
                <w:rFonts w:hint="eastAsia"/>
                <w:kern w:val="0"/>
                <w:szCs w:val="21"/>
              </w:rPr>
              <w:t>、</w:t>
            </w:r>
            <w:r w:rsidR="00952801">
              <w:rPr>
                <w:rFonts w:hint="eastAsia"/>
                <w:kern w:val="0"/>
                <w:szCs w:val="21"/>
              </w:rPr>
              <w:t>5</w:t>
            </w:r>
            <w:r w:rsidR="00917DC4">
              <w:rPr>
                <w:rFonts w:hint="eastAsia"/>
                <w:kern w:val="0"/>
                <w:szCs w:val="21"/>
              </w:rPr>
              <w:t>、</w:t>
            </w:r>
            <w:r w:rsidR="00917DC4">
              <w:rPr>
                <w:rFonts w:hint="eastAsia"/>
                <w:kern w:val="0"/>
                <w:szCs w:val="21"/>
              </w:rPr>
              <w:t>6</w:t>
            </w:r>
            <w:r w:rsidR="00952801">
              <w:rPr>
                <w:rFonts w:hint="eastAsia"/>
                <w:kern w:val="0"/>
                <w:szCs w:val="21"/>
              </w:rPr>
              <w:t>）</w:t>
            </w:r>
            <w:r w:rsidRPr="00EB0DA7">
              <w:rPr>
                <w:rFonts w:hint="eastAsia"/>
                <w:kern w:val="0"/>
                <w:szCs w:val="21"/>
              </w:rPr>
              <w:t>，符合开发区用地规划，符合开发区规划布局要求。开发区功能区划图详见</w:t>
            </w:r>
            <w:r w:rsidRPr="003842EC">
              <w:rPr>
                <w:rFonts w:hint="eastAsia"/>
                <w:kern w:val="0"/>
                <w:szCs w:val="21"/>
              </w:rPr>
              <w:t>附图</w:t>
            </w:r>
            <w:r w:rsidR="003842EC" w:rsidRPr="003842EC">
              <w:rPr>
                <w:rFonts w:hint="eastAsia"/>
                <w:kern w:val="0"/>
                <w:szCs w:val="21"/>
              </w:rPr>
              <w:t>7</w:t>
            </w:r>
            <w:r w:rsidRPr="00EB0DA7">
              <w:rPr>
                <w:rFonts w:hint="eastAsia"/>
                <w:kern w:val="0"/>
                <w:szCs w:val="21"/>
              </w:rPr>
              <w:t>。</w:t>
            </w:r>
          </w:p>
          <w:p w:rsidR="00CC2661" w:rsidRPr="0001206B" w:rsidRDefault="00CC2661" w:rsidP="00CC2661">
            <w:pPr>
              <w:pStyle w:val="aa"/>
              <w:spacing w:line="360" w:lineRule="auto"/>
              <w:ind w:firstLineChars="200" w:firstLine="422"/>
              <w:rPr>
                <w:b/>
                <w:bCs/>
                <w:sz w:val="21"/>
                <w:szCs w:val="21"/>
              </w:rPr>
            </w:pPr>
            <w:r w:rsidRPr="0001206B">
              <w:rPr>
                <w:b/>
                <w:bCs/>
                <w:sz w:val="21"/>
                <w:szCs w:val="21"/>
              </w:rPr>
              <w:t>3</w:t>
            </w:r>
            <w:r w:rsidRPr="0001206B">
              <w:rPr>
                <w:rFonts w:hint="eastAsia"/>
                <w:b/>
                <w:bCs/>
                <w:sz w:val="21"/>
                <w:szCs w:val="21"/>
              </w:rPr>
              <w:t>、本项目与开发区行业准入符合性分析</w:t>
            </w:r>
          </w:p>
          <w:p w:rsidR="00530C8B" w:rsidRPr="00530C8B" w:rsidRDefault="00530C8B" w:rsidP="00692C40">
            <w:pPr>
              <w:autoSpaceDE w:val="0"/>
              <w:autoSpaceDN w:val="0"/>
              <w:adjustRightInd w:val="0"/>
              <w:snapToGrid w:val="0"/>
              <w:spacing w:line="360" w:lineRule="auto"/>
              <w:ind w:firstLineChars="200" w:firstLine="422"/>
              <w:rPr>
                <w:b/>
                <w:bCs/>
                <w:kern w:val="0"/>
                <w:szCs w:val="21"/>
              </w:rPr>
            </w:pPr>
            <w:r w:rsidRPr="00530C8B">
              <w:rPr>
                <w:rFonts w:hint="eastAsia"/>
                <w:b/>
                <w:bCs/>
                <w:kern w:val="0"/>
                <w:szCs w:val="21"/>
              </w:rPr>
              <w:t>（</w:t>
            </w:r>
            <w:r w:rsidRPr="00530C8B">
              <w:rPr>
                <w:rFonts w:hint="eastAsia"/>
                <w:b/>
                <w:bCs/>
                <w:kern w:val="0"/>
                <w:szCs w:val="21"/>
              </w:rPr>
              <w:t>1</w:t>
            </w:r>
            <w:r w:rsidRPr="00530C8B">
              <w:rPr>
                <w:rFonts w:hint="eastAsia"/>
                <w:b/>
                <w:bCs/>
                <w:kern w:val="0"/>
                <w:szCs w:val="21"/>
              </w:rPr>
              <w:t>）《长春高新技术产业开发区区域规划环境影响跟踪评价报告书》</w:t>
            </w:r>
          </w:p>
          <w:p w:rsidR="00CC2661" w:rsidRDefault="00530C8B" w:rsidP="00692C40">
            <w:pPr>
              <w:autoSpaceDE w:val="0"/>
              <w:autoSpaceDN w:val="0"/>
              <w:adjustRightInd w:val="0"/>
              <w:snapToGrid w:val="0"/>
              <w:spacing w:line="360" w:lineRule="auto"/>
              <w:ind w:firstLineChars="200" w:firstLine="420"/>
              <w:rPr>
                <w:kern w:val="0"/>
                <w:szCs w:val="21"/>
              </w:rPr>
            </w:pPr>
            <w:r>
              <w:rPr>
                <w:rFonts w:hint="eastAsia"/>
                <w:kern w:val="0"/>
                <w:szCs w:val="21"/>
              </w:rPr>
              <w:t>本项目与</w:t>
            </w:r>
            <w:r w:rsidR="00CC2661" w:rsidRPr="00692C40">
              <w:rPr>
                <w:rFonts w:hint="eastAsia"/>
                <w:kern w:val="0"/>
                <w:szCs w:val="21"/>
              </w:rPr>
              <w:t>《长春高新技术产业开发区区域规划环境影响跟踪评价报告书》</w:t>
            </w:r>
            <w:r>
              <w:rPr>
                <w:rFonts w:hint="eastAsia"/>
                <w:kern w:val="0"/>
                <w:szCs w:val="21"/>
              </w:rPr>
              <w:t>行业准入要求符合性详见下表：</w:t>
            </w:r>
          </w:p>
          <w:p w:rsidR="00CC2661" w:rsidRPr="00221DD6" w:rsidRDefault="00CC2661" w:rsidP="00CC2661">
            <w:pPr>
              <w:pStyle w:val="aa"/>
              <w:jc w:val="center"/>
              <w:rPr>
                <w:b/>
                <w:bCs/>
                <w:sz w:val="21"/>
                <w:szCs w:val="21"/>
              </w:rPr>
            </w:pPr>
            <w:r w:rsidRPr="00221DD6">
              <w:rPr>
                <w:rFonts w:hint="eastAsia"/>
                <w:b/>
                <w:bCs/>
                <w:sz w:val="21"/>
                <w:szCs w:val="21"/>
              </w:rPr>
              <w:t>表</w:t>
            </w:r>
            <w:r w:rsidRPr="00221DD6">
              <w:rPr>
                <w:b/>
                <w:bCs/>
                <w:sz w:val="21"/>
                <w:szCs w:val="21"/>
              </w:rPr>
              <w:t>1-1</w:t>
            </w:r>
            <w:r w:rsidRPr="00221DD6">
              <w:rPr>
                <w:rFonts w:hint="eastAsia"/>
                <w:b/>
                <w:bCs/>
                <w:sz w:val="21"/>
                <w:szCs w:val="21"/>
              </w:rPr>
              <w:t>本项目与开发区行业准入符合性分析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273"/>
            </w:tblGrid>
            <w:tr w:rsidR="00CC2661" w:rsidTr="0001206B">
              <w:trPr>
                <w:jc w:val="center"/>
              </w:trPr>
              <w:tc>
                <w:tcPr>
                  <w:tcW w:w="624" w:type="pct"/>
                  <w:tcBorders>
                    <w:top w:val="single" w:sz="12" w:space="0" w:color="auto"/>
                    <w:left w:val="nil"/>
                    <w:bottom w:val="single" w:sz="4" w:space="0" w:color="auto"/>
                    <w:right w:val="single" w:sz="4" w:space="0" w:color="auto"/>
                  </w:tcBorders>
                  <w:hideMark/>
                </w:tcPr>
                <w:p w:rsidR="00CC2661" w:rsidRDefault="00CC2661" w:rsidP="00CC2661">
                  <w:pPr>
                    <w:pStyle w:val="aa"/>
                    <w:jc w:val="center"/>
                    <w:rPr>
                      <w:sz w:val="21"/>
                      <w:szCs w:val="21"/>
                    </w:rPr>
                  </w:pPr>
                  <w:r>
                    <w:rPr>
                      <w:rFonts w:hint="eastAsia"/>
                      <w:sz w:val="21"/>
                      <w:szCs w:val="21"/>
                    </w:rPr>
                    <w:t>类别</w:t>
                  </w:r>
                </w:p>
              </w:tc>
              <w:tc>
                <w:tcPr>
                  <w:tcW w:w="4376" w:type="pct"/>
                  <w:tcBorders>
                    <w:top w:val="single" w:sz="12" w:space="0" w:color="auto"/>
                    <w:left w:val="single" w:sz="4" w:space="0" w:color="auto"/>
                    <w:bottom w:val="single" w:sz="4" w:space="0" w:color="auto"/>
                    <w:right w:val="nil"/>
                  </w:tcBorders>
                  <w:hideMark/>
                </w:tcPr>
                <w:p w:rsidR="00CC2661" w:rsidRDefault="00CC2661" w:rsidP="00CC2661">
                  <w:pPr>
                    <w:pStyle w:val="aa"/>
                    <w:jc w:val="center"/>
                    <w:rPr>
                      <w:sz w:val="21"/>
                      <w:szCs w:val="21"/>
                    </w:rPr>
                  </w:pPr>
                  <w:r>
                    <w:rPr>
                      <w:rFonts w:hint="eastAsia"/>
                      <w:sz w:val="21"/>
                      <w:szCs w:val="21"/>
                    </w:rPr>
                    <w:t>内容</w:t>
                  </w:r>
                </w:p>
              </w:tc>
            </w:tr>
            <w:tr w:rsidR="00CC2661" w:rsidTr="0001206B">
              <w:trPr>
                <w:jc w:val="center"/>
              </w:trPr>
              <w:tc>
                <w:tcPr>
                  <w:tcW w:w="624" w:type="pct"/>
                  <w:tcBorders>
                    <w:top w:val="single" w:sz="4" w:space="0" w:color="auto"/>
                    <w:left w:val="nil"/>
                    <w:bottom w:val="single" w:sz="4" w:space="0" w:color="auto"/>
                    <w:right w:val="single" w:sz="4" w:space="0" w:color="auto"/>
                  </w:tcBorders>
                  <w:vAlign w:val="center"/>
                  <w:hideMark/>
                </w:tcPr>
                <w:p w:rsidR="00CC2661" w:rsidRDefault="00CC2661" w:rsidP="00CC2661">
                  <w:pPr>
                    <w:pStyle w:val="aa"/>
                    <w:jc w:val="center"/>
                    <w:rPr>
                      <w:sz w:val="21"/>
                      <w:szCs w:val="21"/>
                    </w:rPr>
                  </w:pPr>
                  <w:r>
                    <w:rPr>
                      <w:rFonts w:hint="eastAsia"/>
                      <w:sz w:val="21"/>
                      <w:szCs w:val="21"/>
                    </w:rPr>
                    <w:t>鼓励类</w:t>
                  </w:r>
                </w:p>
              </w:tc>
              <w:tc>
                <w:tcPr>
                  <w:tcW w:w="4376" w:type="pct"/>
                  <w:tcBorders>
                    <w:top w:val="single" w:sz="4" w:space="0" w:color="auto"/>
                    <w:left w:val="single" w:sz="4" w:space="0" w:color="auto"/>
                    <w:bottom w:val="single" w:sz="4" w:space="0" w:color="auto"/>
                    <w:right w:val="nil"/>
                  </w:tcBorders>
                  <w:vAlign w:val="center"/>
                  <w:hideMark/>
                </w:tcPr>
                <w:p w:rsidR="00CC2661" w:rsidRDefault="00CC2661" w:rsidP="00CC2661">
                  <w:pPr>
                    <w:pStyle w:val="aa"/>
                    <w:ind w:firstLineChars="200" w:firstLine="420"/>
                    <w:jc w:val="both"/>
                    <w:rPr>
                      <w:sz w:val="21"/>
                      <w:szCs w:val="21"/>
                    </w:rPr>
                  </w:pPr>
                  <w:r>
                    <w:rPr>
                      <w:sz w:val="21"/>
                      <w:szCs w:val="21"/>
                    </w:rPr>
                    <w:t>A.</w:t>
                  </w:r>
                  <w:r>
                    <w:rPr>
                      <w:rFonts w:hint="eastAsia"/>
                      <w:sz w:val="21"/>
                      <w:szCs w:val="21"/>
                    </w:rPr>
                    <w:t>电子信息技术：大数据、云计算、物联网、高性能计算、</w:t>
                  </w:r>
                  <w:r w:rsidRPr="0033572F">
                    <w:rPr>
                      <w:rFonts w:ascii="宋体" w:hAnsi="宋体"/>
                      <w:sz w:val="21"/>
                      <w:szCs w:val="21"/>
                    </w:rPr>
                    <w:t>“</w:t>
                  </w:r>
                  <w:r>
                    <w:rPr>
                      <w:rFonts w:hint="eastAsia"/>
                      <w:sz w:val="21"/>
                      <w:szCs w:val="21"/>
                    </w:rPr>
                    <w:t>互联网</w:t>
                  </w:r>
                  <w:r>
                    <w:rPr>
                      <w:sz w:val="21"/>
                      <w:szCs w:val="21"/>
                    </w:rPr>
                    <w:t>+</w:t>
                  </w:r>
                  <w:r w:rsidRPr="0033572F">
                    <w:rPr>
                      <w:rFonts w:ascii="宋体" w:hAnsi="宋体"/>
                      <w:sz w:val="21"/>
                      <w:szCs w:val="21"/>
                    </w:rPr>
                    <w:t>”</w:t>
                  </w:r>
                  <w:r>
                    <w:rPr>
                      <w:rFonts w:hint="eastAsia"/>
                      <w:sz w:val="21"/>
                      <w:szCs w:val="21"/>
                    </w:rPr>
                    <w:t>制造业，高可信软件、网络与信息安全技术及应用，多功能智能终端机应用、智能感知与交互技术及应用，安全预警与信息传递技术，数字文化、数字教育、数字生活、数字服务等关键技术。</w:t>
                  </w:r>
                </w:p>
                <w:p w:rsidR="00CC2661" w:rsidRDefault="00CC2661" w:rsidP="00CC2661">
                  <w:pPr>
                    <w:pStyle w:val="aa"/>
                    <w:ind w:firstLineChars="200" w:firstLine="420"/>
                    <w:jc w:val="both"/>
                    <w:rPr>
                      <w:sz w:val="21"/>
                      <w:szCs w:val="21"/>
                    </w:rPr>
                  </w:pPr>
                  <w:r>
                    <w:rPr>
                      <w:sz w:val="21"/>
                      <w:szCs w:val="21"/>
                    </w:rPr>
                    <w:t>B.</w:t>
                  </w:r>
                  <w:r>
                    <w:rPr>
                      <w:rFonts w:hint="eastAsia"/>
                      <w:sz w:val="21"/>
                      <w:szCs w:val="21"/>
                    </w:rPr>
                    <w:t>先进装备制造：绿色制造、智能制造、监测技术及装备，工程机械、新型加工工艺，轨道车辆关键零部件制造新技术，智能交通技术。</w:t>
                  </w:r>
                </w:p>
                <w:p w:rsidR="00CC2661" w:rsidRDefault="00CC2661" w:rsidP="00CC2661">
                  <w:pPr>
                    <w:pStyle w:val="aa"/>
                    <w:ind w:firstLineChars="200" w:firstLine="420"/>
                    <w:jc w:val="both"/>
                    <w:rPr>
                      <w:sz w:val="21"/>
                      <w:szCs w:val="21"/>
                    </w:rPr>
                  </w:pPr>
                  <w:r>
                    <w:rPr>
                      <w:sz w:val="21"/>
                      <w:szCs w:val="21"/>
                    </w:rPr>
                    <w:t>C.</w:t>
                  </w:r>
                  <w:r>
                    <w:rPr>
                      <w:rFonts w:hint="eastAsia"/>
                      <w:sz w:val="21"/>
                      <w:szCs w:val="21"/>
                    </w:rPr>
                    <w:t>汽车产业：纯电、插电式混合动力能源汽车，高端消防车、小车、房车等特种专用车，互联网智能汽车；汽车电子生产，动力系统、车载信息系统研发，先进汽车零部件关键技术及应用。</w:t>
                  </w:r>
                </w:p>
                <w:p w:rsidR="00CC2661" w:rsidRDefault="00CC2661" w:rsidP="00CC2661">
                  <w:pPr>
                    <w:pStyle w:val="aa"/>
                    <w:ind w:firstLineChars="200" w:firstLine="420"/>
                    <w:jc w:val="both"/>
                    <w:rPr>
                      <w:sz w:val="21"/>
                      <w:szCs w:val="21"/>
                    </w:rPr>
                  </w:pPr>
                  <w:r>
                    <w:rPr>
                      <w:sz w:val="21"/>
                      <w:szCs w:val="21"/>
                    </w:rPr>
                    <w:t>D.</w:t>
                  </w:r>
                  <w:r>
                    <w:rPr>
                      <w:rFonts w:hint="eastAsia"/>
                      <w:sz w:val="21"/>
                      <w:szCs w:val="21"/>
                    </w:rPr>
                    <w:t>新能源汽车：高效内燃机、高效自动变速器、轻量化材料和混合动力等先进技术研发与应用；动力电池、驱动电机、整车控制、燃料电池等核心部件研发及应用；车载光学、车载雷达、高精定位、集成控制等系统的研发及应用。</w:t>
                  </w:r>
                </w:p>
                <w:p w:rsidR="00CC2661" w:rsidRDefault="00CC2661" w:rsidP="00CC2661">
                  <w:pPr>
                    <w:pStyle w:val="aa"/>
                    <w:ind w:firstLineChars="200" w:firstLine="420"/>
                    <w:jc w:val="both"/>
                    <w:rPr>
                      <w:sz w:val="21"/>
                      <w:szCs w:val="21"/>
                    </w:rPr>
                  </w:pPr>
                  <w:r>
                    <w:rPr>
                      <w:sz w:val="21"/>
                      <w:szCs w:val="21"/>
                    </w:rPr>
                    <w:t>E.</w:t>
                  </w:r>
                  <w:r>
                    <w:rPr>
                      <w:rFonts w:hint="eastAsia"/>
                      <w:sz w:val="21"/>
                      <w:szCs w:val="21"/>
                    </w:rPr>
                    <w:t>光电技术：光电子、激光加工、显示与照明、微波光子、微电子、传感、电力电子、新型可续仪器仪表、低空探测与导航、光电监测与控制、</w:t>
                  </w:r>
                  <w:r>
                    <w:rPr>
                      <w:sz w:val="21"/>
                      <w:szCs w:val="21"/>
                    </w:rPr>
                    <w:t xml:space="preserve">3D </w:t>
                  </w:r>
                  <w:r>
                    <w:rPr>
                      <w:rFonts w:hint="eastAsia"/>
                      <w:sz w:val="21"/>
                      <w:szCs w:val="21"/>
                    </w:rPr>
                    <w:t>打印技术及应用、微电子设备、现代光学控制技术，高精度光电分析检测仪研发和应用。</w:t>
                  </w:r>
                </w:p>
                <w:p w:rsidR="00CC2661" w:rsidRDefault="00CC2661" w:rsidP="00CC2661">
                  <w:pPr>
                    <w:pStyle w:val="aa"/>
                    <w:ind w:firstLineChars="200" w:firstLine="420"/>
                    <w:jc w:val="both"/>
                    <w:rPr>
                      <w:sz w:val="21"/>
                      <w:szCs w:val="21"/>
                    </w:rPr>
                  </w:pPr>
                  <w:r>
                    <w:rPr>
                      <w:sz w:val="21"/>
                      <w:szCs w:val="21"/>
                    </w:rPr>
                    <w:t>F.</w:t>
                  </w:r>
                  <w:r>
                    <w:rPr>
                      <w:rFonts w:hint="eastAsia"/>
                      <w:sz w:val="21"/>
                      <w:szCs w:val="21"/>
                    </w:rPr>
                    <w:t>生物医药：基因工程新药研发，疫苗创制，生物诊断试剂研制，生物育种，现代中药，发展抗体药物、抗体偶联药物、全新结构蛋白及多肽药物、多联多价新型疫苗等现代生物医药。</w:t>
                  </w:r>
                </w:p>
                <w:p w:rsidR="00CC2661" w:rsidRDefault="00CC2661" w:rsidP="00CC2661">
                  <w:pPr>
                    <w:pStyle w:val="aa"/>
                    <w:ind w:firstLineChars="200" w:firstLine="420"/>
                    <w:jc w:val="both"/>
                    <w:rPr>
                      <w:sz w:val="21"/>
                      <w:szCs w:val="21"/>
                    </w:rPr>
                  </w:pPr>
                  <w:r>
                    <w:rPr>
                      <w:sz w:val="21"/>
                      <w:szCs w:val="21"/>
                    </w:rPr>
                    <w:t>G.</w:t>
                  </w:r>
                  <w:r>
                    <w:rPr>
                      <w:rFonts w:hint="eastAsia"/>
                      <w:sz w:val="21"/>
                      <w:szCs w:val="21"/>
                    </w:rPr>
                    <w:t>生产性服务业：现代物流、金融服务、研发设计、信息技术服务、节能环保服务、检验检测认证、电子商务、商务咨询、服务外包、售后服务、人力资源服务和品牌建设、农业服务。</w:t>
                  </w:r>
                </w:p>
                <w:p w:rsidR="00CC2661" w:rsidRDefault="00CC2661" w:rsidP="00CC2661">
                  <w:pPr>
                    <w:pStyle w:val="aa"/>
                    <w:ind w:firstLineChars="200" w:firstLine="420"/>
                    <w:jc w:val="both"/>
                    <w:rPr>
                      <w:sz w:val="21"/>
                      <w:szCs w:val="21"/>
                    </w:rPr>
                  </w:pPr>
                  <w:r>
                    <w:rPr>
                      <w:sz w:val="21"/>
                      <w:szCs w:val="21"/>
                    </w:rPr>
                    <w:t>H.</w:t>
                  </w:r>
                  <w:r>
                    <w:rPr>
                      <w:rFonts w:hint="eastAsia"/>
                      <w:sz w:val="21"/>
                      <w:szCs w:val="21"/>
                    </w:rPr>
                    <w:t>生活性服务业：旅游服务、养老服务、健康服务、文化服务、房地产服务、会展服务、批发零售服务、住宿餐饮服务、家庭服务、体育服务、法律服务、教育培训服务。</w:t>
                  </w:r>
                </w:p>
                <w:p w:rsidR="00CC2661" w:rsidRDefault="00CC2661" w:rsidP="00CC2661">
                  <w:pPr>
                    <w:pStyle w:val="aa"/>
                    <w:ind w:firstLineChars="200" w:firstLine="420"/>
                    <w:jc w:val="both"/>
                    <w:rPr>
                      <w:sz w:val="21"/>
                      <w:szCs w:val="21"/>
                    </w:rPr>
                  </w:pPr>
                  <w:r>
                    <w:rPr>
                      <w:sz w:val="21"/>
                      <w:szCs w:val="21"/>
                    </w:rPr>
                    <w:t>I.</w:t>
                  </w:r>
                  <w:r>
                    <w:rPr>
                      <w:rFonts w:hint="eastAsia"/>
                      <w:sz w:val="21"/>
                      <w:szCs w:val="21"/>
                    </w:rPr>
                    <w:t>文化产业：数字媒体，包括数字出版、数字动漫、数字影音、网络游戏，广告设计、广告制作、广告发布、广告代理及其他与广告产业相关联的创意、设计、制作、中介，其他工业设计、建筑景观设计等创意设计产业，文化传播、影视传媒等。</w:t>
                  </w:r>
                </w:p>
              </w:tc>
            </w:tr>
            <w:tr w:rsidR="00CC2661" w:rsidTr="0001206B">
              <w:trPr>
                <w:jc w:val="center"/>
              </w:trPr>
              <w:tc>
                <w:tcPr>
                  <w:tcW w:w="624" w:type="pct"/>
                  <w:tcBorders>
                    <w:top w:val="single" w:sz="4" w:space="0" w:color="auto"/>
                    <w:left w:val="nil"/>
                    <w:bottom w:val="single" w:sz="4" w:space="0" w:color="auto"/>
                    <w:right w:val="single" w:sz="4" w:space="0" w:color="auto"/>
                  </w:tcBorders>
                  <w:vAlign w:val="center"/>
                  <w:hideMark/>
                </w:tcPr>
                <w:p w:rsidR="00CC2661" w:rsidRDefault="00CC2661" w:rsidP="00CC2661">
                  <w:pPr>
                    <w:pStyle w:val="aa"/>
                    <w:jc w:val="center"/>
                    <w:rPr>
                      <w:sz w:val="21"/>
                      <w:szCs w:val="21"/>
                    </w:rPr>
                  </w:pPr>
                  <w:r>
                    <w:rPr>
                      <w:rFonts w:hint="eastAsia"/>
                      <w:sz w:val="21"/>
                      <w:szCs w:val="21"/>
                    </w:rPr>
                    <w:t>限制类</w:t>
                  </w:r>
                </w:p>
              </w:tc>
              <w:tc>
                <w:tcPr>
                  <w:tcW w:w="4376" w:type="pct"/>
                  <w:tcBorders>
                    <w:top w:val="single" w:sz="4" w:space="0" w:color="auto"/>
                    <w:left w:val="single" w:sz="4" w:space="0" w:color="auto"/>
                    <w:bottom w:val="single" w:sz="4" w:space="0" w:color="auto"/>
                    <w:right w:val="nil"/>
                  </w:tcBorders>
                  <w:vAlign w:val="center"/>
                  <w:hideMark/>
                </w:tcPr>
                <w:p w:rsidR="00CC2661" w:rsidRDefault="00CC2661" w:rsidP="00CC2661">
                  <w:pPr>
                    <w:pStyle w:val="aa"/>
                    <w:ind w:firstLineChars="200" w:firstLine="420"/>
                    <w:jc w:val="both"/>
                    <w:rPr>
                      <w:sz w:val="21"/>
                      <w:szCs w:val="21"/>
                    </w:rPr>
                  </w:pPr>
                  <w:r>
                    <w:rPr>
                      <w:rFonts w:hint="eastAsia"/>
                      <w:sz w:val="21"/>
                      <w:szCs w:val="21"/>
                    </w:rPr>
                    <w:t>《产业结构调整指导目录》（</w:t>
                  </w:r>
                  <w:r>
                    <w:rPr>
                      <w:sz w:val="21"/>
                      <w:szCs w:val="21"/>
                    </w:rPr>
                    <w:t>2019</w:t>
                  </w:r>
                  <w:r>
                    <w:rPr>
                      <w:rFonts w:hint="eastAsia"/>
                      <w:sz w:val="21"/>
                      <w:szCs w:val="21"/>
                    </w:rPr>
                    <w:t>年本）、《外商投资产业指导目录》（</w:t>
                  </w:r>
                  <w:r>
                    <w:rPr>
                      <w:sz w:val="21"/>
                      <w:szCs w:val="21"/>
                    </w:rPr>
                    <w:t>2017</w:t>
                  </w:r>
                  <w:r>
                    <w:rPr>
                      <w:rFonts w:hint="eastAsia"/>
                      <w:sz w:val="21"/>
                      <w:szCs w:val="21"/>
                    </w:rPr>
                    <w:t>年修订）及其它现行的政策中限制类项目。</w:t>
                  </w:r>
                </w:p>
              </w:tc>
            </w:tr>
            <w:tr w:rsidR="00CC2661" w:rsidTr="0001206B">
              <w:trPr>
                <w:jc w:val="center"/>
              </w:trPr>
              <w:tc>
                <w:tcPr>
                  <w:tcW w:w="624" w:type="pct"/>
                  <w:vMerge w:val="restart"/>
                  <w:tcBorders>
                    <w:top w:val="single" w:sz="4" w:space="0" w:color="auto"/>
                    <w:left w:val="nil"/>
                    <w:bottom w:val="single" w:sz="12" w:space="0" w:color="auto"/>
                    <w:right w:val="single" w:sz="4" w:space="0" w:color="auto"/>
                  </w:tcBorders>
                  <w:vAlign w:val="center"/>
                  <w:hideMark/>
                </w:tcPr>
                <w:p w:rsidR="00CC2661" w:rsidRDefault="00CC2661" w:rsidP="00CC2661">
                  <w:pPr>
                    <w:pStyle w:val="aa"/>
                    <w:jc w:val="center"/>
                    <w:rPr>
                      <w:sz w:val="21"/>
                      <w:szCs w:val="21"/>
                    </w:rPr>
                  </w:pPr>
                  <w:r>
                    <w:rPr>
                      <w:rFonts w:hint="eastAsia"/>
                      <w:sz w:val="21"/>
                      <w:szCs w:val="21"/>
                    </w:rPr>
                    <w:t>淘汰类</w:t>
                  </w:r>
                </w:p>
              </w:tc>
              <w:tc>
                <w:tcPr>
                  <w:tcW w:w="4376" w:type="pct"/>
                  <w:tcBorders>
                    <w:top w:val="single" w:sz="4" w:space="0" w:color="auto"/>
                    <w:left w:val="single" w:sz="4" w:space="0" w:color="auto"/>
                    <w:bottom w:val="single" w:sz="4" w:space="0" w:color="auto"/>
                    <w:right w:val="nil"/>
                  </w:tcBorders>
                  <w:hideMark/>
                </w:tcPr>
                <w:p w:rsidR="00CC2661" w:rsidRDefault="00CC2661" w:rsidP="00CC2661">
                  <w:pPr>
                    <w:pStyle w:val="aa"/>
                    <w:ind w:firstLineChars="200" w:firstLine="420"/>
                    <w:jc w:val="both"/>
                    <w:rPr>
                      <w:sz w:val="21"/>
                      <w:szCs w:val="21"/>
                    </w:rPr>
                  </w:pPr>
                  <w:r>
                    <w:rPr>
                      <w:sz w:val="21"/>
                      <w:szCs w:val="21"/>
                    </w:rPr>
                    <w:t>A.</w:t>
                  </w:r>
                  <w:r>
                    <w:rPr>
                      <w:rFonts w:hint="eastAsia"/>
                      <w:sz w:val="21"/>
                      <w:szCs w:val="21"/>
                    </w:rPr>
                    <w:t>生物医药：禁止农药项目，禁止建设使用传染性或潜在传染性材料的实验室及项目、禁止进行手工胶囊填充工艺、软木塞烫腊包装药品工艺等《产业结构调整指导目录》（</w:t>
                  </w:r>
                  <w:r>
                    <w:rPr>
                      <w:sz w:val="21"/>
                      <w:szCs w:val="21"/>
                    </w:rPr>
                    <w:t>2019</w:t>
                  </w:r>
                  <w:r>
                    <w:rPr>
                      <w:rFonts w:hint="eastAsia"/>
                      <w:sz w:val="21"/>
                      <w:szCs w:val="21"/>
                    </w:rPr>
                    <w:t>年本）中淘汰及限制的工序。</w:t>
                  </w:r>
                </w:p>
              </w:tc>
            </w:tr>
            <w:tr w:rsidR="00CC2661" w:rsidTr="0001206B">
              <w:trPr>
                <w:jc w:val="center"/>
              </w:trPr>
              <w:tc>
                <w:tcPr>
                  <w:tcW w:w="624" w:type="pct"/>
                  <w:vMerge/>
                  <w:tcBorders>
                    <w:top w:val="single" w:sz="4" w:space="0" w:color="auto"/>
                    <w:left w:val="nil"/>
                    <w:bottom w:val="single" w:sz="12" w:space="0" w:color="auto"/>
                    <w:right w:val="single" w:sz="4" w:space="0" w:color="auto"/>
                  </w:tcBorders>
                  <w:vAlign w:val="center"/>
                  <w:hideMark/>
                </w:tcPr>
                <w:p w:rsidR="00CC2661" w:rsidRDefault="00CC2661" w:rsidP="00CC2661">
                  <w:pPr>
                    <w:widowControl/>
                    <w:jc w:val="left"/>
                    <w:rPr>
                      <w:kern w:val="0"/>
                      <w:szCs w:val="21"/>
                    </w:rPr>
                  </w:pPr>
                </w:p>
              </w:tc>
              <w:tc>
                <w:tcPr>
                  <w:tcW w:w="4376" w:type="pct"/>
                  <w:tcBorders>
                    <w:top w:val="single" w:sz="4" w:space="0" w:color="auto"/>
                    <w:left w:val="single" w:sz="4" w:space="0" w:color="auto"/>
                    <w:bottom w:val="single" w:sz="4" w:space="0" w:color="auto"/>
                    <w:right w:val="nil"/>
                  </w:tcBorders>
                  <w:hideMark/>
                </w:tcPr>
                <w:p w:rsidR="00CC2661" w:rsidRDefault="00CC2661" w:rsidP="00CC2661">
                  <w:pPr>
                    <w:pStyle w:val="aa"/>
                    <w:ind w:firstLineChars="200" w:firstLine="420"/>
                    <w:jc w:val="both"/>
                    <w:rPr>
                      <w:sz w:val="21"/>
                      <w:szCs w:val="21"/>
                    </w:rPr>
                  </w:pPr>
                  <w:r>
                    <w:rPr>
                      <w:sz w:val="21"/>
                      <w:szCs w:val="21"/>
                    </w:rPr>
                    <w:t>B.</w:t>
                  </w:r>
                  <w:r>
                    <w:rPr>
                      <w:rFonts w:hint="eastAsia"/>
                      <w:sz w:val="21"/>
                      <w:szCs w:val="21"/>
                    </w:rPr>
                    <w:t>制造业：禁止引进《产业结构调整指导目录》（</w:t>
                  </w:r>
                  <w:r>
                    <w:rPr>
                      <w:sz w:val="21"/>
                      <w:szCs w:val="21"/>
                    </w:rPr>
                    <w:t>2019</w:t>
                  </w:r>
                  <w:r>
                    <w:rPr>
                      <w:rFonts w:hint="eastAsia"/>
                      <w:sz w:val="21"/>
                      <w:szCs w:val="21"/>
                    </w:rPr>
                    <w:t>年本》和《外商投资产业指导目录》（</w:t>
                  </w:r>
                  <w:r>
                    <w:rPr>
                      <w:sz w:val="21"/>
                      <w:szCs w:val="21"/>
                    </w:rPr>
                    <w:t>2017</w:t>
                  </w:r>
                  <w:r>
                    <w:rPr>
                      <w:rFonts w:hint="eastAsia"/>
                      <w:sz w:val="21"/>
                      <w:szCs w:val="21"/>
                    </w:rPr>
                    <w:t>年修订）中限制类、禁止类（或淘汰类）项目。</w:t>
                  </w:r>
                </w:p>
              </w:tc>
            </w:tr>
            <w:tr w:rsidR="00CC2661" w:rsidTr="0001206B">
              <w:trPr>
                <w:jc w:val="center"/>
              </w:trPr>
              <w:tc>
                <w:tcPr>
                  <w:tcW w:w="624" w:type="pct"/>
                  <w:vMerge/>
                  <w:tcBorders>
                    <w:top w:val="single" w:sz="4" w:space="0" w:color="auto"/>
                    <w:left w:val="nil"/>
                    <w:bottom w:val="single" w:sz="12" w:space="0" w:color="auto"/>
                    <w:right w:val="single" w:sz="4" w:space="0" w:color="auto"/>
                  </w:tcBorders>
                  <w:vAlign w:val="center"/>
                  <w:hideMark/>
                </w:tcPr>
                <w:p w:rsidR="00CC2661" w:rsidRDefault="00CC2661" w:rsidP="00CC2661">
                  <w:pPr>
                    <w:widowControl/>
                    <w:jc w:val="left"/>
                    <w:rPr>
                      <w:kern w:val="0"/>
                      <w:szCs w:val="21"/>
                    </w:rPr>
                  </w:pPr>
                </w:p>
              </w:tc>
              <w:tc>
                <w:tcPr>
                  <w:tcW w:w="4376" w:type="pct"/>
                  <w:tcBorders>
                    <w:top w:val="single" w:sz="4" w:space="0" w:color="auto"/>
                    <w:left w:val="single" w:sz="4" w:space="0" w:color="auto"/>
                    <w:bottom w:val="single" w:sz="4" w:space="0" w:color="auto"/>
                    <w:right w:val="nil"/>
                  </w:tcBorders>
                  <w:hideMark/>
                </w:tcPr>
                <w:p w:rsidR="00CC2661" w:rsidRDefault="00CC2661" w:rsidP="00CC2661">
                  <w:pPr>
                    <w:pStyle w:val="aa"/>
                    <w:ind w:firstLineChars="200" w:firstLine="420"/>
                    <w:jc w:val="both"/>
                    <w:rPr>
                      <w:sz w:val="21"/>
                      <w:szCs w:val="21"/>
                    </w:rPr>
                  </w:pPr>
                  <w:r>
                    <w:rPr>
                      <w:sz w:val="21"/>
                      <w:szCs w:val="21"/>
                    </w:rPr>
                    <w:t>C.</w:t>
                  </w:r>
                  <w:r>
                    <w:rPr>
                      <w:rFonts w:hint="eastAsia"/>
                      <w:sz w:val="21"/>
                      <w:szCs w:val="21"/>
                    </w:rPr>
                    <w:t>其它：禁止引进采掘、冶金、化药、化工、造纸、制革等六类工业；禁止引进污染严重的太阳能光伏产业上游企业（单晶、多晶硅棒生产及单晶、多晶硅电池片生产等）；禁止引进稀土材料等污染严重的新材料行业；禁止引进《产业结构调整指导目录》（</w:t>
                  </w:r>
                  <w:r>
                    <w:rPr>
                      <w:sz w:val="21"/>
                      <w:szCs w:val="21"/>
                    </w:rPr>
                    <w:t>2019</w:t>
                  </w:r>
                  <w:r>
                    <w:rPr>
                      <w:rFonts w:hint="eastAsia"/>
                      <w:sz w:val="21"/>
                      <w:szCs w:val="21"/>
                    </w:rPr>
                    <w:t>年本）、《外商投资产业指导目录》（</w:t>
                  </w:r>
                  <w:r>
                    <w:rPr>
                      <w:sz w:val="21"/>
                      <w:szCs w:val="21"/>
                    </w:rPr>
                    <w:t>2017</w:t>
                  </w:r>
                  <w:r>
                    <w:rPr>
                      <w:rFonts w:hint="eastAsia"/>
                      <w:sz w:val="21"/>
                      <w:szCs w:val="21"/>
                    </w:rPr>
                    <w:t>年修订）及其它现行的政策中禁止类或淘汰类项目。</w:t>
                  </w:r>
                </w:p>
              </w:tc>
            </w:tr>
            <w:tr w:rsidR="00CC2661" w:rsidTr="0001206B">
              <w:trPr>
                <w:jc w:val="center"/>
              </w:trPr>
              <w:tc>
                <w:tcPr>
                  <w:tcW w:w="624" w:type="pct"/>
                  <w:vMerge/>
                  <w:tcBorders>
                    <w:top w:val="single" w:sz="4" w:space="0" w:color="auto"/>
                    <w:left w:val="nil"/>
                    <w:bottom w:val="single" w:sz="12" w:space="0" w:color="auto"/>
                    <w:right w:val="single" w:sz="4" w:space="0" w:color="auto"/>
                  </w:tcBorders>
                  <w:vAlign w:val="center"/>
                  <w:hideMark/>
                </w:tcPr>
                <w:p w:rsidR="00CC2661" w:rsidRDefault="00CC2661" w:rsidP="00CC2661">
                  <w:pPr>
                    <w:widowControl/>
                    <w:jc w:val="left"/>
                    <w:rPr>
                      <w:kern w:val="0"/>
                      <w:szCs w:val="21"/>
                    </w:rPr>
                  </w:pPr>
                </w:p>
              </w:tc>
              <w:tc>
                <w:tcPr>
                  <w:tcW w:w="4376" w:type="pct"/>
                  <w:tcBorders>
                    <w:top w:val="single" w:sz="4" w:space="0" w:color="auto"/>
                    <w:left w:val="single" w:sz="4" w:space="0" w:color="auto"/>
                    <w:bottom w:val="single" w:sz="12" w:space="0" w:color="auto"/>
                    <w:right w:val="nil"/>
                  </w:tcBorders>
                  <w:hideMark/>
                </w:tcPr>
                <w:p w:rsidR="00CC2661" w:rsidRDefault="00CC2661" w:rsidP="00CC2661">
                  <w:pPr>
                    <w:pStyle w:val="aa"/>
                    <w:ind w:firstLineChars="200" w:firstLine="420"/>
                    <w:jc w:val="both"/>
                    <w:rPr>
                      <w:sz w:val="21"/>
                      <w:szCs w:val="21"/>
                    </w:rPr>
                  </w:pPr>
                  <w:r>
                    <w:rPr>
                      <w:rFonts w:hint="eastAsia"/>
                      <w:sz w:val="21"/>
                      <w:szCs w:val="21"/>
                    </w:rPr>
                    <w:t>禁止新建单台容量</w:t>
                  </w:r>
                  <w:r>
                    <w:rPr>
                      <w:sz w:val="21"/>
                      <w:szCs w:val="21"/>
                    </w:rPr>
                    <w:t>29</w:t>
                  </w:r>
                  <w:r>
                    <w:rPr>
                      <w:rFonts w:hint="eastAsia"/>
                      <w:sz w:val="21"/>
                      <w:szCs w:val="21"/>
                    </w:rPr>
                    <w:t>兆瓦（</w:t>
                  </w:r>
                  <w:r>
                    <w:rPr>
                      <w:sz w:val="21"/>
                      <w:szCs w:val="21"/>
                    </w:rPr>
                    <w:t>40</w:t>
                  </w:r>
                  <w:r>
                    <w:rPr>
                      <w:rFonts w:hint="eastAsia"/>
                      <w:sz w:val="21"/>
                      <w:szCs w:val="21"/>
                    </w:rPr>
                    <w:t>蒸吨</w:t>
                  </w:r>
                  <w:r>
                    <w:rPr>
                      <w:sz w:val="21"/>
                      <w:szCs w:val="21"/>
                    </w:rPr>
                    <w:t>/</w:t>
                  </w:r>
                  <w:r>
                    <w:rPr>
                      <w:rFonts w:hint="eastAsia"/>
                      <w:sz w:val="21"/>
                      <w:szCs w:val="21"/>
                    </w:rPr>
                    <w:t>小时）以下燃煤锅炉</w:t>
                  </w:r>
                </w:p>
              </w:tc>
            </w:tr>
          </w:tbl>
          <w:p w:rsidR="005401AE" w:rsidRDefault="007F1024" w:rsidP="00EB0DA7">
            <w:pPr>
              <w:autoSpaceDE w:val="0"/>
              <w:autoSpaceDN w:val="0"/>
              <w:adjustRightInd w:val="0"/>
              <w:snapToGrid w:val="0"/>
              <w:spacing w:line="360" w:lineRule="auto"/>
              <w:ind w:firstLineChars="200" w:firstLine="420"/>
              <w:rPr>
                <w:kern w:val="0"/>
                <w:szCs w:val="21"/>
              </w:rPr>
            </w:pPr>
            <w:r w:rsidRPr="00EB0DA7">
              <w:rPr>
                <w:rFonts w:hint="eastAsia"/>
                <w:kern w:val="0"/>
                <w:szCs w:val="21"/>
              </w:rPr>
              <w:t>本项目</w:t>
            </w:r>
            <w:r>
              <w:rPr>
                <w:rFonts w:hint="eastAsia"/>
                <w:kern w:val="0"/>
                <w:szCs w:val="21"/>
              </w:rPr>
              <w:t>是将一楼办公室改造为实验室，用于医药产业试剂研发</w:t>
            </w:r>
            <w:r w:rsidR="00EB0DA7" w:rsidRPr="00EB0DA7">
              <w:rPr>
                <w:rFonts w:hint="eastAsia"/>
                <w:kern w:val="0"/>
                <w:szCs w:val="21"/>
              </w:rPr>
              <w:t>，</w:t>
            </w:r>
            <w:r>
              <w:rPr>
                <w:rFonts w:hint="eastAsia"/>
                <w:kern w:val="0"/>
                <w:szCs w:val="21"/>
              </w:rPr>
              <w:t>属于“鼓励类”中“</w:t>
            </w:r>
            <w:r>
              <w:rPr>
                <w:szCs w:val="21"/>
              </w:rPr>
              <w:t>F</w:t>
            </w:r>
            <w:r>
              <w:rPr>
                <w:rFonts w:hint="eastAsia"/>
                <w:szCs w:val="21"/>
              </w:rPr>
              <w:t>生物医药</w:t>
            </w:r>
            <w:r>
              <w:rPr>
                <w:rFonts w:hint="eastAsia"/>
                <w:kern w:val="0"/>
                <w:szCs w:val="21"/>
              </w:rPr>
              <w:t>”</w:t>
            </w:r>
            <w:r w:rsidR="00EB0DA7" w:rsidRPr="00EB0DA7">
              <w:rPr>
                <w:rFonts w:hint="eastAsia"/>
                <w:kern w:val="0"/>
                <w:szCs w:val="21"/>
              </w:rPr>
              <w:t>，</w:t>
            </w:r>
            <w:r>
              <w:rPr>
                <w:rFonts w:hint="eastAsia"/>
                <w:kern w:val="0"/>
                <w:szCs w:val="21"/>
              </w:rPr>
              <w:t>因此</w:t>
            </w:r>
            <w:r w:rsidR="00EB0DA7" w:rsidRPr="00EB0DA7">
              <w:rPr>
                <w:rFonts w:hint="eastAsia"/>
                <w:kern w:val="0"/>
                <w:szCs w:val="21"/>
              </w:rPr>
              <w:t>本项目符合开发区行业准入要求。</w:t>
            </w:r>
          </w:p>
          <w:p w:rsidR="00530C8B" w:rsidRPr="00530C8B" w:rsidRDefault="00530C8B" w:rsidP="00EB0DA7">
            <w:pPr>
              <w:autoSpaceDE w:val="0"/>
              <w:autoSpaceDN w:val="0"/>
              <w:adjustRightInd w:val="0"/>
              <w:snapToGrid w:val="0"/>
              <w:spacing w:line="360" w:lineRule="auto"/>
              <w:ind w:firstLineChars="200" w:firstLine="422"/>
              <w:rPr>
                <w:b/>
                <w:bCs/>
                <w:kern w:val="0"/>
                <w:szCs w:val="21"/>
              </w:rPr>
            </w:pPr>
            <w:r w:rsidRPr="00530C8B">
              <w:rPr>
                <w:b/>
                <w:bCs/>
                <w:kern w:val="0"/>
                <w:szCs w:val="21"/>
              </w:rPr>
              <w:t>（</w:t>
            </w:r>
            <w:r w:rsidRPr="00530C8B">
              <w:rPr>
                <w:b/>
                <w:bCs/>
                <w:kern w:val="0"/>
                <w:szCs w:val="21"/>
              </w:rPr>
              <w:t>2</w:t>
            </w:r>
            <w:r w:rsidRPr="00530C8B">
              <w:rPr>
                <w:b/>
                <w:bCs/>
                <w:kern w:val="0"/>
                <w:szCs w:val="21"/>
              </w:rPr>
              <w:t>）《吉林省区域空间生态环境影响评价协调小组办公室关于印发</w:t>
            </w:r>
            <w:r w:rsidRPr="00530C8B">
              <w:rPr>
                <w:b/>
                <w:bCs/>
                <w:kern w:val="0"/>
                <w:szCs w:val="21"/>
              </w:rPr>
              <w:t>&lt;</w:t>
            </w:r>
            <w:r w:rsidRPr="00530C8B">
              <w:rPr>
                <w:b/>
                <w:bCs/>
                <w:kern w:val="0"/>
                <w:szCs w:val="21"/>
              </w:rPr>
              <w:t>吉林省省级及以上开发区（工业集中区）生态环境准入清单</w:t>
            </w:r>
            <w:r w:rsidRPr="00530C8B">
              <w:rPr>
                <w:b/>
                <w:bCs/>
                <w:kern w:val="0"/>
                <w:szCs w:val="21"/>
              </w:rPr>
              <w:t>&gt;</w:t>
            </w:r>
            <w:r w:rsidRPr="00530C8B">
              <w:rPr>
                <w:b/>
                <w:bCs/>
                <w:kern w:val="0"/>
                <w:szCs w:val="21"/>
              </w:rPr>
              <w:t>的通知》（吉环区评办〔</w:t>
            </w:r>
            <w:r w:rsidRPr="00530C8B">
              <w:rPr>
                <w:b/>
                <w:bCs/>
                <w:kern w:val="0"/>
                <w:szCs w:val="21"/>
              </w:rPr>
              <w:t>2022</w:t>
            </w:r>
            <w:r w:rsidRPr="00530C8B">
              <w:rPr>
                <w:b/>
                <w:bCs/>
                <w:kern w:val="0"/>
                <w:szCs w:val="21"/>
              </w:rPr>
              <w:t>〕</w:t>
            </w:r>
            <w:r w:rsidRPr="00530C8B">
              <w:rPr>
                <w:b/>
                <w:bCs/>
                <w:kern w:val="0"/>
                <w:szCs w:val="21"/>
              </w:rPr>
              <w:t>1</w:t>
            </w:r>
            <w:r w:rsidRPr="00530C8B">
              <w:rPr>
                <w:b/>
                <w:bCs/>
                <w:kern w:val="0"/>
                <w:szCs w:val="21"/>
              </w:rPr>
              <w:t>号）</w:t>
            </w:r>
          </w:p>
          <w:p w:rsidR="00530C8B" w:rsidRDefault="00530C8B" w:rsidP="00530C8B">
            <w:pPr>
              <w:autoSpaceDE w:val="0"/>
              <w:autoSpaceDN w:val="0"/>
              <w:adjustRightInd w:val="0"/>
              <w:snapToGrid w:val="0"/>
              <w:spacing w:line="360" w:lineRule="auto"/>
              <w:ind w:firstLineChars="200" w:firstLine="420"/>
              <w:rPr>
                <w:kern w:val="0"/>
                <w:szCs w:val="21"/>
              </w:rPr>
            </w:pPr>
            <w:r>
              <w:rPr>
                <w:rFonts w:hint="eastAsia"/>
                <w:kern w:val="0"/>
                <w:szCs w:val="21"/>
              </w:rPr>
              <w:t>本项目与</w:t>
            </w:r>
            <w:r w:rsidRPr="00530C8B">
              <w:rPr>
                <w:kern w:val="0"/>
                <w:szCs w:val="21"/>
              </w:rPr>
              <w:t>《吉林省区域空间生态环境影响评价协调小组办公室关于印发</w:t>
            </w:r>
            <w:r w:rsidRPr="00530C8B">
              <w:rPr>
                <w:kern w:val="0"/>
                <w:szCs w:val="21"/>
              </w:rPr>
              <w:t>&lt;</w:t>
            </w:r>
            <w:r w:rsidRPr="00530C8B">
              <w:rPr>
                <w:kern w:val="0"/>
                <w:szCs w:val="21"/>
              </w:rPr>
              <w:t>吉林省省级及以上开发区（工业集中区）生态环境准入清单</w:t>
            </w:r>
            <w:r w:rsidRPr="00530C8B">
              <w:rPr>
                <w:kern w:val="0"/>
                <w:szCs w:val="21"/>
              </w:rPr>
              <w:t>&gt;</w:t>
            </w:r>
            <w:r w:rsidRPr="00530C8B">
              <w:rPr>
                <w:kern w:val="0"/>
                <w:szCs w:val="21"/>
              </w:rPr>
              <w:t>的通知》（吉环区评办〔</w:t>
            </w:r>
            <w:r w:rsidRPr="00530C8B">
              <w:rPr>
                <w:kern w:val="0"/>
                <w:szCs w:val="21"/>
              </w:rPr>
              <w:t>2022</w:t>
            </w:r>
            <w:r w:rsidRPr="00530C8B">
              <w:rPr>
                <w:kern w:val="0"/>
                <w:szCs w:val="21"/>
              </w:rPr>
              <w:t>〕</w:t>
            </w:r>
            <w:r w:rsidRPr="00530C8B">
              <w:rPr>
                <w:kern w:val="0"/>
                <w:szCs w:val="21"/>
              </w:rPr>
              <w:t>1</w:t>
            </w:r>
            <w:r w:rsidRPr="00530C8B">
              <w:rPr>
                <w:kern w:val="0"/>
                <w:szCs w:val="21"/>
              </w:rPr>
              <w:t>号）</w:t>
            </w:r>
            <w:r w:rsidR="00197E36">
              <w:rPr>
                <w:rFonts w:hint="eastAsia"/>
                <w:kern w:val="0"/>
                <w:szCs w:val="21"/>
              </w:rPr>
              <w:t>中“</w:t>
            </w:r>
            <w:r w:rsidR="00197E36" w:rsidRPr="00197E36">
              <w:rPr>
                <w:rFonts w:hint="eastAsia"/>
                <w:kern w:val="0"/>
                <w:szCs w:val="21"/>
              </w:rPr>
              <w:t>长春高新技术产业开发区生态环境准入清单</w:t>
            </w:r>
            <w:r w:rsidR="00197E36">
              <w:rPr>
                <w:rFonts w:hint="eastAsia"/>
                <w:kern w:val="0"/>
                <w:szCs w:val="21"/>
              </w:rPr>
              <w:t>”</w:t>
            </w:r>
            <w:r>
              <w:rPr>
                <w:rFonts w:hint="eastAsia"/>
                <w:kern w:val="0"/>
                <w:szCs w:val="21"/>
              </w:rPr>
              <w:t>符合性</w:t>
            </w:r>
            <w:r w:rsidR="00197E36">
              <w:rPr>
                <w:rFonts w:hint="eastAsia"/>
                <w:kern w:val="0"/>
                <w:szCs w:val="21"/>
              </w:rPr>
              <w:t>分析</w:t>
            </w:r>
            <w:r>
              <w:rPr>
                <w:rFonts w:hint="eastAsia"/>
                <w:kern w:val="0"/>
                <w:szCs w:val="21"/>
              </w:rPr>
              <w:t>详见下表：</w:t>
            </w:r>
          </w:p>
          <w:p w:rsidR="00745AFD" w:rsidRPr="00221DD6" w:rsidRDefault="00745AFD" w:rsidP="00745AFD">
            <w:pPr>
              <w:pStyle w:val="aa"/>
              <w:jc w:val="center"/>
              <w:rPr>
                <w:b/>
                <w:bCs/>
                <w:sz w:val="21"/>
                <w:szCs w:val="21"/>
              </w:rPr>
            </w:pPr>
            <w:r w:rsidRPr="00221DD6">
              <w:rPr>
                <w:rFonts w:hint="eastAsia"/>
                <w:b/>
                <w:bCs/>
                <w:sz w:val="21"/>
                <w:szCs w:val="21"/>
              </w:rPr>
              <w:t>表</w:t>
            </w:r>
            <w:r w:rsidRPr="00221DD6">
              <w:rPr>
                <w:b/>
                <w:bCs/>
                <w:sz w:val="21"/>
                <w:szCs w:val="21"/>
              </w:rPr>
              <w:t>1-</w:t>
            </w:r>
            <w:r>
              <w:rPr>
                <w:b/>
                <w:bCs/>
                <w:sz w:val="21"/>
                <w:szCs w:val="21"/>
              </w:rPr>
              <w:t xml:space="preserve">2  </w:t>
            </w:r>
            <w:r w:rsidRPr="00221DD6">
              <w:rPr>
                <w:rFonts w:hint="eastAsia"/>
                <w:b/>
                <w:bCs/>
                <w:sz w:val="21"/>
                <w:szCs w:val="21"/>
              </w:rPr>
              <w:t>本项目与开发区行业准入符合性分析</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645"/>
              <w:gridCol w:w="630"/>
              <w:gridCol w:w="3766"/>
              <w:gridCol w:w="1441"/>
              <w:gridCol w:w="685"/>
            </w:tblGrid>
            <w:tr w:rsidR="00745AFD" w:rsidTr="00745AFD">
              <w:tc>
                <w:tcPr>
                  <w:tcW w:w="682"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管控类型</w:t>
                  </w:r>
                </w:p>
              </w:tc>
              <w:tc>
                <w:tcPr>
                  <w:tcW w:w="4869" w:type="dxa"/>
                  <w:gridSpan w:val="2"/>
                  <w:vAlign w:val="center"/>
                </w:tcPr>
                <w:p w:rsidR="00745AFD" w:rsidRPr="002A2309" w:rsidRDefault="00745AFD" w:rsidP="00530C8B">
                  <w:pPr>
                    <w:autoSpaceDE w:val="0"/>
                    <w:autoSpaceDN w:val="0"/>
                    <w:adjustRightInd w:val="0"/>
                    <w:snapToGrid w:val="0"/>
                    <w:jc w:val="center"/>
                    <w:rPr>
                      <w:kern w:val="0"/>
                      <w:szCs w:val="21"/>
                    </w:rPr>
                  </w:pPr>
                  <w:r>
                    <w:rPr>
                      <w:rFonts w:hint="eastAsia"/>
                      <w:kern w:val="0"/>
                      <w:szCs w:val="21"/>
                    </w:rPr>
                    <w:t>管控要求</w:t>
                  </w:r>
                </w:p>
              </w:tc>
              <w:tc>
                <w:tcPr>
                  <w:tcW w:w="851" w:type="dxa"/>
                  <w:vAlign w:val="center"/>
                </w:tcPr>
                <w:p w:rsidR="00745AFD" w:rsidRPr="002A2309" w:rsidRDefault="00745AFD" w:rsidP="00530C8B">
                  <w:pPr>
                    <w:autoSpaceDE w:val="0"/>
                    <w:autoSpaceDN w:val="0"/>
                    <w:adjustRightInd w:val="0"/>
                    <w:snapToGrid w:val="0"/>
                    <w:jc w:val="center"/>
                    <w:rPr>
                      <w:kern w:val="0"/>
                      <w:szCs w:val="21"/>
                    </w:rPr>
                  </w:pPr>
                  <w:r>
                    <w:rPr>
                      <w:rFonts w:hint="eastAsia"/>
                      <w:kern w:val="0"/>
                      <w:szCs w:val="21"/>
                    </w:rPr>
                    <w:t>本项目情况</w:t>
                  </w:r>
                </w:p>
              </w:tc>
              <w:tc>
                <w:tcPr>
                  <w:tcW w:w="727" w:type="dxa"/>
                  <w:vAlign w:val="center"/>
                </w:tcPr>
                <w:p w:rsidR="00745AFD" w:rsidRDefault="00745AFD" w:rsidP="00745AFD">
                  <w:pPr>
                    <w:autoSpaceDE w:val="0"/>
                    <w:autoSpaceDN w:val="0"/>
                    <w:adjustRightInd w:val="0"/>
                    <w:snapToGrid w:val="0"/>
                    <w:jc w:val="center"/>
                    <w:rPr>
                      <w:kern w:val="0"/>
                      <w:szCs w:val="21"/>
                    </w:rPr>
                  </w:pPr>
                  <w:r>
                    <w:rPr>
                      <w:rFonts w:hint="eastAsia"/>
                      <w:kern w:val="0"/>
                      <w:szCs w:val="21"/>
                    </w:rPr>
                    <w:t>符合性</w:t>
                  </w:r>
                </w:p>
              </w:tc>
            </w:tr>
            <w:tr w:rsidR="00745AFD" w:rsidTr="00745AFD">
              <w:tc>
                <w:tcPr>
                  <w:tcW w:w="682" w:type="dxa"/>
                  <w:vMerge w:val="restart"/>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空间布局约束</w:t>
                  </w:r>
                </w:p>
              </w:tc>
              <w:tc>
                <w:tcPr>
                  <w:tcW w:w="663" w:type="dxa"/>
                  <w:vAlign w:val="center"/>
                </w:tcPr>
                <w:p w:rsidR="00745AFD" w:rsidRPr="002A2309" w:rsidRDefault="00745AFD" w:rsidP="002A2309">
                  <w:pPr>
                    <w:autoSpaceDE w:val="0"/>
                    <w:autoSpaceDN w:val="0"/>
                    <w:adjustRightInd w:val="0"/>
                    <w:snapToGrid w:val="0"/>
                    <w:jc w:val="center"/>
                    <w:rPr>
                      <w:kern w:val="0"/>
                      <w:szCs w:val="21"/>
                    </w:rPr>
                  </w:pPr>
                  <w:r w:rsidRPr="002A2309">
                    <w:rPr>
                      <w:rFonts w:hint="eastAsia"/>
                      <w:kern w:val="0"/>
                      <w:szCs w:val="21"/>
                    </w:rPr>
                    <w:t>允许开发建设活动</w:t>
                  </w:r>
                </w:p>
              </w:tc>
              <w:tc>
                <w:tcPr>
                  <w:tcW w:w="4206" w:type="dxa"/>
                  <w:vAlign w:val="center"/>
                </w:tcPr>
                <w:p w:rsidR="00745AFD" w:rsidRPr="002A2309" w:rsidRDefault="00745AFD" w:rsidP="002A2309">
                  <w:pPr>
                    <w:autoSpaceDE w:val="0"/>
                    <w:autoSpaceDN w:val="0"/>
                    <w:adjustRightInd w:val="0"/>
                    <w:rPr>
                      <w:kern w:val="0"/>
                      <w:szCs w:val="21"/>
                    </w:rPr>
                  </w:pPr>
                  <w:r w:rsidRPr="002A2309">
                    <w:rPr>
                      <w:kern w:val="0"/>
                      <w:szCs w:val="21"/>
                    </w:rPr>
                    <w:t xml:space="preserve">1 </w:t>
                  </w:r>
                  <w:r w:rsidRPr="002A2309">
                    <w:rPr>
                      <w:rFonts w:hint="eastAsia"/>
                      <w:kern w:val="0"/>
                      <w:szCs w:val="21"/>
                    </w:rPr>
                    <w:t>鼓励清洁生产型、高新技术型和节水节能型企业入驻，鼓励新建企业清洁生产水平达到国际先进水平；</w:t>
                  </w:r>
                </w:p>
                <w:p w:rsidR="00745AFD" w:rsidRPr="002A2309" w:rsidRDefault="00745AFD" w:rsidP="002A2309">
                  <w:pPr>
                    <w:autoSpaceDE w:val="0"/>
                    <w:autoSpaceDN w:val="0"/>
                    <w:adjustRightInd w:val="0"/>
                    <w:rPr>
                      <w:kern w:val="0"/>
                      <w:szCs w:val="21"/>
                    </w:rPr>
                  </w:pPr>
                  <w:r w:rsidRPr="002A2309">
                    <w:rPr>
                      <w:kern w:val="0"/>
                      <w:szCs w:val="21"/>
                    </w:rPr>
                    <w:t xml:space="preserve">2 </w:t>
                  </w:r>
                  <w:r w:rsidRPr="002A2309">
                    <w:rPr>
                      <w:rFonts w:hint="eastAsia"/>
                      <w:kern w:val="0"/>
                      <w:szCs w:val="21"/>
                    </w:rPr>
                    <w:t>严格按照区域国土空间规划合理选择项目用地；</w:t>
                  </w:r>
                </w:p>
                <w:p w:rsidR="00745AFD" w:rsidRPr="002A2309" w:rsidRDefault="00745AFD" w:rsidP="002A2309">
                  <w:pPr>
                    <w:autoSpaceDE w:val="0"/>
                    <w:autoSpaceDN w:val="0"/>
                    <w:adjustRightInd w:val="0"/>
                    <w:rPr>
                      <w:kern w:val="0"/>
                      <w:szCs w:val="21"/>
                    </w:rPr>
                  </w:pPr>
                  <w:r w:rsidRPr="002A2309">
                    <w:rPr>
                      <w:kern w:val="0"/>
                      <w:szCs w:val="21"/>
                    </w:rPr>
                    <w:t xml:space="preserve">3 </w:t>
                  </w:r>
                  <w:r w:rsidRPr="002A2309">
                    <w:rPr>
                      <w:rFonts w:hint="eastAsia"/>
                      <w:kern w:val="0"/>
                      <w:szCs w:val="21"/>
                    </w:rPr>
                    <w:t>严格按照产业政策要求选择落区项目；</w:t>
                  </w:r>
                </w:p>
                <w:p w:rsidR="00745AFD" w:rsidRPr="002A2309" w:rsidRDefault="00745AFD" w:rsidP="002A2309">
                  <w:pPr>
                    <w:autoSpaceDE w:val="0"/>
                    <w:autoSpaceDN w:val="0"/>
                    <w:adjustRightInd w:val="0"/>
                    <w:rPr>
                      <w:kern w:val="0"/>
                      <w:szCs w:val="21"/>
                    </w:rPr>
                  </w:pPr>
                  <w:r w:rsidRPr="002A2309">
                    <w:rPr>
                      <w:kern w:val="0"/>
                      <w:szCs w:val="21"/>
                    </w:rPr>
                    <w:t xml:space="preserve">4 </w:t>
                  </w:r>
                  <w:r w:rsidRPr="002A2309">
                    <w:rPr>
                      <w:rFonts w:hint="eastAsia"/>
                      <w:kern w:val="0"/>
                      <w:szCs w:val="21"/>
                    </w:rPr>
                    <w:t>开发区重点发展的产业为光电子与信息产业、汽车及零部件产业、新能源材料、动漫及相关产业、生物与医药产业、文化创意、信息软件及检测服务业、电气机械和设备制造</w:t>
                  </w:r>
                </w:p>
                <w:p w:rsidR="00745AFD" w:rsidRPr="002A2309" w:rsidRDefault="00745AFD" w:rsidP="002A2309">
                  <w:pPr>
                    <w:autoSpaceDE w:val="0"/>
                    <w:autoSpaceDN w:val="0"/>
                    <w:adjustRightInd w:val="0"/>
                    <w:snapToGrid w:val="0"/>
                    <w:rPr>
                      <w:kern w:val="0"/>
                      <w:szCs w:val="21"/>
                    </w:rPr>
                  </w:pPr>
                  <w:r w:rsidRPr="002A2309">
                    <w:rPr>
                      <w:rFonts w:hint="eastAsia"/>
                      <w:kern w:val="0"/>
                      <w:szCs w:val="21"/>
                    </w:rPr>
                    <w:t>业、软件及服务外包产业、先进装备制造业。</w:t>
                  </w:r>
                </w:p>
              </w:tc>
              <w:tc>
                <w:tcPr>
                  <w:tcW w:w="851" w:type="dxa"/>
                  <w:vAlign w:val="center"/>
                </w:tcPr>
                <w:p w:rsidR="00745AFD" w:rsidRPr="002A2309" w:rsidRDefault="00745AFD" w:rsidP="00530C8B">
                  <w:pPr>
                    <w:autoSpaceDE w:val="0"/>
                    <w:autoSpaceDN w:val="0"/>
                    <w:adjustRightInd w:val="0"/>
                    <w:snapToGrid w:val="0"/>
                    <w:jc w:val="center"/>
                    <w:rPr>
                      <w:kern w:val="0"/>
                      <w:szCs w:val="21"/>
                    </w:rPr>
                  </w:pPr>
                  <w:r>
                    <w:rPr>
                      <w:rFonts w:hint="eastAsia"/>
                      <w:kern w:val="0"/>
                      <w:szCs w:val="21"/>
                    </w:rPr>
                    <w:t>本项目属于医药产业；用地性质符合开发区</w:t>
                  </w:r>
                </w:p>
              </w:tc>
              <w:tc>
                <w:tcPr>
                  <w:tcW w:w="727" w:type="dxa"/>
                  <w:vAlign w:val="center"/>
                </w:tcPr>
                <w:p w:rsidR="00745AFD" w:rsidRDefault="00745AFD" w:rsidP="00745AFD">
                  <w:pPr>
                    <w:autoSpaceDE w:val="0"/>
                    <w:autoSpaceDN w:val="0"/>
                    <w:adjustRightInd w:val="0"/>
                    <w:snapToGrid w:val="0"/>
                    <w:jc w:val="center"/>
                    <w:rPr>
                      <w:kern w:val="0"/>
                      <w:szCs w:val="21"/>
                    </w:rPr>
                  </w:pPr>
                  <w:r>
                    <w:rPr>
                      <w:rFonts w:hint="eastAsia"/>
                      <w:kern w:val="0"/>
                      <w:szCs w:val="21"/>
                    </w:rPr>
                    <w:t>符合</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2A2309">
                  <w:pPr>
                    <w:autoSpaceDE w:val="0"/>
                    <w:autoSpaceDN w:val="0"/>
                    <w:adjustRightInd w:val="0"/>
                    <w:snapToGrid w:val="0"/>
                    <w:jc w:val="center"/>
                    <w:rPr>
                      <w:kern w:val="0"/>
                      <w:szCs w:val="21"/>
                    </w:rPr>
                  </w:pPr>
                  <w:r w:rsidRPr="002A2309">
                    <w:rPr>
                      <w:rFonts w:hint="eastAsia"/>
                      <w:kern w:val="0"/>
                      <w:szCs w:val="21"/>
                    </w:rPr>
                    <w:t>禁止开发建设活动</w:t>
                  </w:r>
                </w:p>
              </w:tc>
              <w:tc>
                <w:tcPr>
                  <w:tcW w:w="4206" w:type="dxa"/>
                  <w:vAlign w:val="center"/>
                </w:tcPr>
                <w:p w:rsidR="00745AFD" w:rsidRPr="002A2309" w:rsidRDefault="00745AFD" w:rsidP="002A2309">
                  <w:pPr>
                    <w:autoSpaceDE w:val="0"/>
                    <w:autoSpaceDN w:val="0"/>
                    <w:adjustRightInd w:val="0"/>
                    <w:rPr>
                      <w:kern w:val="0"/>
                      <w:szCs w:val="21"/>
                    </w:rPr>
                  </w:pPr>
                  <w:r w:rsidRPr="002A2309">
                    <w:rPr>
                      <w:kern w:val="0"/>
                      <w:szCs w:val="21"/>
                    </w:rPr>
                    <w:t xml:space="preserve">1 </w:t>
                  </w:r>
                  <w:r w:rsidRPr="002A2309">
                    <w:rPr>
                      <w:rFonts w:hint="eastAsia"/>
                      <w:kern w:val="0"/>
                      <w:szCs w:val="21"/>
                    </w:rPr>
                    <w:t>禁止引入的项目：农药项目，使用传染性或潜在传染性材料的实验室及项目，进行手工胶囊填充工艺、软木塞烫腊包装药品工艺的项目，采掘、冶金、化学合成类制药、化工、</w:t>
                  </w:r>
                </w:p>
                <w:p w:rsidR="00745AFD" w:rsidRPr="002A2309" w:rsidRDefault="00745AFD" w:rsidP="002A2309">
                  <w:pPr>
                    <w:autoSpaceDE w:val="0"/>
                    <w:autoSpaceDN w:val="0"/>
                    <w:adjustRightInd w:val="0"/>
                    <w:rPr>
                      <w:kern w:val="0"/>
                      <w:szCs w:val="21"/>
                    </w:rPr>
                  </w:pPr>
                  <w:r w:rsidRPr="002A2309">
                    <w:rPr>
                      <w:rFonts w:hint="eastAsia"/>
                      <w:kern w:val="0"/>
                      <w:szCs w:val="21"/>
                    </w:rPr>
                    <w:t>造纸、制革等六类工业，污染严重的太阳能光伏产业上游企业（单晶、多晶硅棒生产及单晶、多晶硅电池片生产等）；禁止引进稀土材料等污染严重的新材料行业。</w:t>
                  </w:r>
                </w:p>
                <w:p w:rsidR="00745AFD" w:rsidRPr="002A2309" w:rsidRDefault="00745AFD" w:rsidP="002A2309">
                  <w:pPr>
                    <w:autoSpaceDE w:val="0"/>
                    <w:autoSpaceDN w:val="0"/>
                    <w:adjustRightInd w:val="0"/>
                    <w:rPr>
                      <w:kern w:val="0"/>
                      <w:szCs w:val="21"/>
                    </w:rPr>
                  </w:pPr>
                  <w:r w:rsidRPr="002A2309">
                    <w:rPr>
                      <w:kern w:val="0"/>
                      <w:szCs w:val="21"/>
                    </w:rPr>
                    <w:t xml:space="preserve">2 </w:t>
                  </w:r>
                  <w:r w:rsidRPr="002A2309">
                    <w:rPr>
                      <w:rFonts w:hint="eastAsia"/>
                      <w:kern w:val="0"/>
                      <w:szCs w:val="21"/>
                    </w:rPr>
                    <w:t>禁止不符合开发区总体规划或产业规划项目入区；</w:t>
                  </w:r>
                </w:p>
                <w:p w:rsidR="00745AFD" w:rsidRPr="002A2309" w:rsidRDefault="00745AFD" w:rsidP="002A2309">
                  <w:pPr>
                    <w:autoSpaceDE w:val="0"/>
                    <w:autoSpaceDN w:val="0"/>
                    <w:adjustRightInd w:val="0"/>
                    <w:rPr>
                      <w:kern w:val="0"/>
                      <w:szCs w:val="21"/>
                    </w:rPr>
                  </w:pPr>
                  <w:r w:rsidRPr="002A2309">
                    <w:rPr>
                      <w:kern w:val="0"/>
                      <w:szCs w:val="21"/>
                    </w:rPr>
                    <w:t xml:space="preserve">3 </w:t>
                  </w:r>
                  <w:r w:rsidRPr="002A2309">
                    <w:rPr>
                      <w:rFonts w:hint="eastAsia"/>
                      <w:kern w:val="0"/>
                      <w:szCs w:val="21"/>
                    </w:rPr>
                    <w:t>建成区原则上不再新建单台容量</w:t>
                  </w:r>
                  <w:r w:rsidRPr="002A2309">
                    <w:rPr>
                      <w:kern w:val="0"/>
                      <w:szCs w:val="21"/>
                    </w:rPr>
                    <w:t xml:space="preserve">29 </w:t>
                  </w:r>
                  <w:r w:rsidRPr="002A2309">
                    <w:rPr>
                      <w:rFonts w:hint="eastAsia"/>
                      <w:kern w:val="0"/>
                      <w:szCs w:val="21"/>
                    </w:rPr>
                    <w:t>兆瓦（</w:t>
                  </w:r>
                  <w:r w:rsidRPr="002A2309">
                    <w:rPr>
                      <w:kern w:val="0"/>
                      <w:szCs w:val="21"/>
                    </w:rPr>
                    <w:t xml:space="preserve">40 </w:t>
                  </w:r>
                  <w:r w:rsidRPr="002A2309">
                    <w:rPr>
                      <w:rFonts w:hint="eastAsia"/>
                      <w:kern w:val="0"/>
                      <w:szCs w:val="21"/>
                    </w:rPr>
                    <w:t>蒸吨</w:t>
                  </w:r>
                  <w:r w:rsidRPr="002A2309">
                    <w:rPr>
                      <w:kern w:val="0"/>
                      <w:szCs w:val="21"/>
                    </w:rPr>
                    <w:t>/</w:t>
                  </w:r>
                  <w:r w:rsidRPr="002A2309">
                    <w:rPr>
                      <w:rFonts w:hint="eastAsia"/>
                      <w:kern w:val="0"/>
                      <w:szCs w:val="21"/>
                    </w:rPr>
                    <w:t>小时）以下燃煤锅炉，其他区域原则上不再新建单台容量</w:t>
                  </w:r>
                  <w:r w:rsidRPr="002A2309">
                    <w:rPr>
                      <w:kern w:val="0"/>
                      <w:szCs w:val="21"/>
                    </w:rPr>
                    <w:t xml:space="preserve">14 </w:t>
                  </w:r>
                  <w:r w:rsidRPr="002A2309">
                    <w:rPr>
                      <w:rFonts w:hint="eastAsia"/>
                      <w:kern w:val="0"/>
                      <w:szCs w:val="21"/>
                    </w:rPr>
                    <w:t>兆瓦（</w:t>
                  </w:r>
                  <w:r w:rsidRPr="002A2309">
                    <w:rPr>
                      <w:kern w:val="0"/>
                      <w:szCs w:val="21"/>
                    </w:rPr>
                    <w:t xml:space="preserve">20 </w:t>
                  </w:r>
                  <w:r w:rsidRPr="002A2309">
                    <w:rPr>
                      <w:rFonts w:hint="eastAsia"/>
                      <w:kern w:val="0"/>
                      <w:szCs w:val="21"/>
                    </w:rPr>
                    <w:t>蒸吨</w:t>
                  </w:r>
                  <w:r w:rsidRPr="002A2309">
                    <w:rPr>
                      <w:kern w:val="0"/>
                      <w:szCs w:val="21"/>
                    </w:rPr>
                    <w:t>/</w:t>
                  </w:r>
                  <w:r w:rsidRPr="002A2309">
                    <w:rPr>
                      <w:rFonts w:hint="eastAsia"/>
                      <w:kern w:val="0"/>
                      <w:szCs w:val="21"/>
                    </w:rPr>
                    <w:t>小时）以下的燃煤锅炉；</w:t>
                  </w:r>
                </w:p>
                <w:p w:rsidR="00745AFD" w:rsidRPr="002A2309" w:rsidRDefault="00745AFD" w:rsidP="002A2309">
                  <w:pPr>
                    <w:autoSpaceDE w:val="0"/>
                    <w:autoSpaceDN w:val="0"/>
                    <w:adjustRightInd w:val="0"/>
                    <w:rPr>
                      <w:kern w:val="0"/>
                      <w:szCs w:val="21"/>
                    </w:rPr>
                  </w:pPr>
                  <w:r w:rsidRPr="002A2309">
                    <w:rPr>
                      <w:kern w:val="0"/>
                      <w:szCs w:val="21"/>
                    </w:rPr>
                    <w:t xml:space="preserve">4 </w:t>
                  </w:r>
                  <w:r w:rsidRPr="002A2309">
                    <w:rPr>
                      <w:rFonts w:hint="eastAsia"/>
                      <w:kern w:val="0"/>
                      <w:szCs w:val="21"/>
                    </w:rPr>
                    <w:t>禁止《产业结构调整指导目录》中的“淘汰类”项目；</w:t>
                  </w:r>
                </w:p>
                <w:p w:rsidR="00745AFD" w:rsidRPr="002A2309" w:rsidRDefault="00745AFD" w:rsidP="002A2309">
                  <w:pPr>
                    <w:autoSpaceDE w:val="0"/>
                    <w:autoSpaceDN w:val="0"/>
                    <w:adjustRightInd w:val="0"/>
                    <w:snapToGrid w:val="0"/>
                    <w:rPr>
                      <w:kern w:val="0"/>
                      <w:szCs w:val="21"/>
                    </w:rPr>
                  </w:pPr>
                  <w:r w:rsidRPr="002A2309">
                    <w:rPr>
                      <w:kern w:val="0"/>
                      <w:szCs w:val="21"/>
                    </w:rPr>
                    <w:t xml:space="preserve">5 </w:t>
                  </w:r>
                  <w:r w:rsidRPr="002A2309">
                    <w:rPr>
                      <w:rFonts w:hint="eastAsia"/>
                      <w:kern w:val="0"/>
                      <w:szCs w:val="21"/>
                    </w:rPr>
                    <w:t>禁止《外商投资产业指导目录》中禁止外商投资的项目。</w:t>
                  </w:r>
                </w:p>
              </w:tc>
              <w:tc>
                <w:tcPr>
                  <w:tcW w:w="851" w:type="dxa"/>
                  <w:vAlign w:val="center"/>
                </w:tcPr>
                <w:p w:rsidR="00745AFD" w:rsidRPr="002A2309" w:rsidRDefault="00745AFD" w:rsidP="00530C8B">
                  <w:pPr>
                    <w:autoSpaceDE w:val="0"/>
                    <w:autoSpaceDN w:val="0"/>
                    <w:adjustRightInd w:val="0"/>
                    <w:snapToGrid w:val="0"/>
                    <w:jc w:val="center"/>
                    <w:rPr>
                      <w:kern w:val="0"/>
                      <w:szCs w:val="21"/>
                    </w:rPr>
                  </w:pPr>
                  <w:r>
                    <w:rPr>
                      <w:rFonts w:hint="eastAsia"/>
                      <w:kern w:val="0"/>
                      <w:szCs w:val="21"/>
                    </w:rPr>
                    <w:t>本项目不涉及</w:t>
                  </w:r>
                </w:p>
              </w:tc>
              <w:tc>
                <w:tcPr>
                  <w:tcW w:w="727" w:type="dxa"/>
                  <w:vAlign w:val="center"/>
                </w:tcPr>
                <w:p w:rsidR="00745AFD" w:rsidRPr="002A2309" w:rsidRDefault="00745AFD"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2A2309">
                  <w:pPr>
                    <w:autoSpaceDE w:val="0"/>
                    <w:autoSpaceDN w:val="0"/>
                    <w:adjustRightInd w:val="0"/>
                    <w:snapToGrid w:val="0"/>
                    <w:jc w:val="center"/>
                    <w:rPr>
                      <w:kern w:val="0"/>
                      <w:szCs w:val="21"/>
                    </w:rPr>
                  </w:pPr>
                  <w:r w:rsidRPr="002A2309">
                    <w:rPr>
                      <w:rFonts w:hint="eastAsia"/>
                      <w:kern w:val="0"/>
                      <w:szCs w:val="21"/>
                    </w:rPr>
                    <w:t>限制开发建设活动</w:t>
                  </w:r>
                </w:p>
              </w:tc>
              <w:tc>
                <w:tcPr>
                  <w:tcW w:w="4206" w:type="dxa"/>
                  <w:vAlign w:val="center"/>
                </w:tcPr>
                <w:p w:rsidR="00745AFD" w:rsidRPr="002A2309" w:rsidRDefault="00745AFD" w:rsidP="002A2309">
                  <w:pPr>
                    <w:autoSpaceDE w:val="0"/>
                    <w:autoSpaceDN w:val="0"/>
                    <w:adjustRightInd w:val="0"/>
                    <w:rPr>
                      <w:kern w:val="0"/>
                      <w:szCs w:val="21"/>
                    </w:rPr>
                  </w:pPr>
                  <w:r w:rsidRPr="002A2309">
                    <w:rPr>
                      <w:kern w:val="0"/>
                      <w:szCs w:val="21"/>
                    </w:rPr>
                    <w:t xml:space="preserve">1 </w:t>
                  </w:r>
                  <w:r w:rsidRPr="002A2309">
                    <w:rPr>
                      <w:rFonts w:hint="eastAsia"/>
                      <w:kern w:val="0"/>
                      <w:szCs w:val="21"/>
                    </w:rPr>
                    <w:t>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w:t>
                  </w:r>
                </w:p>
                <w:p w:rsidR="00745AFD" w:rsidRPr="002A2309" w:rsidRDefault="00745AFD" w:rsidP="002A2309">
                  <w:pPr>
                    <w:autoSpaceDE w:val="0"/>
                    <w:autoSpaceDN w:val="0"/>
                    <w:adjustRightInd w:val="0"/>
                    <w:rPr>
                      <w:kern w:val="0"/>
                      <w:szCs w:val="21"/>
                    </w:rPr>
                  </w:pPr>
                  <w:r w:rsidRPr="002A2309">
                    <w:rPr>
                      <w:kern w:val="0"/>
                      <w:szCs w:val="21"/>
                    </w:rPr>
                    <w:t xml:space="preserve">2 </w:t>
                  </w:r>
                  <w:r w:rsidRPr="002A2309">
                    <w:rPr>
                      <w:rFonts w:hint="eastAsia"/>
                      <w:kern w:val="0"/>
                      <w:szCs w:val="21"/>
                    </w:rPr>
                    <w:t>严格限制涉重企业入区，新增的重金属总量须征得相关主管部门批准后，方可实施；</w:t>
                  </w:r>
                </w:p>
                <w:p w:rsidR="00745AFD" w:rsidRPr="002A2309" w:rsidRDefault="00745AFD" w:rsidP="002A2309">
                  <w:pPr>
                    <w:autoSpaceDE w:val="0"/>
                    <w:autoSpaceDN w:val="0"/>
                    <w:adjustRightInd w:val="0"/>
                    <w:rPr>
                      <w:kern w:val="0"/>
                      <w:szCs w:val="21"/>
                    </w:rPr>
                  </w:pPr>
                  <w:r w:rsidRPr="002A2309">
                    <w:rPr>
                      <w:kern w:val="0"/>
                      <w:szCs w:val="21"/>
                    </w:rPr>
                    <w:t xml:space="preserve">3 </w:t>
                  </w:r>
                  <w:r w:rsidRPr="002A2309">
                    <w:rPr>
                      <w:rFonts w:hint="eastAsia"/>
                      <w:kern w:val="0"/>
                      <w:szCs w:val="21"/>
                    </w:rPr>
                    <w:t>严格限制《产业结构调整指导目录》中的“限制类”项目入区；</w:t>
                  </w:r>
                </w:p>
                <w:p w:rsidR="00745AFD" w:rsidRPr="002A2309" w:rsidRDefault="00745AFD" w:rsidP="002A2309">
                  <w:pPr>
                    <w:autoSpaceDE w:val="0"/>
                    <w:autoSpaceDN w:val="0"/>
                    <w:adjustRightInd w:val="0"/>
                    <w:snapToGrid w:val="0"/>
                    <w:rPr>
                      <w:kern w:val="0"/>
                      <w:szCs w:val="21"/>
                    </w:rPr>
                  </w:pPr>
                  <w:r w:rsidRPr="002A2309">
                    <w:rPr>
                      <w:kern w:val="0"/>
                      <w:szCs w:val="21"/>
                    </w:rPr>
                    <w:t xml:space="preserve">4 </w:t>
                  </w:r>
                  <w:r w:rsidRPr="002A2309">
                    <w:rPr>
                      <w:rFonts w:hint="eastAsia"/>
                      <w:kern w:val="0"/>
                      <w:szCs w:val="21"/>
                    </w:rPr>
                    <w:t>严格限制《外商投资产业指导目录》中限制外商投资的项目入区。</w:t>
                  </w:r>
                </w:p>
              </w:tc>
              <w:tc>
                <w:tcPr>
                  <w:tcW w:w="851" w:type="dxa"/>
                  <w:vAlign w:val="center"/>
                </w:tcPr>
                <w:p w:rsidR="00745AFD" w:rsidRPr="002A2309" w:rsidRDefault="00745AFD" w:rsidP="00530C8B">
                  <w:pPr>
                    <w:autoSpaceDE w:val="0"/>
                    <w:autoSpaceDN w:val="0"/>
                    <w:adjustRightInd w:val="0"/>
                    <w:snapToGrid w:val="0"/>
                    <w:jc w:val="center"/>
                    <w:rPr>
                      <w:kern w:val="0"/>
                      <w:szCs w:val="21"/>
                    </w:rPr>
                  </w:pPr>
                  <w:r>
                    <w:rPr>
                      <w:rFonts w:hint="eastAsia"/>
                      <w:kern w:val="0"/>
                      <w:szCs w:val="21"/>
                    </w:rPr>
                    <w:t>本项目不涉及</w:t>
                  </w:r>
                </w:p>
              </w:tc>
              <w:tc>
                <w:tcPr>
                  <w:tcW w:w="727" w:type="dxa"/>
                  <w:vAlign w:val="center"/>
                </w:tcPr>
                <w:p w:rsidR="00745AFD" w:rsidRPr="002A2309" w:rsidRDefault="00745AFD"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2A2309">
                  <w:pPr>
                    <w:autoSpaceDE w:val="0"/>
                    <w:autoSpaceDN w:val="0"/>
                    <w:adjustRightInd w:val="0"/>
                    <w:snapToGrid w:val="0"/>
                    <w:jc w:val="center"/>
                    <w:rPr>
                      <w:kern w:val="0"/>
                      <w:szCs w:val="21"/>
                    </w:rPr>
                  </w:pPr>
                  <w:r w:rsidRPr="002A2309">
                    <w:rPr>
                      <w:rFonts w:hint="eastAsia"/>
                      <w:kern w:val="0"/>
                      <w:szCs w:val="21"/>
                    </w:rPr>
                    <w:t>不符合空间布局活动的退出要求</w:t>
                  </w:r>
                </w:p>
              </w:tc>
              <w:tc>
                <w:tcPr>
                  <w:tcW w:w="4206" w:type="dxa"/>
                  <w:vAlign w:val="center"/>
                </w:tcPr>
                <w:p w:rsidR="00745AFD" w:rsidRPr="002A2309" w:rsidRDefault="00745AFD" w:rsidP="002A2309">
                  <w:pPr>
                    <w:autoSpaceDE w:val="0"/>
                    <w:autoSpaceDN w:val="0"/>
                    <w:adjustRightInd w:val="0"/>
                    <w:snapToGrid w:val="0"/>
                    <w:rPr>
                      <w:kern w:val="0"/>
                      <w:szCs w:val="21"/>
                    </w:rPr>
                  </w:pPr>
                  <w:r w:rsidRPr="002A2309">
                    <w:rPr>
                      <w:kern w:val="0"/>
                      <w:szCs w:val="21"/>
                    </w:rPr>
                    <w:t xml:space="preserve">1 </w:t>
                  </w:r>
                  <w:r w:rsidRPr="002A2309">
                    <w:rPr>
                      <w:rFonts w:hint="eastAsia"/>
                      <w:kern w:val="0"/>
                      <w:szCs w:val="21"/>
                    </w:rPr>
                    <w:t>在充分落实环保措施、对周围环境影响可接受的前提下，允许不符合空间布局的现有项目进行改扩建工程；</w:t>
                  </w:r>
                </w:p>
                <w:p w:rsidR="00745AFD" w:rsidRPr="002A2309" w:rsidRDefault="00745AFD" w:rsidP="002A2309">
                  <w:pPr>
                    <w:autoSpaceDE w:val="0"/>
                    <w:autoSpaceDN w:val="0"/>
                    <w:adjustRightInd w:val="0"/>
                    <w:snapToGrid w:val="0"/>
                    <w:rPr>
                      <w:kern w:val="0"/>
                      <w:szCs w:val="21"/>
                    </w:rPr>
                  </w:pPr>
                  <w:r w:rsidRPr="002A2309">
                    <w:rPr>
                      <w:kern w:val="0"/>
                      <w:szCs w:val="21"/>
                    </w:rPr>
                    <w:t xml:space="preserve">2 </w:t>
                  </w:r>
                  <w:r w:rsidRPr="002A2309">
                    <w:rPr>
                      <w:rFonts w:hint="eastAsia"/>
                      <w:kern w:val="0"/>
                      <w:szCs w:val="21"/>
                    </w:rPr>
                    <w:t>用地冲突企业，在取得合法土地使用证前，禁止扩建和扩大厂区；</w:t>
                  </w:r>
                </w:p>
                <w:p w:rsidR="00745AFD" w:rsidRPr="002A2309" w:rsidRDefault="00745AFD" w:rsidP="002A2309">
                  <w:pPr>
                    <w:autoSpaceDE w:val="0"/>
                    <w:autoSpaceDN w:val="0"/>
                    <w:adjustRightInd w:val="0"/>
                    <w:snapToGrid w:val="0"/>
                    <w:rPr>
                      <w:kern w:val="0"/>
                      <w:szCs w:val="21"/>
                    </w:rPr>
                  </w:pPr>
                  <w:r w:rsidRPr="002A2309">
                    <w:rPr>
                      <w:kern w:val="0"/>
                      <w:szCs w:val="21"/>
                    </w:rPr>
                    <w:t xml:space="preserve">3 </w:t>
                  </w:r>
                  <w:r w:rsidRPr="002A2309">
                    <w:rPr>
                      <w:rFonts w:hint="eastAsia"/>
                      <w:kern w:val="0"/>
                      <w:szCs w:val="21"/>
                    </w:rPr>
                    <w:t>现有不符合开发区产业发展方向和环境保护要求的企业应逐步升级改造或搬迁、淘汰；尽快制定拆除搬迁方案，明确搬迁时限。</w:t>
                  </w:r>
                </w:p>
              </w:tc>
              <w:tc>
                <w:tcPr>
                  <w:tcW w:w="851" w:type="dxa"/>
                  <w:vAlign w:val="center"/>
                </w:tcPr>
                <w:p w:rsidR="00745AFD" w:rsidRPr="002A2309" w:rsidRDefault="00745AFD" w:rsidP="00530C8B">
                  <w:pPr>
                    <w:autoSpaceDE w:val="0"/>
                    <w:autoSpaceDN w:val="0"/>
                    <w:adjustRightInd w:val="0"/>
                    <w:snapToGrid w:val="0"/>
                    <w:jc w:val="center"/>
                    <w:rPr>
                      <w:kern w:val="0"/>
                      <w:szCs w:val="21"/>
                    </w:rPr>
                  </w:pPr>
                  <w:r>
                    <w:rPr>
                      <w:rFonts w:hint="eastAsia"/>
                      <w:kern w:val="0"/>
                      <w:szCs w:val="21"/>
                    </w:rPr>
                    <w:t>本项目</w:t>
                  </w:r>
                  <w:r w:rsidR="004F1263">
                    <w:rPr>
                      <w:rFonts w:hint="eastAsia"/>
                      <w:kern w:val="0"/>
                      <w:szCs w:val="21"/>
                    </w:rPr>
                    <w:t>不涉及</w:t>
                  </w:r>
                </w:p>
              </w:tc>
              <w:tc>
                <w:tcPr>
                  <w:tcW w:w="727" w:type="dxa"/>
                  <w:vAlign w:val="center"/>
                </w:tcPr>
                <w:p w:rsidR="00745AFD" w:rsidRPr="002A2309" w:rsidRDefault="004F1263"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restart"/>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污染物排放管控</w:t>
                  </w: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总量控制和污染物减排</w:t>
                  </w:r>
                </w:p>
              </w:tc>
              <w:tc>
                <w:tcPr>
                  <w:tcW w:w="4206" w:type="dxa"/>
                  <w:vAlign w:val="center"/>
                </w:tcPr>
                <w:p w:rsidR="00745AFD" w:rsidRPr="002A2309" w:rsidRDefault="00745AFD" w:rsidP="002A2309">
                  <w:pPr>
                    <w:autoSpaceDE w:val="0"/>
                    <w:autoSpaceDN w:val="0"/>
                    <w:adjustRightInd w:val="0"/>
                    <w:jc w:val="left"/>
                    <w:rPr>
                      <w:kern w:val="0"/>
                      <w:szCs w:val="21"/>
                    </w:rPr>
                  </w:pPr>
                  <w:r w:rsidRPr="002A2309">
                    <w:rPr>
                      <w:kern w:val="0"/>
                      <w:szCs w:val="21"/>
                    </w:rPr>
                    <w:t xml:space="preserve">1 </w:t>
                  </w:r>
                  <w:r w:rsidRPr="002A2309">
                    <w:rPr>
                      <w:rFonts w:hint="eastAsia"/>
                      <w:kern w:val="0"/>
                      <w:szCs w:val="21"/>
                    </w:rPr>
                    <w:t>协调推进重点污染物减排方案的制定，配合区域完成节能减排目标，明确责任主体，落实工作措施，严格控制污染物排放总量；</w:t>
                  </w:r>
                </w:p>
                <w:p w:rsidR="00745AFD" w:rsidRPr="002A2309" w:rsidRDefault="00745AFD" w:rsidP="002A2309">
                  <w:pPr>
                    <w:autoSpaceDE w:val="0"/>
                    <w:autoSpaceDN w:val="0"/>
                    <w:adjustRightInd w:val="0"/>
                    <w:jc w:val="left"/>
                    <w:rPr>
                      <w:kern w:val="0"/>
                      <w:szCs w:val="21"/>
                    </w:rPr>
                  </w:pPr>
                  <w:r w:rsidRPr="002A2309">
                    <w:rPr>
                      <w:kern w:val="0"/>
                      <w:szCs w:val="21"/>
                    </w:rPr>
                    <w:t xml:space="preserve">2 </w:t>
                  </w:r>
                  <w:r w:rsidRPr="002A2309">
                    <w:rPr>
                      <w:rFonts w:hint="eastAsia"/>
                      <w:kern w:val="0"/>
                      <w:szCs w:val="21"/>
                    </w:rPr>
                    <w:t>开发区按照串联用水，分质用水、一水多用和循环利用的原则，提高水资源利用率，建设节水型开发区；加快污水收集管网建设，开发区污废水基本实现全收集、全处理；</w:t>
                  </w:r>
                </w:p>
                <w:p w:rsidR="00745AFD" w:rsidRPr="002A2309" w:rsidRDefault="00745AFD" w:rsidP="002A2309">
                  <w:pPr>
                    <w:autoSpaceDE w:val="0"/>
                    <w:autoSpaceDN w:val="0"/>
                    <w:adjustRightInd w:val="0"/>
                    <w:jc w:val="left"/>
                    <w:rPr>
                      <w:kern w:val="0"/>
                      <w:szCs w:val="21"/>
                    </w:rPr>
                  </w:pPr>
                  <w:r w:rsidRPr="002A2309">
                    <w:rPr>
                      <w:kern w:val="0"/>
                      <w:szCs w:val="21"/>
                    </w:rPr>
                    <w:t xml:space="preserve">3 </w:t>
                  </w:r>
                  <w:r w:rsidRPr="002A2309">
                    <w:rPr>
                      <w:rFonts w:hint="eastAsia"/>
                      <w:kern w:val="0"/>
                      <w:szCs w:val="21"/>
                    </w:rPr>
                    <w:t>推进热电联产和集中供热，推进煤炭清洁利用；积极推广应用煤炭清洁高效利用和新型节能技术；</w:t>
                  </w:r>
                </w:p>
                <w:p w:rsidR="00745AFD" w:rsidRPr="002A2309" w:rsidRDefault="00745AFD" w:rsidP="002A2309">
                  <w:pPr>
                    <w:autoSpaceDE w:val="0"/>
                    <w:autoSpaceDN w:val="0"/>
                    <w:adjustRightInd w:val="0"/>
                    <w:jc w:val="left"/>
                    <w:rPr>
                      <w:kern w:val="0"/>
                      <w:szCs w:val="21"/>
                    </w:rPr>
                  </w:pPr>
                  <w:r w:rsidRPr="002A2309">
                    <w:rPr>
                      <w:kern w:val="0"/>
                      <w:szCs w:val="21"/>
                    </w:rPr>
                    <w:t xml:space="preserve">4 </w:t>
                  </w:r>
                  <w:r w:rsidRPr="002A2309">
                    <w:rPr>
                      <w:rFonts w:hint="eastAsia"/>
                      <w:kern w:val="0"/>
                      <w:szCs w:val="21"/>
                    </w:rPr>
                    <w:t>强化源头防控，鼓励企业采用先进适用的清洁生产原料、技术、工艺和装备；对排放强度高的重污染行业实施清洁化改造，新建项目主要污染物全面执行大气污染物特别排放限值，执行期限根据大气环境质量状况和相关文件要求确定；</w:t>
                  </w:r>
                </w:p>
                <w:p w:rsidR="00745AFD" w:rsidRPr="002A2309" w:rsidRDefault="00745AFD" w:rsidP="002A2309">
                  <w:pPr>
                    <w:autoSpaceDE w:val="0"/>
                    <w:autoSpaceDN w:val="0"/>
                    <w:adjustRightInd w:val="0"/>
                    <w:jc w:val="left"/>
                    <w:rPr>
                      <w:kern w:val="0"/>
                      <w:szCs w:val="21"/>
                    </w:rPr>
                  </w:pPr>
                  <w:r w:rsidRPr="002A2309">
                    <w:rPr>
                      <w:kern w:val="0"/>
                      <w:szCs w:val="21"/>
                    </w:rPr>
                    <w:t xml:space="preserve">5 </w:t>
                  </w:r>
                  <w:r w:rsidRPr="002A2309">
                    <w:rPr>
                      <w:rFonts w:hint="eastAsia"/>
                      <w:kern w:val="0"/>
                      <w:szCs w:val="21"/>
                    </w:rPr>
                    <w:t>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p w:rsidR="00745AFD" w:rsidRPr="002A2309" w:rsidRDefault="00745AFD" w:rsidP="002A2309">
                  <w:pPr>
                    <w:autoSpaceDE w:val="0"/>
                    <w:autoSpaceDN w:val="0"/>
                    <w:adjustRightInd w:val="0"/>
                    <w:jc w:val="left"/>
                    <w:rPr>
                      <w:kern w:val="0"/>
                      <w:szCs w:val="21"/>
                    </w:rPr>
                  </w:pPr>
                  <w:r w:rsidRPr="002A2309">
                    <w:rPr>
                      <w:kern w:val="0"/>
                      <w:szCs w:val="21"/>
                    </w:rPr>
                    <w:t xml:space="preserve">6 </w:t>
                  </w:r>
                  <w:r w:rsidRPr="002A2309">
                    <w:rPr>
                      <w:rFonts w:hint="eastAsia"/>
                      <w:kern w:val="0"/>
                      <w:szCs w:val="21"/>
                    </w:rPr>
                    <w:t>全面推进挥发性有机物总量减排，深入推进工业涂装、包装印刷等行业挥发性有机物深度治理，加强高效收集治理设施建设，实现排气筒与厂界双达标；逐步推进挥发性有机物排放重点企业、开发区治理和在线监控设施建设，推动挥发性有机物产品源头替代；推进年排放量</w:t>
                  </w:r>
                  <w:r w:rsidRPr="002A2309">
                    <w:rPr>
                      <w:kern w:val="0"/>
                      <w:szCs w:val="21"/>
                    </w:rPr>
                    <w:t xml:space="preserve">10 </w:t>
                  </w:r>
                  <w:r w:rsidRPr="002A2309">
                    <w:rPr>
                      <w:rFonts w:hint="eastAsia"/>
                      <w:kern w:val="0"/>
                      <w:szCs w:val="21"/>
                    </w:rPr>
                    <w:t>吨以上和泄漏点位超过</w:t>
                  </w:r>
                  <w:r w:rsidRPr="002A2309">
                    <w:rPr>
                      <w:kern w:val="0"/>
                      <w:szCs w:val="21"/>
                    </w:rPr>
                    <w:t>2000</w:t>
                  </w:r>
                  <w:r w:rsidRPr="002A2309">
                    <w:rPr>
                      <w:rFonts w:hint="eastAsia"/>
                      <w:kern w:val="0"/>
                      <w:szCs w:val="21"/>
                    </w:rPr>
                    <w:t>个的重点企业建设监测、防控和处理相结合的</w:t>
                  </w:r>
                  <w:r w:rsidRPr="002A2309">
                    <w:rPr>
                      <w:kern w:val="0"/>
                      <w:szCs w:val="21"/>
                    </w:rPr>
                    <w:t xml:space="preserve">VOCs </w:t>
                  </w:r>
                  <w:r w:rsidRPr="002A2309">
                    <w:rPr>
                      <w:rFonts w:hint="eastAsia"/>
                      <w:kern w:val="0"/>
                      <w:szCs w:val="21"/>
                    </w:rPr>
                    <w:t>治理体系；</w:t>
                  </w:r>
                </w:p>
                <w:p w:rsidR="00745AFD" w:rsidRPr="002A2309" w:rsidRDefault="00745AFD" w:rsidP="00745AFD">
                  <w:pPr>
                    <w:autoSpaceDE w:val="0"/>
                    <w:autoSpaceDN w:val="0"/>
                    <w:adjustRightInd w:val="0"/>
                    <w:jc w:val="left"/>
                    <w:rPr>
                      <w:kern w:val="0"/>
                      <w:szCs w:val="21"/>
                    </w:rPr>
                  </w:pPr>
                  <w:r w:rsidRPr="002A2309">
                    <w:rPr>
                      <w:kern w:val="0"/>
                      <w:szCs w:val="21"/>
                    </w:rPr>
                    <w:t xml:space="preserve">7 </w:t>
                  </w:r>
                  <w:r w:rsidRPr="002A2309">
                    <w:rPr>
                      <w:rFonts w:hint="eastAsia"/>
                      <w:kern w:val="0"/>
                      <w:szCs w:val="21"/>
                    </w:rPr>
                    <w:t>依据《关于加强高能耗、高排放建设项目生态环境源头防控的指导意见》（环环评〔</w:t>
                  </w:r>
                  <w:r w:rsidRPr="002A2309">
                    <w:rPr>
                      <w:kern w:val="0"/>
                      <w:szCs w:val="21"/>
                    </w:rPr>
                    <w:t>2021</w:t>
                  </w:r>
                  <w:r w:rsidRPr="002A2309">
                    <w:rPr>
                      <w:rFonts w:hint="eastAsia"/>
                      <w:kern w:val="0"/>
                      <w:szCs w:val="21"/>
                    </w:rPr>
                    <w:t>〕</w:t>
                  </w:r>
                  <w:r w:rsidRPr="002A2309">
                    <w:rPr>
                      <w:kern w:val="0"/>
                      <w:szCs w:val="21"/>
                    </w:rPr>
                    <w:t xml:space="preserve">45 </w:t>
                  </w:r>
                  <w:r w:rsidRPr="002A2309">
                    <w:rPr>
                      <w:rFonts w:hint="eastAsia"/>
                      <w:kern w:val="0"/>
                      <w:szCs w:val="21"/>
                    </w:rPr>
                    <w:t>号）的相关要求，新建、扩建“两高”项目应采用先进适用的工艺技术和装备，单位产品物耗、能耗、水耗等达到清洁生产先进水平。</w:t>
                  </w:r>
                </w:p>
              </w:tc>
              <w:tc>
                <w:tcPr>
                  <w:tcW w:w="851" w:type="dxa"/>
                  <w:vAlign w:val="center"/>
                </w:tcPr>
                <w:p w:rsidR="00745AFD" w:rsidRPr="002A2309" w:rsidRDefault="004F1263" w:rsidP="00530C8B">
                  <w:pPr>
                    <w:autoSpaceDE w:val="0"/>
                    <w:autoSpaceDN w:val="0"/>
                    <w:adjustRightInd w:val="0"/>
                    <w:snapToGrid w:val="0"/>
                    <w:jc w:val="center"/>
                    <w:rPr>
                      <w:kern w:val="0"/>
                      <w:szCs w:val="21"/>
                    </w:rPr>
                  </w:pPr>
                  <w:r>
                    <w:rPr>
                      <w:rFonts w:hint="eastAsia"/>
                      <w:kern w:val="0"/>
                      <w:szCs w:val="21"/>
                    </w:rPr>
                    <w:t>本项目用水量较小；厂区采用集中供热的方式；废气执行</w:t>
                  </w:r>
                  <w:r>
                    <w:rPr>
                      <w:rFonts w:hint="eastAsia"/>
                      <w:color w:val="000000"/>
                      <w:kern w:val="0"/>
                      <w:szCs w:val="21"/>
                    </w:rPr>
                    <w:t>《</w:t>
                  </w:r>
                  <w:r w:rsidRPr="00B072F2">
                    <w:rPr>
                      <w:rFonts w:hint="eastAsia"/>
                      <w:color w:val="000000"/>
                      <w:kern w:val="0"/>
                      <w:szCs w:val="21"/>
                    </w:rPr>
                    <w:t>制药工业大气污染物排放标准</w:t>
                  </w:r>
                  <w:r>
                    <w:rPr>
                      <w:rFonts w:hint="eastAsia"/>
                      <w:color w:val="000000"/>
                      <w:kern w:val="0"/>
                      <w:szCs w:val="21"/>
                    </w:rPr>
                    <w:t>》（</w:t>
                  </w:r>
                  <w:r w:rsidRPr="00B072F2">
                    <w:rPr>
                      <w:rFonts w:hint="eastAsia"/>
                      <w:color w:val="000000"/>
                      <w:kern w:val="0"/>
                      <w:szCs w:val="21"/>
                    </w:rPr>
                    <w:t>GB 37823-2019</w:t>
                  </w:r>
                  <w:r>
                    <w:rPr>
                      <w:rFonts w:hint="eastAsia"/>
                      <w:color w:val="000000"/>
                      <w:kern w:val="0"/>
                      <w:szCs w:val="21"/>
                    </w:rPr>
                    <w:t>）特别排放限值要求；本项目排放挥发性有机物量较小，经计算排气筒和厂界挥发性有机物浓度均达标；且本项目不属于</w:t>
                  </w:r>
                  <w:r w:rsidR="002B14D8">
                    <w:rPr>
                      <w:rFonts w:hint="eastAsia"/>
                      <w:color w:val="000000"/>
                      <w:kern w:val="0"/>
                      <w:szCs w:val="21"/>
                    </w:rPr>
                    <w:t>高</w:t>
                  </w:r>
                  <w:r>
                    <w:rPr>
                      <w:rFonts w:hint="eastAsia"/>
                      <w:color w:val="000000"/>
                      <w:kern w:val="0"/>
                      <w:szCs w:val="21"/>
                    </w:rPr>
                    <w:t>耗能行业。</w:t>
                  </w:r>
                </w:p>
              </w:tc>
              <w:tc>
                <w:tcPr>
                  <w:tcW w:w="727" w:type="dxa"/>
                  <w:vAlign w:val="center"/>
                </w:tcPr>
                <w:p w:rsidR="00745AFD" w:rsidRPr="002A2309" w:rsidRDefault="004F1263" w:rsidP="00745AFD">
                  <w:pPr>
                    <w:autoSpaceDE w:val="0"/>
                    <w:autoSpaceDN w:val="0"/>
                    <w:adjustRightInd w:val="0"/>
                    <w:snapToGrid w:val="0"/>
                    <w:jc w:val="center"/>
                    <w:rPr>
                      <w:kern w:val="0"/>
                      <w:szCs w:val="21"/>
                    </w:rPr>
                  </w:pPr>
                  <w:r>
                    <w:rPr>
                      <w:rFonts w:hint="eastAsia"/>
                      <w:kern w:val="0"/>
                      <w:szCs w:val="21"/>
                    </w:rPr>
                    <w:t>符合</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现有源提标升级改造</w:t>
                  </w:r>
                </w:p>
              </w:tc>
              <w:tc>
                <w:tcPr>
                  <w:tcW w:w="4206" w:type="dxa"/>
                  <w:vAlign w:val="center"/>
                </w:tcPr>
                <w:p w:rsidR="00745AFD" w:rsidRPr="002A2309" w:rsidRDefault="00745AFD" w:rsidP="00745AFD">
                  <w:pPr>
                    <w:autoSpaceDE w:val="0"/>
                    <w:autoSpaceDN w:val="0"/>
                    <w:adjustRightInd w:val="0"/>
                    <w:snapToGrid w:val="0"/>
                    <w:rPr>
                      <w:kern w:val="0"/>
                      <w:szCs w:val="21"/>
                    </w:rPr>
                  </w:pPr>
                  <w:r w:rsidRPr="002A2309">
                    <w:rPr>
                      <w:rFonts w:hint="eastAsia"/>
                      <w:kern w:val="0"/>
                      <w:szCs w:val="21"/>
                    </w:rPr>
                    <w:t>推动单台容量</w:t>
                  </w:r>
                  <w:r w:rsidRPr="002A2309">
                    <w:rPr>
                      <w:kern w:val="0"/>
                      <w:szCs w:val="21"/>
                    </w:rPr>
                    <w:t xml:space="preserve">25 </w:t>
                  </w:r>
                  <w:r w:rsidRPr="002A2309">
                    <w:rPr>
                      <w:rFonts w:hint="eastAsia"/>
                      <w:kern w:val="0"/>
                      <w:szCs w:val="21"/>
                    </w:rPr>
                    <w:t>兆瓦（</w:t>
                  </w:r>
                  <w:r w:rsidRPr="002A2309">
                    <w:rPr>
                      <w:kern w:val="0"/>
                      <w:szCs w:val="21"/>
                    </w:rPr>
                    <w:t xml:space="preserve">35 </w:t>
                  </w:r>
                  <w:r w:rsidRPr="002A2309">
                    <w:rPr>
                      <w:rFonts w:hint="eastAsia"/>
                      <w:kern w:val="0"/>
                      <w:szCs w:val="21"/>
                    </w:rPr>
                    <w:t>蒸吨</w:t>
                  </w:r>
                  <w:r w:rsidRPr="002A2309">
                    <w:rPr>
                      <w:kern w:val="0"/>
                      <w:szCs w:val="21"/>
                    </w:rPr>
                    <w:t>/</w:t>
                  </w:r>
                  <w:r w:rsidRPr="002A2309">
                    <w:rPr>
                      <w:rFonts w:hint="eastAsia"/>
                      <w:kern w:val="0"/>
                      <w:szCs w:val="21"/>
                    </w:rPr>
                    <w:t>小时）及以上燃煤供热锅炉实施超低排放改造。按照最新的政策要求，逐步开展燃煤锅炉淘汰工作。</w:t>
                  </w:r>
                </w:p>
              </w:tc>
              <w:tc>
                <w:tcPr>
                  <w:tcW w:w="851" w:type="dxa"/>
                  <w:vAlign w:val="center"/>
                </w:tcPr>
                <w:p w:rsidR="00745AFD" w:rsidRPr="002A2309" w:rsidRDefault="004F1263" w:rsidP="00530C8B">
                  <w:pPr>
                    <w:autoSpaceDE w:val="0"/>
                    <w:autoSpaceDN w:val="0"/>
                    <w:adjustRightInd w:val="0"/>
                    <w:snapToGrid w:val="0"/>
                    <w:jc w:val="center"/>
                    <w:rPr>
                      <w:kern w:val="0"/>
                      <w:szCs w:val="21"/>
                    </w:rPr>
                  </w:pPr>
                  <w:r>
                    <w:rPr>
                      <w:rFonts w:hint="eastAsia"/>
                      <w:kern w:val="0"/>
                      <w:szCs w:val="21"/>
                    </w:rPr>
                    <w:t>本项目采用集中弄供热的方式</w:t>
                  </w:r>
                </w:p>
              </w:tc>
              <w:tc>
                <w:tcPr>
                  <w:tcW w:w="727" w:type="dxa"/>
                  <w:vAlign w:val="center"/>
                </w:tcPr>
                <w:p w:rsidR="00745AFD" w:rsidRPr="002A2309" w:rsidRDefault="004F1263"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新增源排放限制</w:t>
                  </w:r>
                </w:p>
              </w:tc>
              <w:tc>
                <w:tcPr>
                  <w:tcW w:w="4206" w:type="dxa"/>
                  <w:vAlign w:val="center"/>
                </w:tcPr>
                <w:p w:rsidR="00745AFD" w:rsidRPr="002A2309" w:rsidRDefault="00745AFD" w:rsidP="002A2309">
                  <w:pPr>
                    <w:autoSpaceDE w:val="0"/>
                    <w:autoSpaceDN w:val="0"/>
                    <w:adjustRightInd w:val="0"/>
                    <w:jc w:val="left"/>
                    <w:rPr>
                      <w:kern w:val="0"/>
                      <w:szCs w:val="21"/>
                    </w:rPr>
                  </w:pPr>
                  <w:r w:rsidRPr="002A2309">
                    <w:rPr>
                      <w:kern w:val="0"/>
                      <w:szCs w:val="21"/>
                    </w:rPr>
                    <w:t xml:space="preserve">1 </w:t>
                  </w:r>
                  <w:r w:rsidRPr="002A2309">
                    <w:rPr>
                      <w:rFonts w:hint="eastAsia"/>
                      <w:kern w:val="0"/>
                      <w:szCs w:val="21"/>
                    </w:rPr>
                    <w:t>新建项目清洁生产水平需达到国内先进水平；</w:t>
                  </w:r>
                </w:p>
                <w:p w:rsidR="00745AFD" w:rsidRPr="002A2309" w:rsidRDefault="00745AFD" w:rsidP="00745AFD">
                  <w:pPr>
                    <w:autoSpaceDE w:val="0"/>
                    <w:autoSpaceDN w:val="0"/>
                    <w:adjustRightInd w:val="0"/>
                    <w:jc w:val="left"/>
                    <w:rPr>
                      <w:kern w:val="0"/>
                      <w:szCs w:val="21"/>
                    </w:rPr>
                  </w:pPr>
                  <w:r w:rsidRPr="002A2309">
                    <w:rPr>
                      <w:kern w:val="0"/>
                      <w:szCs w:val="21"/>
                    </w:rPr>
                    <w:t xml:space="preserve">2 </w:t>
                  </w:r>
                  <w:r w:rsidRPr="002A2309">
                    <w:rPr>
                      <w:rFonts w:hint="eastAsia"/>
                      <w:kern w:val="0"/>
                      <w:szCs w:val="21"/>
                    </w:rPr>
                    <w:t>新建、改建、扩建重点行业建设项目实行主要污染物排放总量指标倍量置换，新建项目主要污染物全面执行大气污染物特别排放限值，执行期限根据大气环境质量状况和相关文件要求确定。</w:t>
                  </w:r>
                </w:p>
              </w:tc>
              <w:tc>
                <w:tcPr>
                  <w:tcW w:w="851" w:type="dxa"/>
                  <w:vAlign w:val="center"/>
                </w:tcPr>
                <w:p w:rsidR="00745AFD" w:rsidRPr="002A2309" w:rsidRDefault="004F1263" w:rsidP="00530C8B">
                  <w:pPr>
                    <w:autoSpaceDE w:val="0"/>
                    <w:autoSpaceDN w:val="0"/>
                    <w:adjustRightInd w:val="0"/>
                    <w:snapToGrid w:val="0"/>
                    <w:jc w:val="center"/>
                    <w:rPr>
                      <w:kern w:val="0"/>
                      <w:szCs w:val="21"/>
                    </w:rPr>
                  </w:pPr>
                  <w:r>
                    <w:rPr>
                      <w:rFonts w:hint="eastAsia"/>
                      <w:kern w:val="0"/>
                      <w:szCs w:val="21"/>
                    </w:rPr>
                    <w:t>本项目不属于重点行业</w:t>
                  </w:r>
                </w:p>
              </w:tc>
              <w:tc>
                <w:tcPr>
                  <w:tcW w:w="727" w:type="dxa"/>
                  <w:vAlign w:val="center"/>
                </w:tcPr>
                <w:p w:rsidR="00745AFD" w:rsidRPr="002A2309" w:rsidRDefault="004F1263"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restart"/>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环境风险防控</w:t>
                  </w: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用地环境风险防控要求</w:t>
                  </w:r>
                </w:p>
              </w:tc>
              <w:tc>
                <w:tcPr>
                  <w:tcW w:w="4206" w:type="dxa"/>
                  <w:vAlign w:val="center"/>
                </w:tcPr>
                <w:p w:rsidR="00745AFD" w:rsidRPr="002A2309" w:rsidRDefault="00745AFD" w:rsidP="002A2309">
                  <w:pPr>
                    <w:autoSpaceDE w:val="0"/>
                    <w:autoSpaceDN w:val="0"/>
                    <w:adjustRightInd w:val="0"/>
                    <w:rPr>
                      <w:kern w:val="0"/>
                      <w:szCs w:val="21"/>
                    </w:rPr>
                  </w:pPr>
                  <w:r w:rsidRPr="002A2309">
                    <w:rPr>
                      <w:kern w:val="0"/>
                      <w:szCs w:val="21"/>
                    </w:rPr>
                    <w:t xml:space="preserve">1 </w:t>
                  </w:r>
                  <w:r w:rsidRPr="002A2309">
                    <w:rPr>
                      <w:rFonts w:hint="eastAsia"/>
                      <w:kern w:val="0"/>
                      <w:szCs w:val="21"/>
                    </w:rPr>
                    <w:t>开发区管委会协助落实土壤污染重点监管企业污染隐患排查、自行监测、拆除生产设备污染防治方案备案等制度；</w:t>
                  </w:r>
                </w:p>
                <w:p w:rsidR="00745AFD" w:rsidRPr="002A2309" w:rsidRDefault="00745AFD" w:rsidP="002A2309">
                  <w:pPr>
                    <w:autoSpaceDE w:val="0"/>
                    <w:autoSpaceDN w:val="0"/>
                    <w:adjustRightInd w:val="0"/>
                    <w:rPr>
                      <w:kern w:val="0"/>
                      <w:szCs w:val="21"/>
                    </w:rPr>
                  </w:pPr>
                  <w:r w:rsidRPr="002A2309">
                    <w:rPr>
                      <w:kern w:val="0"/>
                      <w:szCs w:val="21"/>
                    </w:rPr>
                    <w:t xml:space="preserve">2 </w:t>
                  </w:r>
                  <w:r w:rsidRPr="002A2309">
                    <w:rPr>
                      <w:rFonts w:hint="eastAsia"/>
                      <w:kern w:val="0"/>
                      <w:szCs w:val="21"/>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rsidR="00745AFD" w:rsidRPr="002A2309" w:rsidRDefault="00745AFD" w:rsidP="002A2309">
                  <w:pPr>
                    <w:autoSpaceDE w:val="0"/>
                    <w:autoSpaceDN w:val="0"/>
                    <w:adjustRightInd w:val="0"/>
                    <w:rPr>
                      <w:kern w:val="0"/>
                      <w:szCs w:val="21"/>
                    </w:rPr>
                  </w:pPr>
                  <w:r w:rsidRPr="002A2309">
                    <w:rPr>
                      <w:kern w:val="0"/>
                      <w:szCs w:val="21"/>
                    </w:rPr>
                    <w:t xml:space="preserve">3 </w:t>
                  </w:r>
                  <w:r w:rsidRPr="002A2309">
                    <w:rPr>
                      <w:rFonts w:hint="eastAsia"/>
                      <w:kern w:val="0"/>
                      <w:szCs w:val="21"/>
                    </w:rPr>
                    <w:t>土壤环境污染重点监管企业、危化品仓储企业落实《工矿用地土壤环境管理办法（试行）》要求，实施项目环评、设计建设、拆除设施、终止经营全生命周期土壤和地下水污染防治；</w:t>
                  </w:r>
                </w:p>
                <w:p w:rsidR="00745AFD" w:rsidRPr="002A2309" w:rsidRDefault="00745AFD" w:rsidP="002A2309">
                  <w:pPr>
                    <w:autoSpaceDE w:val="0"/>
                    <w:autoSpaceDN w:val="0"/>
                    <w:adjustRightInd w:val="0"/>
                    <w:snapToGrid w:val="0"/>
                    <w:rPr>
                      <w:kern w:val="0"/>
                      <w:szCs w:val="21"/>
                    </w:rPr>
                  </w:pPr>
                  <w:r w:rsidRPr="002A2309">
                    <w:rPr>
                      <w:kern w:val="0"/>
                      <w:szCs w:val="21"/>
                    </w:rPr>
                    <w:t xml:space="preserve">4 </w:t>
                  </w:r>
                  <w:r w:rsidRPr="002A2309">
                    <w:rPr>
                      <w:rFonts w:hint="eastAsia"/>
                      <w:kern w:val="0"/>
                      <w:szCs w:val="21"/>
                    </w:rPr>
                    <w:t>严格管理涉及易导致环境风险的有毒有害和易燃易爆物质的生产、使用、排放、贮运等新建、改扩建项目。</w:t>
                  </w:r>
                </w:p>
              </w:tc>
              <w:tc>
                <w:tcPr>
                  <w:tcW w:w="851" w:type="dxa"/>
                  <w:vAlign w:val="center"/>
                </w:tcPr>
                <w:p w:rsidR="00745AFD" w:rsidRPr="002A2309" w:rsidRDefault="004F1263" w:rsidP="00530C8B">
                  <w:pPr>
                    <w:autoSpaceDE w:val="0"/>
                    <w:autoSpaceDN w:val="0"/>
                    <w:adjustRightInd w:val="0"/>
                    <w:snapToGrid w:val="0"/>
                    <w:jc w:val="center"/>
                    <w:rPr>
                      <w:kern w:val="0"/>
                      <w:szCs w:val="21"/>
                    </w:rPr>
                  </w:pPr>
                  <w:r>
                    <w:rPr>
                      <w:rFonts w:hint="eastAsia"/>
                      <w:kern w:val="0"/>
                      <w:szCs w:val="21"/>
                    </w:rPr>
                    <w:t>本项目不涉及土壤污染风险</w:t>
                  </w:r>
                </w:p>
              </w:tc>
              <w:tc>
                <w:tcPr>
                  <w:tcW w:w="727" w:type="dxa"/>
                  <w:vAlign w:val="center"/>
                </w:tcPr>
                <w:p w:rsidR="00745AFD" w:rsidRPr="002A2309" w:rsidRDefault="004F1263"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园区环境风险防控要求</w:t>
                  </w:r>
                </w:p>
              </w:tc>
              <w:tc>
                <w:tcPr>
                  <w:tcW w:w="4206" w:type="dxa"/>
                  <w:vAlign w:val="center"/>
                </w:tcPr>
                <w:p w:rsidR="00745AFD" w:rsidRPr="002A2309" w:rsidRDefault="00745AFD" w:rsidP="00745AFD">
                  <w:pPr>
                    <w:autoSpaceDE w:val="0"/>
                    <w:autoSpaceDN w:val="0"/>
                    <w:adjustRightInd w:val="0"/>
                    <w:rPr>
                      <w:kern w:val="0"/>
                      <w:szCs w:val="21"/>
                    </w:rPr>
                  </w:pPr>
                  <w:r w:rsidRPr="002A2309">
                    <w:rPr>
                      <w:rFonts w:hint="eastAsia"/>
                      <w:kern w:val="0"/>
                      <w:szCs w:val="21"/>
                    </w:rPr>
                    <w:t>成立开发区应急组织机构，建立环境风险应急防控体系，定期开展应急演练，提高区域环境风险防范能力，按时完成开发区应急预案修编。建立突发环境事件联动机制，事故状态下开发区应急组织机构与政府主管部门联动，及时组织调动事故专家、物资装备和专业救援队伍等力量参与应急处置，实现应急救援支援力量联动和统一指挥调度，能在突发环境事件发生后及时通报可能受到污染危害的单位和居民。</w:t>
                  </w:r>
                </w:p>
              </w:tc>
              <w:tc>
                <w:tcPr>
                  <w:tcW w:w="851" w:type="dxa"/>
                  <w:vAlign w:val="center"/>
                </w:tcPr>
                <w:p w:rsidR="00745AFD" w:rsidRPr="002A2309" w:rsidRDefault="00DE580F" w:rsidP="00530C8B">
                  <w:pPr>
                    <w:autoSpaceDE w:val="0"/>
                    <w:autoSpaceDN w:val="0"/>
                    <w:adjustRightInd w:val="0"/>
                    <w:snapToGrid w:val="0"/>
                    <w:jc w:val="center"/>
                    <w:rPr>
                      <w:kern w:val="0"/>
                      <w:szCs w:val="21"/>
                    </w:rPr>
                  </w:pPr>
                  <w:r>
                    <w:rPr>
                      <w:rFonts w:hint="eastAsia"/>
                      <w:kern w:val="0"/>
                      <w:szCs w:val="21"/>
                    </w:rPr>
                    <w:t>本项目</w:t>
                  </w:r>
                  <w:r>
                    <w:rPr>
                      <w:rFonts w:hint="eastAsia"/>
                    </w:rPr>
                    <w:t>暂未开工建设，计划在投产前完成</w:t>
                  </w:r>
                  <w:r>
                    <w:rPr>
                      <w:szCs w:val="21"/>
                    </w:rPr>
                    <w:t>编制环境风险应急预案</w:t>
                  </w:r>
                  <w:r>
                    <w:rPr>
                      <w:rFonts w:hint="eastAsia"/>
                      <w:szCs w:val="21"/>
                    </w:rPr>
                    <w:t>并备案</w:t>
                  </w:r>
                </w:p>
              </w:tc>
              <w:tc>
                <w:tcPr>
                  <w:tcW w:w="727" w:type="dxa"/>
                  <w:vAlign w:val="center"/>
                </w:tcPr>
                <w:p w:rsidR="00745AFD" w:rsidRPr="002A2309" w:rsidRDefault="00DE580F" w:rsidP="00745AFD">
                  <w:pPr>
                    <w:autoSpaceDE w:val="0"/>
                    <w:autoSpaceDN w:val="0"/>
                    <w:adjustRightInd w:val="0"/>
                    <w:snapToGrid w:val="0"/>
                    <w:jc w:val="center"/>
                    <w:rPr>
                      <w:kern w:val="0"/>
                      <w:szCs w:val="21"/>
                    </w:rPr>
                  </w:pPr>
                  <w:r>
                    <w:rPr>
                      <w:rFonts w:hint="eastAsia"/>
                      <w:kern w:val="0"/>
                      <w:szCs w:val="21"/>
                    </w:rPr>
                    <w:t>符合</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企业环境风险防控要求</w:t>
                  </w:r>
                </w:p>
              </w:tc>
              <w:tc>
                <w:tcPr>
                  <w:tcW w:w="4206" w:type="dxa"/>
                  <w:vAlign w:val="center"/>
                </w:tcPr>
                <w:p w:rsidR="00745AFD" w:rsidRPr="002A2309" w:rsidRDefault="00745AFD" w:rsidP="002A2309">
                  <w:pPr>
                    <w:autoSpaceDE w:val="0"/>
                    <w:autoSpaceDN w:val="0"/>
                    <w:adjustRightInd w:val="0"/>
                    <w:rPr>
                      <w:kern w:val="0"/>
                      <w:szCs w:val="21"/>
                    </w:rPr>
                  </w:pPr>
                  <w:r w:rsidRPr="002A2309">
                    <w:rPr>
                      <w:kern w:val="0"/>
                      <w:szCs w:val="21"/>
                    </w:rPr>
                    <w:t xml:space="preserve">1 </w:t>
                  </w:r>
                  <w:r w:rsidRPr="002A2309">
                    <w:rPr>
                      <w:rFonts w:hint="eastAsia"/>
                      <w:kern w:val="0"/>
                      <w:szCs w:val="21"/>
                    </w:rPr>
                    <w:t>区内企业应建立完善风险防范体系及风险防范措施，做好与开发区的联动；制定应急预案并及时修编，定期演练，加强对于风险防范措施的维护，保证措施有效、应急物质充足；</w:t>
                  </w:r>
                </w:p>
                <w:p w:rsidR="00745AFD" w:rsidRPr="002A2309" w:rsidRDefault="00745AFD" w:rsidP="00745AFD">
                  <w:pPr>
                    <w:autoSpaceDE w:val="0"/>
                    <w:autoSpaceDN w:val="0"/>
                    <w:adjustRightInd w:val="0"/>
                    <w:rPr>
                      <w:kern w:val="0"/>
                      <w:szCs w:val="21"/>
                    </w:rPr>
                  </w:pPr>
                  <w:r w:rsidRPr="002A2309">
                    <w:rPr>
                      <w:kern w:val="0"/>
                      <w:szCs w:val="21"/>
                    </w:rPr>
                    <w:t xml:space="preserve">2 </w:t>
                  </w:r>
                  <w:r w:rsidRPr="002A2309">
                    <w:rPr>
                      <w:rFonts w:hint="eastAsia"/>
                      <w:kern w:val="0"/>
                      <w:szCs w:val="21"/>
                    </w:rPr>
                    <w:t>企业应按照环评文件及批复等相关文件要求设置风险防范措施（有毒有害物质泄漏预警设施、围堤围堰、事故应急池、切换阀等），确保所有受污染的雨水、消防水和泄漏物等通过排水系统接入应急池或全部收集，所收集的废（污）水自行或送至污水处理设施处理达标后方可排放</w:t>
                  </w:r>
                  <w:r w:rsidRPr="002A2309">
                    <w:rPr>
                      <w:kern w:val="0"/>
                      <w:szCs w:val="21"/>
                    </w:rPr>
                    <w:t xml:space="preserve">; </w:t>
                  </w:r>
                  <w:r w:rsidRPr="002A2309">
                    <w:rPr>
                      <w:rFonts w:hint="eastAsia"/>
                      <w:kern w:val="0"/>
                      <w:szCs w:val="21"/>
                    </w:rPr>
                    <w:t>涉有毒有害大气污染物名录的企业应在厂界建设针对有毒有害特征污染物的环境风险预警体系，确保发生事故能够及时响应。</w:t>
                  </w:r>
                </w:p>
              </w:tc>
              <w:tc>
                <w:tcPr>
                  <w:tcW w:w="851" w:type="dxa"/>
                  <w:vAlign w:val="center"/>
                </w:tcPr>
                <w:p w:rsidR="00745AFD" w:rsidRPr="002A2309" w:rsidRDefault="00DE580F" w:rsidP="00530C8B">
                  <w:pPr>
                    <w:autoSpaceDE w:val="0"/>
                    <w:autoSpaceDN w:val="0"/>
                    <w:adjustRightInd w:val="0"/>
                    <w:snapToGrid w:val="0"/>
                    <w:jc w:val="center"/>
                    <w:rPr>
                      <w:kern w:val="0"/>
                      <w:szCs w:val="21"/>
                    </w:rPr>
                  </w:pPr>
                  <w:r>
                    <w:rPr>
                      <w:rFonts w:hint="eastAsia"/>
                      <w:kern w:val="0"/>
                      <w:szCs w:val="21"/>
                    </w:rPr>
                    <w:t>本项目</w:t>
                  </w:r>
                  <w:r>
                    <w:rPr>
                      <w:rFonts w:hint="eastAsia"/>
                    </w:rPr>
                    <w:t>计划在投产前完成</w:t>
                  </w:r>
                  <w:r>
                    <w:rPr>
                      <w:szCs w:val="21"/>
                    </w:rPr>
                    <w:t>编制环境风险应急预案</w:t>
                  </w:r>
                  <w:r>
                    <w:rPr>
                      <w:rFonts w:hint="eastAsia"/>
                      <w:szCs w:val="21"/>
                    </w:rPr>
                    <w:t>并备案；在施工</w:t>
                  </w:r>
                  <w:r w:rsidR="00572668">
                    <w:rPr>
                      <w:rFonts w:hint="eastAsia"/>
                      <w:szCs w:val="21"/>
                    </w:rPr>
                    <w:t>计划</w:t>
                  </w:r>
                  <w:r>
                    <w:rPr>
                      <w:rFonts w:hint="eastAsia"/>
                      <w:szCs w:val="21"/>
                    </w:rPr>
                    <w:t>好风险防范措施</w:t>
                  </w:r>
                </w:p>
              </w:tc>
              <w:tc>
                <w:tcPr>
                  <w:tcW w:w="727" w:type="dxa"/>
                  <w:vAlign w:val="center"/>
                </w:tcPr>
                <w:p w:rsidR="00745AFD" w:rsidRPr="002A2309" w:rsidRDefault="00DE580F" w:rsidP="00745AFD">
                  <w:pPr>
                    <w:autoSpaceDE w:val="0"/>
                    <w:autoSpaceDN w:val="0"/>
                    <w:adjustRightInd w:val="0"/>
                    <w:snapToGrid w:val="0"/>
                    <w:jc w:val="center"/>
                    <w:rPr>
                      <w:kern w:val="0"/>
                      <w:szCs w:val="21"/>
                    </w:rPr>
                  </w:pPr>
                  <w:r>
                    <w:rPr>
                      <w:rFonts w:hint="eastAsia"/>
                      <w:kern w:val="0"/>
                      <w:szCs w:val="21"/>
                    </w:rPr>
                    <w:t>符合</w:t>
                  </w:r>
                </w:p>
              </w:tc>
            </w:tr>
            <w:tr w:rsidR="00745AFD" w:rsidTr="00745AFD">
              <w:tc>
                <w:tcPr>
                  <w:tcW w:w="682" w:type="dxa"/>
                  <w:vMerge w:val="restart"/>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资源利用要求</w:t>
                  </w: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水资源利用效率要求</w:t>
                  </w:r>
                </w:p>
              </w:tc>
              <w:tc>
                <w:tcPr>
                  <w:tcW w:w="4206" w:type="dxa"/>
                  <w:vAlign w:val="center"/>
                </w:tcPr>
                <w:p w:rsidR="00745AFD" w:rsidRPr="002A2309" w:rsidRDefault="00745AFD" w:rsidP="002A2309">
                  <w:pPr>
                    <w:autoSpaceDE w:val="0"/>
                    <w:autoSpaceDN w:val="0"/>
                    <w:adjustRightInd w:val="0"/>
                    <w:rPr>
                      <w:kern w:val="0"/>
                      <w:szCs w:val="21"/>
                    </w:rPr>
                  </w:pPr>
                  <w:r w:rsidRPr="002A2309">
                    <w:rPr>
                      <w:kern w:val="0"/>
                      <w:szCs w:val="21"/>
                    </w:rPr>
                    <w:t xml:space="preserve">1 </w:t>
                  </w:r>
                  <w:r w:rsidRPr="002A2309">
                    <w:rPr>
                      <w:rFonts w:hint="eastAsia"/>
                      <w:kern w:val="0"/>
                      <w:szCs w:val="21"/>
                    </w:rPr>
                    <w:t>开发区按照串联用水，分质用水、一水多用和循环利用的原则，提高水资源利用率，建设节水型园区；积极推行水循环梯级利用，开展以节水为重点内容的绿色高质量转型升级和循环化改造，加快节水及水循环利用设施建设，要统筹供排水、水处理及水梯级循环利用设施建设，实现公共设施共建共享。鼓励企业间的串联用水和循环利用；</w:t>
                  </w:r>
                </w:p>
                <w:p w:rsidR="00745AFD" w:rsidRPr="002A2309" w:rsidRDefault="00745AFD" w:rsidP="002A2309">
                  <w:pPr>
                    <w:autoSpaceDE w:val="0"/>
                    <w:autoSpaceDN w:val="0"/>
                    <w:adjustRightInd w:val="0"/>
                    <w:rPr>
                      <w:kern w:val="0"/>
                      <w:szCs w:val="21"/>
                    </w:rPr>
                  </w:pPr>
                  <w:r w:rsidRPr="002A2309">
                    <w:rPr>
                      <w:kern w:val="0"/>
                      <w:szCs w:val="21"/>
                    </w:rPr>
                    <w:t xml:space="preserve">2 </w:t>
                  </w:r>
                  <w:r w:rsidRPr="002A2309">
                    <w:rPr>
                      <w:rFonts w:hint="eastAsia"/>
                      <w:kern w:val="0"/>
                      <w:szCs w:val="21"/>
                    </w:rPr>
                    <w:t>开发区单位产值新鲜水耗不大于</w:t>
                  </w:r>
                  <w:r w:rsidRPr="002A2309">
                    <w:rPr>
                      <w:kern w:val="0"/>
                      <w:szCs w:val="21"/>
                    </w:rPr>
                    <w:t>8m</w:t>
                  </w:r>
                  <w:r w:rsidRPr="00745AFD">
                    <w:rPr>
                      <w:kern w:val="0"/>
                      <w:szCs w:val="21"/>
                      <w:vertAlign w:val="superscript"/>
                    </w:rPr>
                    <w:t>3</w:t>
                  </w:r>
                  <w:r w:rsidRPr="002A2309">
                    <w:rPr>
                      <w:kern w:val="0"/>
                      <w:szCs w:val="21"/>
                    </w:rPr>
                    <w:t>/</w:t>
                  </w:r>
                  <w:r w:rsidRPr="002A2309">
                    <w:rPr>
                      <w:rFonts w:hint="eastAsia"/>
                      <w:kern w:val="0"/>
                      <w:szCs w:val="21"/>
                    </w:rPr>
                    <w:t>万元；</w:t>
                  </w:r>
                </w:p>
                <w:p w:rsidR="00745AFD" w:rsidRPr="002A2309" w:rsidRDefault="00745AFD" w:rsidP="002A2309">
                  <w:pPr>
                    <w:autoSpaceDE w:val="0"/>
                    <w:autoSpaceDN w:val="0"/>
                    <w:adjustRightInd w:val="0"/>
                    <w:snapToGrid w:val="0"/>
                    <w:rPr>
                      <w:kern w:val="0"/>
                      <w:szCs w:val="21"/>
                    </w:rPr>
                  </w:pPr>
                  <w:r w:rsidRPr="002A2309">
                    <w:rPr>
                      <w:kern w:val="0"/>
                      <w:szCs w:val="21"/>
                    </w:rPr>
                    <w:t xml:space="preserve">3 </w:t>
                  </w:r>
                  <w:r w:rsidRPr="002A2309">
                    <w:rPr>
                      <w:rFonts w:hint="eastAsia"/>
                      <w:kern w:val="0"/>
                      <w:szCs w:val="21"/>
                    </w:rPr>
                    <w:t>规划再生水回用率：不低于</w:t>
                  </w:r>
                  <w:r w:rsidRPr="002A2309">
                    <w:rPr>
                      <w:kern w:val="0"/>
                      <w:szCs w:val="21"/>
                    </w:rPr>
                    <w:t>25%</w:t>
                  </w:r>
                  <w:r w:rsidRPr="002A2309">
                    <w:rPr>
                      <w:rFonts w:hint="eastAsia"/>
                      <w:kern w:val="0"/>
                      <w:szCs w:val="21"/>
                    </w:rPr>
                    <w:t>；回用水处理规模</w:t>
                  </w:r>
                  <w:r w:rsidRPr="002A2309">
                    <w:rPr>
                      <w:kern w:val="0"/>
                      <w:szCs w:val="21"/>
                    </w:rPr>
                    <w:t>5</w:t>
                  </w:r>
                  <w:r w:rsidRPr="002A2309">
                    <w:rPr>
                      <w:rFonts w:hint="eastAsia"/>
                      <w:kern w:val="0"/>
                      <w:szCs w:val="21"/>
                    </w:rPr>
                    <w:t>万</w:t>
                  </w:r>
                  <w:r w:rsidRPr="002A2309">
                    <w:rPr>
                      <w:kern w:val="0"/>
                      <w:szCs w:val="21"/>
                    </w:rPr>
                    <w:t>m</w:t>
                  </w:r>
                  <w:r w:rsidRPr="00745AFD">
                    <w:rPr>
                      <w:kern w:val="0"/>
                      <w:szCs w:val="21"/>
                      <w:vertAlign w:val="superscript"/>
                    </w:rPr>
                    <w:t>3</w:t>
                  </w:r>
                  <w:r w:rsidRPr="002A2309">
                    <w:rPr>
                      <w:kern w:val="0"/>
                      <w:szCs w:val="21"/>
                    </w:rPr>
                    <w:t>/d</w:t>
                  </w:r>
                  <w:r w:rsidRPr="002A2309">
                    <w:rPr>
                      <w:rFonts w:hint="eastAsia"/>
                      <w:kern w:val="0"/>
                      <w:szCs w:val="21"/>
                    </w:rPr>
                    <w:t>。</w:t>
                  </w:r>
                </w:p>
              </w:tc>
              <w:tc>
                <w:tcPr>
                  <w:tcW w:w="851" w:type="dxa"/>
                  <w:vAlign w:val="center"/>
                </w:tcPr>
                <w:p w:rsidR="00745AFD" w:rsidRPr="002A2309" w:rsidRDefault="00DE580F" w:rsidP="00530C8B">
                  <w:pPr>
                    <w:autoSpaceDE w:val="0"/>
                    <w:autoSpaceDN w:val="0"/>
                    <w:adjustRightInd w:val="0"/>
                    <w:snapToGrid w:val="0"/>
                    <w:jc w:val="center"/>
                    <w:rPr>
                      <w:kern w:val="0"/>
                      <w:szCs w:val="21"/>
                    </w:rPr>
                  </w:pPr>
                  <w:r>
                    <w:rPr>
                      <w:rFonts w:hint="eastAsia"/>
                      <w:kern w:val="0"/>
                      <w:szCs w:val="21"/>
                    </w:rPr>
                    <w:t>本项目用水量较小</w:t>
                  </w:r>
                </w:p>
              </w:tc>
              <w:tc>
                <w:tcPr>
                  <w:tcW w:w="727" w:type="dxa"/>
                  <w:vAlign w:val="center"/>
                </w:tcPr>
                <w:p w:rsidR="00745AFD" w:rsidRPr="002A2309" w:rsidRDefault="00DE580F" w:rsidP="00745AFD">
                  <w:pPr>
                    <w:autoSpaceDE w:val="0"/>
                    <w:autoSpaceDN w:val="0"/>
                    <w:adjustRightInd w:val="0"/>
                    <w:snapToGrid w:val="0"/>
                    <w:jc w:val="center"/>
                    <w:rPr>
                      <w:kern w:val="0"/>
                      <w:szCs w:val="21"/>
                    </w:rPr>
                  </w:pPr>
                  <w:r>
                    <w:rPr>
                      <w:rFonts w:hint="eastAsia"/>
                      <w:kern w:val="0"/>
                      <w:szCs w:val="21"/>
                    </w:rPr>
                    <w:t>符合</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地下水开采要求</w:t>
                  </w:r>
                </w:p>
              </w:tc>
              <w:tc>
                <w:tcPr>
                  <w:tcW w:w="4206" w:type="dxa"/>
                  <w:vAlign w:val="center"/>
                </w:tcPr>
                <w:p w:rsidR="00745AFD" w:rsidRPr="002A2309" w:rsidRDefault="00745AFD" w:rsidP="002A2309">
                  <w:pPr>
                    <w:autoSpaceDE w:val="0"/>
                    <w:autoSpaceDN w:val="0"/>
                    <w:adjustRightInd w:val="0"/>
                    <w:rPr>
                      <w:kern w:val="0"/>
                      <w:szCs w:val="21"/>
                    </w:rPr>
                  </w:pPr>
                  <w:r w:rsidRPr="002A2309">
                    <w:rPr>
                      <w:rFonts w:hint="eastAsia"/>
                      <w:kern w:val="0"/>
                      <w:szCs w:val="21"/>
                    </w:rPr>
                    <w:t>禁止以开采地下水作为水源的开发建设活动。</w:t>
                  </w:r>
                </w:p>
              </w:tc>
              <w:tc>
                <w:tcPr>
                  <w:tcW w:w="851" w:type="dxa"/>
                  <w:vAlign w:val="center"/>
                </w:tcPr>
                <w:p w:rsidR="00745AFD" w:rsidRPr="002A2309" w:rsidRDefault="00DE580F" w:rsidP="00530C8B">
                  <w:pPr>
                    <w:autoSpaceDE w:val="0"/>
                    <w:autoSpaceDN w:val="0"/>
                    <w:adjustRightInd w:val="0"/>
                    <w:snapToGrid w:val="0"/>
                    <w:jc w:val="center"/>
                    <w:rPr>
                      <w:kern w:val="0"/>
                      <w:szCs w:val="21"/>
                    </w:rPr>
                  </w:pPr>
                  <w:r>
                    <w:rPr>
                      <w:rFonts w:hint="eastAsia"/>
                      <w:kern w:val="0"/>
                      <w:szCs w:val="21"/>
                    </w:rPr>
                    <w:t>本项目不涉及</w:t>
                  </w:r>
                </w:p>
              </w:tc>
              <w:tc>
                <w:tcPr>
                  <w:tcW w:w="727" w:type="dxa"/>
                  <w:vAlign w:val="center"/>
                </w:tcPr>
                <w:p w:rsidR="00745AFD" w:rsidRPr="002A2309" w:rsidRDefault="00DE580F"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能源利用效率要求</w:t>
                  </w:r>
                </w:p>
              </w:tc>
              <w:tc>
                <w:tcPr>
                  <w:tcW w:w="4206" w:type="dxa"/>
                  <w:vAlign w:val="center"/>
                </w:tcPr>
                <w:p w:rsidR="00745AFD" w:rsidRPr="002A2309" w:rsidRDefault="00745AFD" w:rsidP="002A2309">
                  <w:pPr>
                    <w:autoSpaceDE w:val="0"/>
                    <w:autoSpaceDN w:val="0"/>
                    <w:adjustRightInd w:val="0"/>
                    <w:rPr>
                      <w:kern w:val="0"/>
                      <w:szCs w:val="21"/>
                    </w:rPr>
                  </w:pPr>
                  <w:r w:rsidRPr="002A2309">
                    <w:rPr>
                      <w:rFonts w:hint="eastAsia"/>
                      <w:kern w:val="0"/>
                      <w:szCs w:val="21"/>
                    </w:rPr>
                    <w:t>单位工业增加值能耗≤</w:t>
                  </w:r>
                  <w:r w:rsidRPr="002A2309">
                    <w:rPr>
                      <w:kern w:val="0"/>
                      <w:szCs w:val="21"/>
                    </w:rPr>
                    <w:t xml:space="preserve">0.5t </w:t>
                  </w:r>
                  <w:r w:rsidRPr="002A2309">
                    <w:rPr>
                      <w:rFonts w:hint="eastAsia"/>
                      <w:kern w:val="0"/>
                      <w:szCs w:val="21"/>
                    </w:rPr>
                    <w:t>标煤</w:t>
                  </w:r>
                  <w:r w:rsidRPr="002A2309">
                    <w:rPr>
                      <w:kern w:val="0"/>
                      <w:szCs w:val="21"/>
                    </w:rPr>
                    <w:t>/</w:t>
                  </w:r>
                  <w:r w:rsidRPr="002A2309">
                    <w:rPr>
                      <w:rFonts w:hint="eastAsia"/>
                      <w:kern w:val="0"/>
                      <w:szCs w:val="21"/>
                    </w:rPr>
                    <w:t>万元。</w:t>
                  </w:r>
                </w:p>
              </w:tc>
              <w:tc>
                <w:tcPr>
                  <w:tcW w:w="851" w:type="dxa"/>
                  <w:vAlign w:val="center"/>
                </w:tcPr>
                <w:p w:rsidR="00745AFD" w:rsidRPr="002A2309" w:rsidRDefault="00DE580F" w:rsidP="00530C8B">
                  <w:pPr>
                    <w:autoSpaceDE w:val="0"/>
                    <w:autoSpaceDN w:val="0"/>
                    <w:adjustRightInd w:val="0"/>
                    <w:snapToGrid w:val="0"/>
                    <w:jc w:val="center"/>
                    <w:rPr>
                      <w:kern w:val="0"/>
                      <w:szCs w:val="21"/>
                    </w:rPr>
                  </w:pPr>
                  <w:r>
                    <w:rPr>
                      <w:rFonts w:hint="eastAsia"/>
                      <w:kern w:val="0"/>
                      <w:szCs w:val="21"/>
                    </w:rPr>
                    <w:t>本项目不涉及</w:t>
                  </w:r>
                </w:p>
              </w:tc>
              <w:tc>
                <w:tcPr>
                  <w:tcW w:w="727" w:type="dxa"/>
                  <w:vAlign w:val="center"/>
                </w:tcPr>
                <w:p w:rsidR="00745AFD" w:rsidRPr="002A2309" w:rsidRDefault="00DE580F" w:rsidP="00745AFD">
                  <w:pPr>
                    <w:autoSpaceDE w:val="0"/>
                    <w:autoSpaceDN w:val="0"/>
                    <w:adjustRightInd w:val="0"/>
                    <w:snapToGrid w:val="0"/>
                    <w:jc w:val="center"/>
                    <w:rPr>
                      <w:kern w:val="0"/>
                      <w:szCs w:val="21"/>
                    </w:rPr>
                  </w:pPr>
                  <w:r>
                    <w:rPr>
                      <w:rFonts w:hint="eastAsia"/>
                      <w:kern w:val="0"/>
                      <w:szCs w:val="21"/>
                    </w:rPr>
                    <w:t>不涉及</w:t>
                  </w:r>
                </w:p>
              </w:tc>
            </w:tr>
            <w:tr w:rsidR="00745AFD" w:rsidTr="00745AFD">
              <w:tc>
                <w:tcPr>
                  <w:tcW w:w="682" w:type="dxa"/>
                  <w:vMerge/>
                  <w:vAlign w:val="center"/>
                </w:tcPr>
                <w:p w:rsidR="00745AFD" w:rsidRPr="002A2309" w:rsidRDefault="00745AFD" w:rsidP="00530C8B">
                  <w:pPr>
                    <w:autoSpaceDE w:val="0"/>
                    <w:autoSpaceDN w:val="0"/>
                    <w:adjustRightInd w:val="0"/>
                    <w:snapToGrid w:val="0"/>
                    <w:jc w:val="center"/>
                    <w:rPr>
                      <w:kern w:val="0"/>
                      <w:szCs w:val="21"/>
                    </w:rPr>
                  </w:pPr>
                </w:p>
              </w:tc>
              <w:tc>
                <w:tcPr>
                  <w:tcW w:w="663" w:type="dxa"/>
                  <w:vAlign w:val="center"/>
                </w:tcPr>
                <w:p w:rsidR="00745AFD" w:rsidRPr="002A2309" w:rsidRDefault="00745AFD" w:rsidP="00530C8B">
                  <w:pPr>
                    <w:autoSpaceDE w:val="0"/>
                    <w:autoSpaceDN w:val="0"/>
                    <w:adjustRightInd w:val="0"/>
                    <w:snapToGrid w:val="0"/>
                    <w:jc w:val="center"/>
                    <w:rPr>
                      <w:kern w:val="0"/>
                      <w:szCs w:val="21"/>
                    </w:rPr>
                  </w:pPr>
                  <w:r w:rsidRPr="002A2309">
                    <w:rPr>
                      <w:rFonts w:hint="eastAsia"/>
                      <w:kern w:val="0"/>
                      <w:szCs w:val="21"/>
                    </w:rPr>
                    <w:t>高污染燃料禁燃</w:t>
                  </w:r>
                </w:p>
              </w:tc>
              <w:tc>
                <w:tcPr>
                  <w:tcW w:w="4206" w:type="dxa"/>
                  <w:vAlign w:val="center"/>
                </w:tcPr>
                <w:p w:rsidR="00745AFD" w:rsidRPr="002A2309" w:rsidRDefault="00745AFD" w:rsidP="00745AFD">
                  <w:pPr>
                    <w:autoSpaceDE w:val="0"/>
                    <w:autoSpaceDN w:val="0"/>
                    <w:adjustRightInd w:val="0"/>
                    <w:rPr>
                      <w:kern w:val="0"/>
                      <w:szCs w:val="21"/>
                    </w:rPr>
                  </w:pPr>
                  <w:r w:rsidRPr="002A2309">
                    <w:rPr>
                      <w:kern w:val="0"/>
                      <w:szCs w:val="21"/>
                    </w:rPr>
                    <w:t xml:space="preserve">1 </w:t>
                  </w:r>
                  <w:r w:rsidRPr="002A2309">
                    <w:rPr>
                      <w:rFonts w:hint="eastAsia"/>
                      <w:kern w:val="0"/>
                      <w:szCs w:val="21"/>
                    </w:rPr>
                    <w:t>禁燃区内单台出力小于</w:t>
                  </w:r>
                  <w:r w:rsidRPr="002A2309">
                    <w:rPr>
                      <w:kern w:val="0"/>
                      <w:szCs w:val="21"/>
                    </w:rPr>
                    <w:t>20</w:t>
                  </w:r>
                  <w:r w:rsidRPr="002A2309">
                    <w:rPr>
                      <w:rFonts w:hint="eastAsia"/>
                      <w:kern w:val="0"/>
                      <w:szCs w:val="21"/>
                    </w:rPr>
                    <w:t>蒸吨</w:t>
                  </w:r>
                  <w:r w:rsidRPr="002A2309">
                    <w:rPr>
                      <w:kern w:val="0"/>
                      <w:szCs w:val="21"/>
                    </w:rPr>
                    <w:t>/</w:t>
                  </w:r>
                  <w:r w:rsidRPr="002A2309">
                    <w:rPr>
                      <w:rFonts w:hint="eastAsia"/>
                      <w:kern w:val="0"/>
                      <w:szCs w:val="21"/>
                    </w:rPr>
                    <w:t>小时（</w:t>
                  </w:r>
                  <w:r w:rsidRPr="002A2309">
                    <w:rPr>
                      <w:kern w:val="0"/>
                      <w:szCs w:val="21"/>
                    </w:rPr>
                    <w:t>14MW/</w:t>
                  </w:r>
                  <w:r w:rsidRPr="002A2309">
                    <w:rPr>
                      <w:rFonts w:hint="eastAsia"/>
                      <w:kern w:val="0"/>
                      <w:szCs w:val="21"/>
                    </w:rPr>
                    <w:t>小时）的锅炉、窑炉等燃用高污染燃料设施禁止燃用高污染燃料。在集中供热管网或者燃气管网覆盖范围内的单台出力小于</w:t>
                  </w:r>
                  <w:r w:rsidRPr="002A2309">
                    <w:rPr>
                      <w:kern w:val="0"/>
                      <w:szCs w:val="21"/>
                    </w:rPr>
                    <w:t>20</w:t>
                  </w:r>
                  <w:r w:rsidRPr="002A2309">
                    <w:rPr>
                      <w:rFonts w:hint="eastAsia"/>
                      <w:kern w:val="0"/>
                      <w:szCs w:val="21"/>
                    </w:rPr>
                    <w:t>蒸吨</w:t>
                  </w:r>
                  <w:r w:rsidRPr="002A2309">
                    <w:rPr>
                      <w:kern w:val="0"/>
                      <w:szCs w:val="21"/>
                    </w:rPr>
                    <w:t>/</w:t>
                  </w:r>
                  <w:r w:rsidRPr="002A2309">
                    <w:rPr>
                      <w:rFonts w:hint="eastAsia"/>
                      <w:kern w:val="0"/>
                      <w:szCs w:val="21"/>
                    </w:rPr>
                    <w:t>小时（</w:t>
                  </w:r>
                  <w:r w:rsidRPr="002A2309">
                    <w:rPr>
                      <w:kern w:val="0"/>
                      <w:szCs w:val="21"/>
                    </w:rPr>
                    <w:t>14MW/</w:t>
                  </w:r>
                  <w:r w:rsidRPr="002A2309">
                    <w:rPr>
                      <w:rFonts w:hint="eastAsia"/>
                      <w:kern w:val="0"/>
                      <w:szCs w:val="21"/>
                    </w:rPr>
                    <w:t>小时）的锅炉、窑炉等燃用高污染燃料设施，应当改用集中供热或者改用天然气、电等清洁能源；未在集中供热管网或者燃气管网覆盖范围内的，可以改用生</w:t>
                  </w:r>
                </w:p>
                <w:p w:rsidR="00745AFD" w:rsidRPr="002A2309" w:rsidRDefault="00745AFD" w:rsidP="002A2309">
                  <w:pPr>
                    <w:autoSpaceDE w:val="0"/>
                    <w:autoSpaceDN w:val="0"/>
                    <w:adjustRightInd w:val="0"/>
                    <w:snapToGrid w:val="0"/>
                    <w:rPr>
                      <w:kern w:val="0"/>
                      <w:szCs w:val="21"/>
                    </w:rPr>
                  </w:pPr>
                  <w:r w:rsidRPr="002A2309">
                    <w:rPr>
                      <w:rFonts w:hint="eastAsia"/>
                      <w:kern w:val="0"/>
                      <w:szCs w:val="21"/>
                    </w:rPr>
                    <w:t>物质成型燃料或者其他清洁能源，以淘汰燃用高污染燃料的锅炉、窑炉等燃烧设施；</w:t>
                  </w:r>
                </w:p>
                <w:p w:rsidR="00745AFD" w:rsidRPr="002A2309" w:rsidRDefault="00745AFD" w:rsidP="002A2309">
                  <w:pPr>
                    <w:autoSpaceDE w:val="0"/>
                    <w:autoSpaceDN w:val="0"/>
                    <w:adjustRightInd w:val="0"/>
                    <w:snapToGrid w:val="0"/>
                    <w:rPr>
                      <w:kern w:val="0"/>
                      <w:szCs w:val="21"/>
                    </w:rPr>
                  </w:pPr>
                  <w:r w:rsidRPr="002A2309">
                    <w:rPr>
                      <w:kern w:val="0"/>
                      <w:szCs w:val="21"/>
                    </w:rPr>
                    <w:t xml:space="preserve">2 </w:t>
                  </w:r>
                  <w:r w:rsidRPr="002A2309">
                    <w:rPr>
                      <w:rFonts w:hint="eastAsia"/>
                      <w:kern w:val="0"/>
                      <w:szCs w:val="21"/>
                    </w:rPr>
                    <w:t>禁燃区内禁止新建、扩建燃用高污染燃料的锅炉、窑炉等燃烧设施（单台额定功率</w:t>
                  </w:r>
                  <w:r w:rsidRPr="002A2309">
                    <w:rPr>
                      <w:kern w:val="0"/>
                      <w:szCs w:val="21"/>
                    </w:rPr>
                    <w:t xml:space="preserve">29MW </w:t>
                  </w:r>
                  <w:r w:rsidRPr="002A2309">
                    <w:rPr>
                      <w:rFonts w:hint="eastAsia"/>
                      <w:kern w:val="0"/>
                      <w:szCs w:val="21"/>
                    </w:rPr>
                    <w:t>及以上的集中供热锅炉、热电联产锅炉除外）。</w:t>
                  </w:r>
                </w:p>
              </w:tc>
              <w:tc>
                <w:tcPr>
                  <w:tcW w:w="851" w:type="dxa"/>
                  <w:vAlign w:val="center"/>
                </w:tcPr>
                <w:p w:rsidR="00745AFD" w:rsidRPr="002A2309" w:rsidRDefault="00DE580F" w:rsidP="00530C8B">
                  <w:pPr>
                    <w:autoSpaceDE w:val="0"/>
                    <w:autoSpaceDN w:val="0"/>
                    <w:adjustRightInd w:val="0"/>
                    <w:snapToGrid w:val="0"/>
                    <w:jc w:val="center"/>
                    <w:rPr>
                      <w:kern w:val="0"/>
                      <w:szCs w:val="21"/>
                    </w:rPr>
                  </w:pPr>
                  <w:r>
                    <w:rPr>
                      <w:rFonts w:hint="eastAsia"/>
                      <w:kern w:val="0"/>
                      <w:szCs w:val="21"/>
                    </w:rPr>
                    <w:t>本项目不涉及</w:t>
                  </w:r>
                </w:p>
              </w:tc>
              <w:tc>
                <w:tcPr>
                  <w:tcW w:w="727" w:type="dxa"/>
                  <w:vAlign w:val="center"/>
                </w:tcPr>
                <w:p w:rsidR="00745AFD" w:rsidRPr="002A2309" w:rsidRDefault="00DE580F" w:rsidP="00745AFD">
                  <w:pPr>
                    <w:autoSpaceDE w:val="0"/>
                    <w:autoSpaceDN w:val="0"/>
                    <w:adjustRightInd w:val="0"/>
                    <w:snapToGrid w:val="0"/>
                    <w:jc w:val="center"/>
                    <w:rPr>
                      <w:kern w:val="0"/>
                      <w:szCs w:val="21"/>
                    </w:rPr>
                  </w:pPr>
                  <w:r>
                    <w:rPr>
                      <w:rFonts w:hint="eastAsia"/>
                      <w:kern w:val="0"/>
                      <w:szCs w:val="21"/>
                    </w:rPr>
                    <w:t>不涉及</w:t>
                  </w:r>
                </w:p>
              </w:tc>
            </w:tr>
          </w:tbl>
          <w:p w:rsidR="0001206B" w:rsidRPr="0001206B" w:rsidRDefault="0001206B" w:rsidP="00EB0DA7">
            <w:pPr>
              <w:autoSpaceDE w:val="0"/>
              <w:autoSpaceDN w:val="0"/>
              <w:adjustRightInd w:val="0"/>
              <w:snapToGrid w:val="0"/>
              <w:spacing w:line="360" w:lineRule="auto"/>
              <w:ind w:firstLineChars="200" w:firstLine="422"/>
              <w:rPr>
                <w:b/>
                <w:bCs/>
                <w:kern w:val="0"/>
                <w:szCs w:val="21"/>
              </w:rPr>
            </w:pPr>
            <w:r w:rsidRPr="0001206B">
              <w:rPr>
                <w:rFonts w:hint="eastAsia"/>
                <w:b/>
                <w:bCs/>
                <w:kern w:val="0"/>
                <w:szCs w:val="21"/>
              </w:rPr>
              <w:t>4</w:t>
            </w:r>
            <w:r w:rsidRPr="0001206B">
              <w:rPr>
                <w:rFonts w:hint="eastAsia"/>
                <w:b/>
                <w:bCs/>
                <w:kern w:val="0"/>
                <w:szCs w:val="21"/>
              </w:rPr>
              <w:t>、</w:t>
            </w:r>
            <w:r w:rsidR="005D2CF5">
              <w:rPr>
                <w:rFonts w:hint="eastAsia"/>
                <w:b/>
                <w:bCs/>
                <w:kern w:val="0"/>
                <w:szCs w:val="21"/>
              </w:rPr>
              <w:t>与</w:t>
            </w:r>
            <w:r w:rsidRPr="0001206B">
              <w:rPr>
                <w:rFonts w:hint="eastAsia"/>
                <w:b/>
                <w:bCs/>
                <w:kern w:val="0"/>
                <w:szCs w:val="21"/>
              </w:rPr>
              <w:t>审查意见符合性分析</w:t>
            </w:r>
          </w:p>
          <w:p w:rsidR="0001206B" w:rsidRDefault="005D2CF5" w:rsidP="001D405E">
            <w:pPr>
              <w:autoSpaceDE w:val="0"/>
              <w:autoSpaceDN w:val="0"/>
              <w:adjustRightInd w:val="0"/>
              <w:snapToGrid w:val="0"/>
              <w:jc w:val="center"/>
              <w:rPr>
                <w:b/>
                <w:bCs/>
                <w:szCs w:val="21"/>
              </w:rPr>
            </w:pPr>
            <w:r w:rsidRPr="005D2CF5">
              <w:rPr>
                <w:rFonts w:hint="eastAsia"/>
                <w:b/>
                <w:bCs/>
                <w:kern w:val="0"/>
                <w:szCs w:val="21"/>
              </w:rPr>
              <w:t>表</w:t>
            </w:r>
            <w:r w:rsidRPr="005D2CF5">
              <w:rPr>
                <w:rFonts w:hint="eastAsia"/>
                <w:b/>
                <w:bCs/>
                <w:kern w:val="0"/>
                <w:szCs w:val="21"/>
              </w:rPr>
              <w:t>1</w:t>
            </w:r>
            <w:r w:rsidRPr="005D2CF5">
              <w:rPr>
                <w:b/>
                <w:bCs/>
                <w:kern w:val="0"/>
              </w:rPr>
              <w:t xml:space="preserve">-2  </w:t>
            </w:r>
            <w:r w:rsidRPr="005D2CF5">
              <w:rPr>
                <w:rFonts w:hint="eastAsia"/>
                <w:b/>
                <w:bCs/>
                <w:szCs w:val="21"/>
              </w:rPr>
              <w:t>本</w:t>
            </w:r>
            <w:r w:rsidRPr="00221DD6">
              <w:rPr>
                <w:rFonts w:hint="eastAsia"/>
                <w:b/>
                <w:bCs/>
                <w:szCs w:val="21"/>
              </w:rPr>
              <w:t>项目与</w:t>
            </w:r>
            <w:r>
              <w:rPr>
                <w:rFonts w:hint="eastAsia"/>
                <w:b/>
                <w:bCs/>
                <w:szCs w:val="21"/>
              </w:rPr>
              <w:t>审查意见中“调整和实施建议”</w:t>
            </w:r>
            <w:r w:rsidRPr="00221DD6">
              <w:rPr>
                <w:rFonts w:hint="eastAsia"/>
                <w:b/>
                <w:bCs/>
                <w:szCs w:val="21"/>
              </w:rPr>
              <w:t>符合性分析</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4691"/>
              <w:gridCol w:w="1701"/>
              <w:gridCol w:w="737"/>
            </w:tblGrid>
            <w:tr w:rsidR="001D405E" w:rsidTr="006C7B2E">
              <w:tc>
                <w:tcPr>
                  <w:tcW w:w="4691" w:type="dxa"/>
                  <w:vAlign w:val="center"/>
                </w:tcPr>
                <w:p w:rsidR="001D405E" w:rsidRPr="001D405E" w:rsidRDefault="001D405E" w:rsidP="001D405E">
                  <w:pPr>
                    <w:autoSpaceDE w:val="0"/>
                    <w:autoSpaceDN w:val="0"/>
                    <w:adjustRightInd w:val="0"/>
                    <w:snapToGrid w:val="0"/>
                    <w:jc w:val="center"/>
                    <w:rPr>
                      <w:kern w:val="0"/>
                      <w:szCs w:val="21"/>
                    </w:rPr>
                  </w:pPr>
                  <w:r w:rsidRPr="001D405E">
                    <w:rPr>
                      <w:rFonts w:hint="eastAsia"/>
                      <w:szCs w:val="21"/>
                    </w:rPr>
                    <w:t>“调整和实施建议”</w:t>
                  </w:r>
                </w:p>
              </w:tc>
              <w:tc>
                <w:tcPr>
                  <w:tcW w:w="1701" w:type="dxa"/>
                  <w:vAlign w:val="center"/>
                </w:tcPr>
                <w:p w:rsidR="001D405E" w:rsidRPr="001D405E" w:rsidRDefault="001D405E" w:rsidP="001D405E">
                  <w:pPr>
                    <w:autoSpaceDE w:val="0"/>
                    <w:autoSpaceDN w:val="0"/>
                    <w:adjustRightInd w:val="0"/>
                    <w:snapToGrid w:val="0"/>
                    <w:jc w:val="center"/>
                    <w:rPr>
                      <w:kern w:val="0"/>
                      <w:szCs w:val="21"/>
                    </w:rPr>
                  </w:pPr>
                  <w:r>
                    <w:rPr>
                      <w:rFonts w:hint="eastAsia"/>
                      <w:kern w:val="0"/>
                      <w:szCs w:val="21"/>
                    </w:rPr>
                    <w:t>本项目情况</w:t>
                  </w:r>
                </w:p>
              </w:tc>
              <w:tc>
                <w:tcPr>
                  <w:tcW w:w="737" w:type="dxa"/>
                  <w:vAlign w:val="center"/>
                </w:tcPr>
                <w:p w:rsidR="001D405E" w:rsidRDefault="001D405E" w:rsidP="001D405E">
                  <w:pPr>
                    <w:autoSpaceDE w:val="0"/>
                    <w:autoSpaceDN w:val="0"/>
                    <w:adjustRightInd w:val="0"/>
                    <w:snapToGrid w:val="0"/>
                    <w:jc w:val="center"/>
                    <w:rPr>
                      <w:kern w:val="0"/>
                      <w:szCs w:val="21"/>
                    </w:rPr>
                  </w:pPr>
                  <w:r>
                    <w:rPr>
                      <w:rFonts w:hint="eastAsia"/>
                      <w:kern w:val="0"/>
                      <w:szCs w:val="21"/>
                    </w:rPr>
                    <w:t>是否符合</w:t>
                  </w:r>
                </w:p>
              </w:tc>
            </w:tr>
            <w:tr w:rsidR="001D405E" w:rsidTr="006C7B2E">
              <w:tc>
                <w:tcPr>
                  <w:tcW w:w="4691" w:type="dxa"/>
                  <w:vAlign w:val="center"/>
                </w:tcPr>
                <w:p w:rsidR="001D405E" w:rsidRPr="001D405E" w:rsidRDefault="001D405E" w:rsidP="001D405E">
                  <w:pPr>
                    <w:pStyle w:val="aa"/>
                    <w:ind w:firstLineChars="200" w:firstLine="420"/>
                    <w:jc w:val="both"/>
                    <w:rPr>
                      <w:sz w:val="21"/>
                      <w:szCs w:val="21"/>
                    </w:rPr>
                  </w:pPr>
                  <w:r w:rsidRPr="001D405E">
                    <w:rPr>
                      <w:sz w:val="21"/>
                      <w:szCs w:val="21"/>
                    </w:rPr>
                    <w:t>（一）依据长春市规划和自然资源局新区分局出具的《关于在</w:t>
                  </w:r>
                  <w:r w:rsidRPr="001D405E">
                    <w:rPr>
                      <w:sz w:val="21"/>
                      <w:szCs w:val="21"/>
                    </w:rPr>
                    <w:t>&lt;</w:t>
                  </w:r>
                  <w:r w:rsidRPr="001D405E">
                    <w:rPr>
                      <w:sz w:val="21"/>
                      <w:szCs w:val="21"/>
                    </w:rPr>
                    <w:t>长春新区国土空间规划</w:t>
                  </w:r>
                  <w:r w:rsidRPr="001D405E">
                    <w:rPr>
                      <w:sz w:val="21"/>
                      <w:szCs w:val="21"/>
                    </w:rPr>
                    <w:t>&gt;</w:t>
                  </w:r>
                  <w:r w:rsidRPr="001D405E">
                    <w:rPr>
                      <w:sz w:val="21"/>
                      <w:szCs w:val="21"/>
                    </w:rPr>
                    <w:t>中修订高新区产业布局规划的说明》承诺，下一步开展的长春新区国土空间规划应参照开发区用地规划进行调整，确保开发区用地规划与长春新区国土空间规划相符。</w:t>
                  </w:r>
                </w:p>
              </w:tc>
              <w:tc>
                <w:tcPr>
                  <w:tcW w:w="1701" w:type="dxa"/>
                  <w:vAlign w:val="center"/>
                </w:tcPr>
                <w:p w:rsidR="001D405E" w:rsidRPr="001D405E" w:rsidRDefault="006A0B89" w:rsidP="001D405E">
                  <w:pPr>
                    <w:autoSpaceDE w:val="0"/>
                    <w:autoSpaceDN w:val="0"/>
                    <w:adjustRightInd w:val="0"/>
                    <w:snapToGrid w:val="0"/>
                    <w:jc w:val="center"/>
                    <w:rPr>
                      <w:kern w:val="0"/>
                      <w:szCs w:val="21"/>
                    </w:rPr>
                  </w:pPr>
                  <w:r>
                    <w:rPr>
                      <w:rFonts w:hint="eastAsia"/>
                      <w:kern w:val="0"/>
                      <w:szCs w:val="21"/>
                    </w:rPr>
                    <w:t>本项目属于</w:t>
                  </w:r>
                  <w:r w:rsidR="00C86368">
                    <w:rPr>
                      <w:rFonts w:hint="eastAsia"/>
                      <w:kern w:val="0"/>
                      <w:szCs w:val="21"/>
                    </w:rPr>
                    <w:t>工业</w:t>
                  </w:r>
                  <w:r>
                    <w:rPr>
                      <w:rFonts w:hint="eastAsia"/>
                      <w:kern w:val="0"/>
                      <w:szCs w:val="21"/>
                    </w:rPr>
                    <w:t>用地且符合开发区用地规划</w:t>
                  </w:r>
                </w:p>
              </w:tc>
              <w:tc>
                <w:tcPr>
                  <w:tcW w:w="737" w:type="dxa"/>
                  <w:vAlign w:val="center"/>
                </w:tcPr>
                <w:p w:rsidR="001D405E" w:rsidRPr="001D405E" w:rsidRDefault="006A0B89" w:rsidP="001D405E">
                  <w:pPr>
                    <w:autoSpaceDE w:val="0"/>
                    <w:autoSpaceDN w:val="0"/>
                    <w:adjustRightInd w:val="0"/>
                    <w:snapToGrid w:val="0"/>
                    <w:jc w:val="center"/>
                    <w:rPr>
                      <w:kern w:val="0"/>
                      <w:szCs w:val="21"/>
                    </w:rPr>
                  </w:pPr>
                  <w:r>
                    <w:rPr>
                      <w:rFonts w:hint="eastAsia"/>
                      <w:kern w:val="0"/>
                      <w:szCs w:val="21"/>
                    </w:rPr>
                    <w:t>符合</w:t>
                  </w:r>
                </w:p>
              </w:tc>
            </w:tr>
            <w:tr w:rsidR="001D405E" w:rsidTr="006C7B2E">
              <w:tc>
                <w:tcPr>
                  <w:tcW w:w="4691" w:type="dxa"/>
                  <w:vAlign w:val="center"/>
                </w:tcPr>
                <w:p w:rsidR="001D405E" w:rsidRPr="001D405E" w:rsidRDefault="001D405E" w:rsidP="001D405E">
                  <w:pPr>
                    <w:pStyle w:val="aa"/>
                    <w:ind w:firstLineChars="200" w:firstLine="420"/>
                    <w:jc w:val="both"/>
                    <w:rPr>
                      <w:sz w:val="21"/>
                      <w:szCs w:val="21"/>
                    </w:rPr>
                  </w:pPr>
                  <w:r w:rsidRPr="001D405E">
                    <w:rPr>
                      <w:sz w:val="21"/>
                      <w:szCs w:val="21"/>
                    </w:rPr>
                    <w:t>（二）按照搬迁计划，在</w:t>
                  </w:r>
                  <w:r w:rsidRPr="001D405E">
                    <w:rPr>
                      <w:sz w:val="21"/>
                      <w:szCs w:val="21"/>
                    </w:rPr>
                    <w:t>2030</w:t>
                  </w:r>
                  <w:r w:rsidRPr="001D405E">
                    <w:rPr>
                      <w:sz w:val="21"/>
                      <w:szCs w:val="21"/>
                    </w:rPr>
                    <w:t>年底前，完成区内</w:t>
                  </w:r>
                  <w:r w:rsidRPr="001D405E">
                    <w:rPr>
                      <w:sz w:val="21"/>
                      <w:szCs w:val="21"/>
                    </w:rPr>
                    <w:t>8</w:t>
                  </w:r>
                  <w:r w:rsidRPr="001D405E">
                    <w:rPr>
                      <w:sz w:val="21"/>
                      <w:szCs w:val="21"/>
                    </w:rPr>
                    <w:t>家化工等相关企业的搬迁工作。过渡期间，加强区内企业环境管理，杜绝环境风险事故发生。禁止对列入搬迁计划的企业进行改、扩建。同时，开发区内应在居民区周边、开发区边界环城高速公路内侧规划绿化隔离带，避免或减轻周围企业对居民的影响。</w:t>
                  </w:r>
                </w:p>
              </w:tc>
              <w:tc>
                <w:tcPr>
                  <w:tcW w:w="1701" w:type="dxa"/>
                  <w:vAlign w:val="center"/>
                </w:tcPr>
                <w:p w:rsidR="001D405E" w:rsidRPr="001D405E" w:rsidRDefault="006A0B89" w:rsidP="001D405E">
                  <w:pPr>
                    <w:autoSpaceDE w:val="0"/>
                    <w:autoSpaceDN w:val="0"/>
                    <w:adjustRightInd w:val="0"/>
                    <w:snapToGrid w:val="0"/>
                    <w:jc w:val="center"/>
                    <w:rPr>
                      <w:kern w:val="0"/>
                      <w:szCs w:val="21"/>
                    </w:rPr>
                  </w:pPr>
                  <w:r>
                    <w:rPr>
                      <w:rFonts w:hint="eastAsia"/>
                      <w:kern w:val="0"/>
                      <w:szCs w:val="21"/>
                    </w:rPr>
                    <w:t>本项目不属于化工企业，不涉及搬迁</w:t>
                  </w:r>
                </w:p>
              </w:tc>
              <w:tc>
                <w:tcPr>
                  <w:tcW w:w="737" w:type="dxa"/>
                  <w:vAlign w:val="center"/>
                </w:tcPr>
                <w:p w:rsidR="001D405E" w:rsidRPr="001D405E" w:rsidRDefault="005756A2"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1D405E" w:rsidRDefault="001D405E" w:rsidP="001D405E">
                  <w:pPr>
                    <w:pStyle w:val="aa"/>
                    <w:ind w:firstLineChars="200" w:firstLine="420"/>
                    <w:jc w:val="both"/>
                    <w:rPr>
                      <w:sz w:val="21"/>
                      <w:szCs w:val="21"/>
                    </w:rPr>
                  </w:pPr>
                  <w:r w:rsidRPr="001D405E">
                    <w:rPr>
                      <w:sz w:val="21"/>
                      <w:szCs w:val="21"/>
                    </w:rPr>
                    <w:t>（三）开发区部分区域位于大屯机场（军用）北侧净空区域内，建议开发区建设项目严格按照《长春市南部新城区副中心区域建筑高度控制图》要求的高度进行建设。</w:t>
                  </w:r>
                </w:p>
              </w:tc>
              <w:tc>
                <w:tcPr>
                  <w:tcW w:w="1701" w:type="dxa"/>
                  <w:vAlign w:val="center"/>
                </w:tcPr>
                <w:p w:rsidR="001D405E" w:rsidRPr="001D405E" w:rsidRDefault="006A0B89" w:rsidP="001D405E">
                  <w:pPr>
                    <w:autoSpaceDE w:val="0"/>
                    <w:autoSpaceDN w:val="0"/>
                    <w:adjustRightInd w:val="0"/>
                    <w:snapToGrid w:val="0"/>
                    <w:jc w:val="center"/>
                    <w:rPr>
                      <w:kern w:val="0"/>
                      <w:szCs w:val="21"/>
                    </w:rPr>
                  </w:pPr>
                  <w:r>
                    <w:rPr>
                      <w:rFonts w:hint="eastAsia"/>
                      <w:kern w:val="0"/>
                      <w:szCs w:val="21"/>
                    </w:rPr>
                    <w:t>本项目不属于</w:t>
                  </w:r>
                  <w:r w:rsidRPr="001D405E">
                    <w:rPr>
                      <w:kern w:val="0"/>
                      <w:szCs w:val="21"/>
                    </w:rPr>
                    <w:t>大屯机场（军用）北侧净空区域内</w:t>
                  </w:r>
                </w:p>
              </w:tc>
              <w:tc>
                <w:tcPr>
                  <w:tcW w:w="737" w:type="dxa"/>
                  <w:vAlign w:val="center"/>
                </w:tcPr>
                <w:p w:rsidR="001D405E" w:rsidRPr="001D405E" w:rsidRDefault="006A0B89"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1D405E" w:rsidRDefault="001D405E" w:rsidP="001D405E">
                  <w:pPr>
                    <w:pStyle w:val="aa"/>
                    <w:ind w:firstLineChars="200" w:firstLine="420"/>
                    <w:jc w:val="both"/>
                    <w:rPr>
                      <w:sz w:val="21"/>
                      <w:szCs w:val="21"/>
                    </w:rPr>
                  </w:pPr>
                  <w:r w:rsidRPr="001D405E">
                    <w:rPr>
                      <w:sz w:val="21"/>
                      <w:szCs w:val="21"/>
                    </w:rPr>
                    <w:t>（四）评价范围内地表水体</w:t>
                  </w:r>
                  <w:r w:rsidR="005756A2">
                    <w:rPr>
                      <w:rFonts w:hint="eastAsia"/>
                      <w:sz w:val="21"/>
                      <w:szCs w:val="21"/>
                    </w:rPr>
                    <w:t>——</w:t>
                  </w:r>
                  <w:r w:rsidRPr="001D405E">
                    <w:rPr>
                      <w:sz w:val="21"/>
                      <w:szCs w:val="21"/>
                    </w:rPr>
                    <w:t>新凯河、永春河和富裕河环境质量不达标，建议开发区管委会可协商当地政府适时、适当提高污水集中处理设施的排放标准；制定农村污染整治方案，对区内农村生活垃圾、畜禽粪便、生活污水等统一收集、集中处理，禁止未经处理直接散排；限制水污染物排放量大的企业入区；制定排水管网改造方案，加快将区内雨污合流管网改造为雨污分流制。</w:t>
                  </w:r>
                </w:p>
              </w:tc>
              <w:tc>
                <w:tcPr>
                  <w:tcW w:w="1701" w:type="dxa"/>
                  <w:vAlign w:val="center"/>
                </w:tcPr>
                <w:p w:rsidR="001D405E" w:rsidRPr="001D405E" w:rsidRDefault="006A0B89" w:rsidP="001D405E">
                  <w:pPr>
                    <w:autoSpaceDE w:val="0"/>
                    <w:autoSpaceDN w:val="0"/>
                    <w:adjustRightInd w:val="0"/>
                    <w:snapToGrid w:val="0"/>
                    <w:jc w:val="center"/>
                    <w:rPr>
                      <w:kern w:val="0"/>
                      <w:szCs w:val="21"/>
                    </w:rPr>
                  </w:pPr>
                  <w:r>
                    <w:rPr>
                      <w:rFonts w:hint="eastAsia"/>
                      <w:kern w:val="0"/>
                      <w:szCs w:val="21"/>
                    </w:rPr>
                    <w:t>本项目</w:t>
                  </w:r>
                  <w:r w:rsidR="00617BBF">
                    <w:rPr>
                      <w:rFonts w:hint="eastAsia"/>
                      <w:kern w:val="0"/>
                      <w:szCs w:val="21"/>
                    </w:rPr>
                    <w:t>不涉及</w:t>
                  </w:r>
                  <w:r w:rsidR="00011884">
                    <w:rPr>
                      <w:rFonts w:hint="eastAsia"/>
                      <w:kern w:val="0"/>
                      <w:szCs w:val="21"/>
                    </w:rPr>
                    <w:t>提高</w:t>
                  </w:r>
                  <w:r w:rsidR="00617BBF">
                    <w:rPr>
                      <w:rFonts w:hint="eastAsia"/>
                      <w:kern w:val="0"/>
                      <w:szCs w:val="21"/>
                    </w:rPr>
                    <w:t>开发区污水排放标准要求以及方案的制定与管网的改造</w:t>
                  </w:r>
                </w:p>
              </w:tc>
              <w:tc>
                <w:tcPr>
                  <w:tcW w:w="737"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1D405E" w:rsidRDefault="001D405E" w:rsidP="001D405E">
                  <w:pPr>
                    <w:pStyle w:val="aa"/>
                    <w:ind w:firstLineChars="200" w:firstLine="420"/>
                    <w:jc w:val="both"/>
                    <w:rPr>
                      <w:sz w:val="21"/>
                      <w:szCs w:val="21"/>
                    </w:rPr>
                  </w:pPr>
                  <w:r w:rsidRPr="001D405E">
                    <w:rPr>
                      <w:sz w:val="21"/>
                      <w:szCs w:val="21"/>
                    </w:rPr>
                    <w:t>（五）鉴于区内南部污水处理厂和区外依托的西部污水处理厂已接近满负荷运行。开发区应确保开发区产生的生产废水和生活污水能够被有效接纳和处理，加快研究制定开发区污水集中收集处理方案，明确污水处理设施建设计划。</w:t>
                  </w:r>
                </w:p>
              </w:tc>
              <w:tc>
                <w:tcPr>
                  <w:tcW w:w="1701"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本项目不涉及</w:t>
                  </w:r>
                  <w:r w:rsidRPr="001D405E">
                    <w:rPr>
                      <w:kern w:val="0"/>
                      <w:szCs w:val="21"/>
                    </w:rPr>
                    <w:t>开发区污水集中收集处理方案</w:t>
                  </w:r>
                </w:p>
              </w:tc>
              <w:tc>
                <w:tcPr>
                  <w:tcW w:w="737"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1D405E" w:rsidRDefault="001D405E" w:rsidP="00D24169">
                  <w:pPr>
                    <w:pStyle w:val="aa"/>
                    <w:ind w:firstLineChars="200" w:firstLine="420"/>
                    <w:jc w:val="both"/>
                    <w:rPr>
                      <w:sz w:val="21"/>
                      <w:szCs w:val="21"/>
                    </w:rPr>
                  </w:pPr>
                  <w:r w:rsidRPr="00D24169">
                    <w:rPr>
                      <w:sz w:val="21"/>
                      <w:szCs w:val="21"/>
                    </w:rPr>
                    <w:t>（六）严格执行《关于长春地区执行特别排放限值相关问题的复函》要求，严格环境准入，严禁大气污染重、排放量大的企业入区，将污染相对较轻的企业布设在靠近长春市城区一侧，必要时设置防护距</w:t>
                  </w:r>
                  <w:r w:rsidR="005756A2">
                    <w:rPr>
                      <w:rFonts w:hint="eastAsia"/>
                      <w:sz w:val="21"/>
                      <w:szCs w:val="21"/>
                    </w:rPr>
                    <w:t>离</w:t>
                  </w:r>
                  <w:r w:rsidRPr="00D24169">
                    <w:rPr>
                      <w:sz w:val="21"/>
                      <w:szCs w:val="21"/>
                    </w:rPr>
                    <w:t>，避免企业产生的污染物对长春市城区居民区产生环境影响。</w:t>
                  </w:r>
                </w:p>
              </w:tc>
              <w:tc>
                <w:tcPr>
                  <w:tcW w:w="1701"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本项目废气执行</w:t>
                  </w:r>
                  <w:r>
                    <w:rPr>
                      <w:rFonts w:hint="eastAsia"/>
                      <w:color w:val="000000"/>
                      <w:kern w:val="0"/>
                      <w:szCs w:val="21"/>
                    </w:rPr>
                    <w:t>《</w:t>
                  </w:r>
                  <w:r w:rsidRPr="00B072F2">
                    <w:rPr>
                      <w:rFonts w:hint="eastAsia"/>
                      <w:color w:val="000000"/>
                      <w:kern w:val="0"/>
                      <w:szCs w:val="21"/>
                    </w:rPr>
                    <w:t>制药工业大气污染物排放标准</w:t>
                  </w:r>
                  <w:r>
                    <w:rPr>
                      <w:rFonts w:hint="eastAsia"/>
                      <w:color w:val="000000"/>
                      <w:kern w:val="0"/>
                      <w:szCs w:val="21"/>
                    </w:rPr>
                    <w:t>》（</w:t>
                  </w:r>
                  <w:r w:rsidRPr="00B072F2">
                    <w:rPr>
                      <w:rFonts w:hint="eastAsia"/>
                      <w:color w:val="000000"/>
                      <w:kern w:val="0"/>
                      <w:szCs w:val="21"/>
                    </w:rPr>
                    <w:t>GB 37823-2019</w:t>
                  </w:r>
                  <w:r>
                    <w:rPr>
                      <w:rFonts w:hint="eastAsia"/>
                      <w:color w:val="000000"/>
                      <w:kern w:val="0"/>
                      <w:szCs w:val="21"/>
                    </w:rPr>
                    <w:t>）特别排放限值要求</w:t>
                  </w:r>
                  <w:r w:rsidR="005756A2">
                    <w:rPr>
                      <w:rFonts w:hint="eastAsia"/>
                      <w:color w:val="000000"/>
                      <w:kern w:val="0"/>
                      <w:szCs w:val="21"/>
                    </w:rPr>
                    <w:t>，且</w:t>
                  </w:r>
                  <w:r w:rsidR="005756A2">
                    <w:rPr>
                      <w:rFonts w:hint="eastAsia"/>
                    </w:rPr>
                    <w:t>本项目不属于</w:t>
                  </w:r>
                  <w:r w:rsidR="005756A2">
                    <w:rPr>
                      <w:szCs w:val="21"/>
                    </w:rPr>
                    <w:t>大气污染重、排放量大的企业</w:t>
                  </w:r>
                  <w:r w:rsidR="005756A2">
                    <w:rPr>
                      <w:rFonts w:hint="eastAsia"/>
                      <w:szCs w:val="21"/>
                    </w:rPr>
                    <w:t>，无需</w:t>
                  </w:r>
                  <w:r w:rsidR="005756A2">
                    <w:rPr>
                      <w:szCs w:val="21"/>
                    </w:rPr>
                    <w:t>设置防护</w:t>
                  </w:r>
                  <w:r w:rsidR="005756A2">
                    <w:rPr>
                      <w:rFonts w:hint="eastAsia"/>
                      <w:szCs w:val="21"/>
                    </w:rPr>
                    <w:t>距离，不会对</w:t>
                  </w:r>
                  <w:r w:rsidR="005756A2">
                    <w:rPr>
                      <w:szCs w:val="21"/>
                    </w:rPr>
                    <w:t>长春市城区居民区产生</w:t>
                  </w:r>
                  <w:r w:rsidR="005756A2">
                    <w:rPr>
                      <w:rFonts w:hint="eastAsia"/>
                      <w:szCs w:val="21"/>
                    </w:rPr>
                    <w:t>明显</w:t>
                  </w:r>
                  <w:r w:rsidR="005756A2">
                    <w:rPr>
                      <w:szCs w:val="21"/>
                    </w:rPr>
                    <w:t>环境影响</w:t>
                  </w:r>
                </w:p>
              </w:tc>
              <w:tc>
                <w:tcPr>
                  <w:tcW w:w="737"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符合</w:t>
                  </w:r>
                </w:p>
              </w:tc>
            </w:tr>
            <w:tr w:rsidR="001D405E" w:rsidTr="006C7B2E">
              <w:tc>
                <w:tcPr>
                  <w:tcW w:w="4691" w:type="dxa"/>
                  <w:vAlign w:val="center"/>
                </w:tcPr>
                <w:p w:rsidR="001D405E" w:rsidRPr="001D405E" w:rsidRDefault="001D405E" w:rsidP="00D24169">
                  <w:pPr>
                    <w:pStyle w:val="aa"/>
                    <w:ind w:firstLineChars="200" w:firstLine="420"/>
                    <w:jc w:val="both"/>
                    <w:rPr>
                      <w:sz w:val="21"/>
                      <w:szCs w:val="21"/>
                    </w:rPr>
                  </w:pPr>
                  <w:r w:rsidRPr="00D24169">
                    <w:rPr>
                      <w:sz w:val="21"/>
                      <w:szCs w:val="21"/>
                    </w:rPr>
                    <w:t>（七）充分论证开发区集中供热热源设置的合理性，结合供热专项规划及国家和省内关于集中供热的相关政策要求，合理优化集中供热热源的数量和选址。</w:t>
                  </w:r>
                </w:p>
              </w:tc>
              <w:tc>
                <w:tcPr>
                  <w:tcW w:w="1701"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本项目冬季采暖依托集中供热，不涉及</w:t>
                  </w:r>
                  <w:r w:rsidRPr="00D24169">
                    <w:rPr>
                      <w:kern w:val="0"/>
                      <w:szCs w:val="21"/>
                    </w:rPr>
                    <w:t>数量和选址</w:t>
                  </w:r>
                  <w:r>
                    <w:rPr>
                      <w:rFonts w:hint="eastAsia"/>
                      <w:kern w:val="0"/>
                      <w:szCs w:val="21"/>
                    </w:rPr>
                    <w:t>问题</w:t>
                  </w:r>
                </w:p>
              </w:tc>
              <w:tc>
                <w:tcPr>
                  <w:tcW w:w="737" w:type="dxa"/>
                  <w:vAlign w:val="center"/>
                </w:tcPr>
                <w:p w:rsidR="001D405E" w:rsidRPr="001D405E" w:rsidRDefault="00617BBF"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D24169" w:rsidRDefault="001D405E" w:rsidP="001D405E">
                  <w:pPr>
                    <w:pStyle w:val="aa"/>
                    <w:ind w:firstLineChars="200" w:firstLine="420"/>
                    <w:jc w:val="both"/>
                    <w:rPr>
                      <w:sz w:val="21"/>
                      <w:szCs w:val="21"/>
                    </w:rPr>
                  </w:pPr>
                  <w:r w:rsidRPr="00D24169">
                    <w:rPr>
                      <w:sz w:val="21"/>
                      <w:szCs w:val="21"/>
                      <w:lang w:val="zh-CN"/>
                    </w:rPr>
                    <w:t>（八）依据生态环境部于</w:t>
                  </w:r>
                  <w:r w:rsidRPr="00D24169">
                    <w:rPr>
                      <w:sz w:val="21"/>
                      <w:szCs w:val="21"/>
                      <w:lang w:val="zh-CN"/>
                    </w:rPr>
                    <w:t>2019</w:t>
                  </w:r>
                  <w:r w:rsidRPr="00D24169">
                    <w:rPr>
                      <w:sz w:val="21"/>
                      <w:szCs w:val="21"/>
                      <w:lang w:val="zh-CN"/>
                    </w:rPr>
                    <w:t>年印发的《重点行业挥发性有机物综合治理方案》（环大气</w:t>
                  </w:r>
                  <w:r w:rsidRPr="00D24169">
                    <w:rPr>
                      <w:sz w:val="21"/>
                      <w:szCs w:val="21"/>
                      <w:lang w:val="zh-CN"/>
                    </w:rPr>
                    <w:t>[2019]53</w:t>
                  </w:r>
                  <w:r w:rsidRPr="00D24169">
                    <w:rPr>
                      <w:sz w:val="21"/>
                      <w:szCs w:val="21"/>
                      <w:lang w:val="zh-CN"/>
                    </w:rPr>
                    <w:t>号），核查区域</w:t>
                  </w:r>
                  <w:r w:rsidRPr="00D24169">
                    <w:rPr>
                      <w:sz w:val="21"/>
                      <w:szCs w:val="21"/>
                      <w:lang w:val="zh-CN"/>
                    </w:rPr>
                    <w:t>VOCs</w:t>
                  </w:r>
                  <w:r w:rsidRPr="00D24169">
                    <w:rPr>
                      <w:sz w:val="21"/>
                      <w:szCs w:val="21"/>
                      <w:lang w:val="zh-CN"/>
                    </w:rPr>
                    <w:t>排放重点企业清单，加强对汽车等</w:t>
                  </w:r>
                  <w:r w:rsidRPr="00D24169">
                    <w:rPr>
                      <w:sz w:val="21"/>
                      <w:szCs w:val="21"/>
                      <w:lang w:val="zh-CN"/>
                    </w:rPr>
                    <w:t>VOCs</w:t>
                  </w:r>
                  <w:r w:rsidRPr="00D24169">
                    <w:rPr>
                      <w:sz w:val="21"/>
                      <w:szCs w:val="21"/>
                      <w:lang w:val="zh-CN"/>
                    </w:rPr>
                    <w:t>排放重点行业监管，强化源头控制，推进建设适宜高效的治污设施，并将</w:t>
                  </w:r>
                  <w:r w:rsidRPr="00D24169">
                    <w:rPr>
                      <w:sz w:val="21"/>
                      <w:szCs w:val="21"/>
                      <w:lang w:val="zh-CN"/>
                    </w:rPr>
                    <w:t>VOCs</w:t>
                  </w:r>
                  <w:r w:rsidRPr="00D24169">
                    <w:rPr>
                      <w:sz w:val="21"/>
                      <w:szCs w:val="21"/>
                      <w:lang w:val="zh-CN"/>
                    </w:rPr>
                    <w:t>纳入总量控制要求。</w:t>
                  </w:r>
                </w:p>
              </w:tc>
              <w:tc>
                <w:tcPr>
                  <w:tcW w:w="1701"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本项目挥发性有机物通过活性炭吸附后达标排放</w:t>
                  </w:r>
                </w:p>
              </w:tc>
              <w:tc>
                <w:tcPr>
                  <w:tcW w:w="737"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符合</w:t>
                  </w:r>
                </w:p>
              </w:tc>
            </w:tr>
            <w:tr w:rsidR="001D405E" w:rsidTr="006C7B2E">
              <w:tc>
                <w:tcPr>
                  <w:tcW w:w="4691" w:type="dxa"/>
                  <w:vAlign w:val="center"/>
                </w:tcPr>
                <w:p w:rsidR="001D405E" w:rsidRPr="00D24169" w:rsidRDefault="001D405E" w:rsidP="006A0B89">
                  <w:pPr>
                    <w:pStyle w:val="aa"/>
                    <w:ind w:firstLineChars="200" w:firstLine="420"/>
                    <w:jc w:val="both"/>
                    <w:rPr>
                      <w:sz w:val="21"/>
                      <w:szCs w:val="21"/>
                    </w:rPr>
                  </w:pPr>
                  <w:r w:rsidRPr="00D24169">
                    <w:rPr>
                      <w:sz w:val="21"/>
                      <w:szCs w:val="21"/>
                    </w:rPr>
                    <w:t>（九）依据《关于以改善环境质量为核心加强环境影响评价管理的通知》（环环评〔</w:t>
                  </w:r>
                  <w:r w:rsidRPr="00D24169">
                    <w:rPr>
                      <w:sz w:val="21"/>
                      <w:szCs w:val="21"/>
                    </w:rPr>
                    <w:t>2016</w:t>
                  </w:r>
                  <w:r w:rsidR="00D24169">
                    <w:rPr>
                      <w:rFonts w:ascii="宋体" w:hAnsi="宋体" w:hint="eastAsia"/>
                      <w:sz w:val="21"/>
                      <w:szCs w:val="21"/>
                    </w:rPr>
                    <w:t>〕</w:t>
                  </w:r>
                  <w:r w:rsidRPr="00D24169">
                    <w:rPr>
                      <w:sz w:val="21"/>
                      <w:szCs w:val="21"/>
                    </w:rPr>
                    <w:t>150</w:t>
                  </w:r>
                  <w:r w:rsidRPr="00D24169">
                    <w:rPr>
                      <w:sz w:val="21"/>
                      <w:szCs w:val="21"/>
                    </w:rPr>
                    <w:t>号），开发区应基于生态保护红线、环境质量底线和资源利用上线列出生态环境准入清单。</w:t>
                  </w:r>
                </w:p>
              </w:tc>
              <w:tc>
                <w:tcPr>
                  <w:tcW w:w="1701" w:type="dxa"/>
                  <w:vAlign w:val="center"/>
                </w:tcPr>
                <w:p w:rsidR="001D405E" w:rsidRPr="001D405E" w:rsidRDefault="005756A2" w:rsidP="001D405E">
                  <w:pPr>
                    <w:autoSpaceDE w:val="0"/>
                    <w:autoSpaceDN w:val="0"/>
                    <w:adjustRightInd w:val="0"/>
                    <w:snapToGrid w:val="0"/>
                    <w:jc w:val="center"/>
                    <w:rPr>
                      <w:kern w:val="0"/>
                      <w:szCs w:val="21"/>
                    </w:rPr>
                  </w:pPr>
                  <w:r>
                    <w:rPr>
                      <w:rFonts w:hint="eastAsia"/>
                      <w:kern w:val="0"/>
                      <w:szCs w:val="21"/>
                    </w:rPr>
                    <w:t>本项目不涉及</w:t>
                  </w:r>
                </w:p>
              </w:tc>
              <w:tc>
                <w:tcPr>
                  <w:tcW w:w="737" w:type="dxa"/>
                  <w:vAlign w:val="center"/>
                </w:tcPr>
                <w:p w:rsidR="001D405E" w:rsidRPr="001D405E" w:rsidRDefault="005756A2"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1D405E" w:rsidRDefault="001D405E" w:rsidP="006A0B89">
                  <w:pPr>
                    <w:pStyle w:val="aa"/>
                    <w:ind w:firstLineChars="200" w:firstLine="420"/>
                    <w:jc w:val="both"/>
                    <w:rPr>
                      <w:sz w:val="21"/>
                      <w:szCs w:val="21"/>
                    </w:rPr>
                  </w:pPr>
                  <w:r w:rsidRPr="006A0B89">
                    <w:rPr>
                      <w:sz w:val="21"/>
                      <w:szCs w:val="21"/>
                    </w:rPr>
                    <w:t>（十）依据《关于规划环境影响评价加强空间管制、总量管控和环境准入的指导意见（试行）》（环办环评〔</w:t>
                  </w:r>
                  <w:r w:rsidRPr="006A0B89">
                    <w:rPr>
                      <w:sz w:val="21"/>
                      <w:szCs w:val="21"/>
                    </w:rPr>
                    <w:t>2016</w:t>
                  </w:r>
                  <w:r w:rsidR="006C7B2E">
                    <w:rPr>
                      <w:rFonts w:ascii="宋体" w:hAnsi="宋体" w:hint="eastAsia"/>
                      <w:sz w:val="21"/>
                      <w:szCs w:val="21"/>
                    </w:rPr>
                    <w:t>〕</w:t>
                  </w:r>
                  <w:r w:rsidRPr="006A0B89">
                    <w:rPr>
                      <w:sz w:val="21"/>
                      <w:szCs w:val="21"/>
                    </w:rPr>
                    <w:t>14</w:t>
                  </w:r>
                  <w:r w:rsidRPr="006A0B89">
                    <w:rPr>
                      <w:sz w:val="21"/>
                      <w:szCs w:val="21"/>
                    </w:rPr>
                    <w:t>号）中严格总量管控的相关要求，确定重点控制污染物因子总量管控限值。开发区主要污染物排放总量应纳入长春市主要污染物排放总量管理体系内并严格控制，做到科学调剂，合理使用。</w:t>
                  </w:r>
                </w:p>
              </w:tc>
              <w:tc>
                <w:tcPr>
                  <w:tcW w:w="1701" w:type="dxa"/>
                  <w:vAlign w:val="center"/>
                </w:tcPr>
                <w:p w:rsidR="001D405E" w:rsidRPr="006C7B2E" w:rsidRDefault="005756A2" w:rsidP="006C7B2E">
                  <w:pPr>
                    <w:autoSpaceDE w:val="0"/>
                    <w:autoSpaceDN w:val="0"/>
                    <w:adjustRightInd w:val="0"/>
                    <w:snapToGrid w:val="0"/>
                    <w:jc w:val="center"/>
                    <w:rPr>
                      <w:kern w:val="0"/>
                      <w:szCs w:val="21"/>
                    </w:rPr>
                  </w:pPr>
                  <w:r>
                    <w:rPr>
                      <w:rFonts w:hint="eastAsia"/>
                      <w:kern w:val="0"/>
                      <w:szCs w:val="21"/>
                    </w:rPr>
                    <w:t>本项目不涉及</w:t>
                  </w:r>
                </w:p>
              </w:tc>
              <w:tc>
                <w:tcPr>
                  <w:tcW w:w="737"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不涉及</w:t>
                  </w:r>
                </w:p>
              </w:tc>
            </w:tr>
            <w:tr w:rsidR="001D405E" w:rsidTr="006C7B2E">
              <w:tc>
                <w:tcPr>
                  <w:tcW w:w="4691" w:type="dxa"/>
                  <w:vAlign w:val="center"/>
                </w:tcPr>
                <w:p w:rsidR="001D405E" w:rsidRPr="001D405E" w:rsidRDefault="001D405E" w:rsidP="006A0B89">
                  <w:pPr>
                    <w:pStyle w:val="aa"/>
                    <w:ind w:firstLineChars="200" w:firstLine="420"/>
                    <w:jc w:val="both"/>
                    <w:rPr>
                      <w:sz w:val="21"/>
                      <w:szCs w:val="21"/>
                    </w:rPr>
                  </w:pPr>
                  <w:r w:rsidRPr="006A0B89">
                    <w:rPr>
                      <w:sz w:val="21"/>
                      <w:szCs w:val="21"/>
                    </w:rPr>
                    <w:t>（十一）尽快编制环境风险应急预案，建设长春高新技术产业开发区环境风险防控体系，并到生态环境主管部门备案。按照风险应急预案落实相关风险防范措施，并开展经常性演练，杜绝</w:t>
                  </w:r>
                  <w:r w:rsidR="006A0B89" w:rsidRPr="006A0B89">
                    <w:rPr>
                      <w:sz w:val="21"/>
                      <w:szCs w:val="21"/>
                    </w:rPr>
                    <w:t>环境风险事故发生。</w:t>
                  </w:r>
                </w:p>
              </w:tc>
              <w:tc>
                <w:tcPr>
                  <w:tcW w:w="1701"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本项目</w:t>
                  </w:r>
                  <w:r w:rsidR="005756A2">
                    <w:rPr>
                      <w:rFonts w:hint="eastAsia"/>
                    </w:rPr>
                    <w:t>暂未开工建设，计划在投产前完成</w:t>
                  </w:r>
                  <w:r w:rsidR="005756A2">
                    <w:rPr>
                      <w:szCs w:val="21"/>
                    </w:rPr>
                    <w:t>编制环境风险应急预案</w:t>
                  </w:r>
                  <w:r w:rsidR="005756A2">
                    <w:rPr>
                      <w:rFonts w:hint="eastAsia"/>
                      <w:szCs w:val="21"/>
                    </w:rPr>
                    <w:t>并备案</w:t>
                  </w:r>
                </w:p>
              </w:tc>
              <w:tc>
                <w:tcPr>
                  <w:tcW w:w="737"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符合</w:t>
                  </w:r>
                </w:p>
              </w:tc>
            </w:tr>
            <w:tr w:rsidR="001D405E" w:rsidTr="006C7B2E">
              <w:tc>
                <w:tcPr>
                  <w:tcW w:w="4691" w:type="dxa"/>
                  <w:vAlign w:val="center"/>
                </w:tcPr>
                <w:p w:rsidR="001D405E" w:rsidRPr="001D405E" w:rsidRDefault="006A0B89" w:rsidP="006A0B89">
                  <w:pPr>
                    <w:pStyle w:val="aa"/>
                    <w:ind w:firstLineChars="200" w:firstLine="420"/>
                    <w:jc w:val="both"/>
                    <w:rPr>
                      <w:sz w:val="21"/>
                      <w:szCs w:val="21"/>
                    </w:rPr>
                  </w:pPr>
                  <w:r w:rsidRPr="006A0B89">
                    <w:rPr>
                      <w:sz w:val="21"/>
                      <w:szCs w:val="21"/>
                    </w:rPr>
                    <w:t>（十二）开发区应进一步强化环境管理制度，设立独立的环保机构，按照相关要求落实区内环境质量和污染源的监测计划，鼓励企业开展清洁生产审核；督促区内企业依法落实环境影响评价和竣工环保验收工作。</w:t>
                  </w:r>
                </w:p>
              </w:tc>
              <w:tc>
                <w:tcPr>
                  <w:tcW w:w="1701"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本项目</w:t>
                  </w:r>
                  <w:r w:rsidR="00C86368">
                    <w:rPr>
                      <w:rFonts w:hint="eastAsia"/>
                      <w:kern w:val="0"/>
                      <w:szCs w:val="21"/>
                    </w:rPr>
                    <w:t>建成后</w:t>
                  </w:r>
                  <w:r>
                    <w:rPr>
                      <w:rFonts w:hint="eastAsia"/>
                      <w:kern w:val="0"/>
                      <w:szCs w:val="21"/>
                    </w:rPr>
                    <w:t>将落实环境监测计划，并尽快落实竣工环保验收工作</w:t>
                  </w:r>
                </w:p>
              </w:tc>
              <w:tc>
                <w:tcPr>
                  <w:tcW w:w="737" w:type="dxa"/>
                  <w:vAlign w:val="center"/>
                </w:tcPr>
                <w:p w:rsidR="001D405E" w:rsidRPr="001D405E" w:rsidRDefault="006C7B2E" w:rsidP="001D405E">
                  <w:pPr>
                    <w:autoSpaceDE w:val="0"/>
                    <w:autoSpaceDN w:val="0"/>
                    <w:adjustRightInd w:val="0"/>
                    <w:snapToGrid w:val="0"/>
                    <w:jc w:val="center"/>
                    <w:rPr>
                      <w:kern w:val="0"/>
                      <w:szCs w:val="21"/>
                    </w:rPr>
                  </w:pPr>
                  <w:r>
                    <w:rPr>
                      <w:rFonts w:hint="eastAsia"/>
                      <w:kern w:val="0"/>
                      <w:szCs w:val="21"/>
                    </w:rPr>
                    <w:t>符合</w:t>
                  </w:r>
                </w:p>
              </w:tc>
            </w:tr>
          </w:tbl>
          <w:p w:rsidR="005D2CF5" w:rsidRPr="00EB0DA7" w:rsidRDefault="005D2CF5" w:rsidP="005D2CF5">
            <w:pPr>
              <w:autoSpaceDE w:val="0"/>
              <w:autoSpaceDN w:val="0"/>
              <w:adjustRightInd w:val="0"/>
              <w:snapToGrid w:val="0"/>
              <w:spacing w:line="360" w:lineRule="auto"/>
              <w:jc w:val="center"/>
              <w:rPr>
                <w:kern w:val="0"/>
                <w:szCs w:val="21"/>
              </w:rPr>
            </w:pPr>
          </w:p>
        </w:tc>
      </w:tr>
      <w:tr w:rsidR="005401AE" w:rsidRPr="001D0870" w:rsidTr="00E75D47">
        <w:tblPrEx>
          <w:tblCellMar>
            <w:left w:w="108" w:type="dxa"/>
            <w:right w:w="108" w:type="dxa"/>
          </w:tblCellMar>
        </w:tblPrEx>
        <w:trPr>
          <w:trHeight w:val="70"/>
          <w:jc w:val="center"/>
        </w:trPr>
        <w:tc>
          <w:tcPr>
            <w:tcW w:w="942" w:type="pct"/>
            <w:vAlign w:val="center"/>
          </w:tcPr>
          <w:p w:rsidR="005401AE" w:rsidRPr="001D0870" w:rsidRDefault="005401AE">
            <w:pPr>
              <w:autoSpaceDE w:val="0"/>
              <w:autoSpaceDN w:val="0"/>
              <w:adjustRightInd w:val="0"/>
              <w:snapToGrid w:val="0"/>
              <w:jc w:val="center"/>
              <w:rPr>
                <w:kern w:val="0"/>
                <w:szCs w:val="21"/>
              </w:rPr>
            </w:pPr>
            <w:r w:rsidRPr="001D0870">
              <w:rPr>
                <w:kern w:val="0"/>
                <w:szCs w:val="21"/>
              </w:rPr>
              <w:t>其他符合性分析</w:t>
            </w:r>
          </w:p>
        </w:tc>
        <w:tc>
          <w:tcPr>
            <w:tcW w:w="4058" w:type="pct"/>
            <w:gridSpan w:val="3"/>
            <w:vAlign w:val="center"/>
          </w:tcPr>
          <w:p w:rsidR="00A21E1A" w:rsidRPr="00A21E1A" w:rsidRDefault="00A21E1A" w:rsidP="00A21E1A">
            <w:pPr>
              <w:autoSpaceDE w:val="0"/>
              <w:autoSpaceDN w:val="0"/>
              <w:spacing w:line="360" w:lineRule="auto"/>
              <w:ind w:firstLineChars="200" w:firstLine="422"/>
              <w:rPr>
                <w:b/>
                <w:bCs/>
                <w:szCs w:val="21"/>
              </w:rPr>
            </w:pPr>
            <w:r w:rsidRPr="00A21E1A">
              <w:rPr>
                <w:b/>
                <w:bCs/>
                <w:szCs w:val="21"/>
              </w:rPr>
              <w:t>1</w:t>
            </w:r>
            <w:r w:rsidRPr="00A21E1A">
              <w:rPr>
                <w:b/>
                <w:bCs/>
                <w:szCs w:val="21"/>
              </w:rPr>
              <w:t>、</w:t>
            </w:r>
            <w:r w:rsidRPr="00A21E1A">
              <w:rPr>
                <w:rFonts w:ascii="宋体" w:hAnsi="宋体"/>
                <w:b/>
                <w:bCs/>
                <w:szCs w:val="21"/>
              </w:rPr>
              <w:t>“三线一单”符</w:t>
            </w:r>
            <w:r w:rsidRPr="00A21E1A">
              <w:rPr>
                <w:b/>
                <w:bCs/>
                <w:szCs w:val="21"/>
              </w:rPr>
              <w:t>合性分析</w:t>
            </w:r>
          </w:p>
          <w:p w:rsidR="0096351A" w:rsidRDefault="0096351A" w:rsidP="00A21E1A">
            <w:pPr>
              <w:autoSpaceDE w:val="0"/>
              <w:autoSpaceDN w:val="0"/>
              <w:adjustRightInd w:val="0"/>
              <w:snapToGrid w:val="0"/>
              <w:spacing w:line="360" w:lineRule="auto"/>
              <w:ind w:firstLineChars="200" w:firstLine="420"/>
              <w:rPr>
                <w:kern w:val="0"/>
                <w:szCs w:val="21"/>
              </w:rPr>
            </w:pPr>
            <w:r w:rsidRPr="003F272D">
              <w:rPr>
                <w:kern w:val="0"/>
                <w:szCs w:val="21"/>
              </w:rPr>
              <w:t>根据《吉林省人民政府</w:t>
            </w:r>
            <w:r w:rsidRPr="003F272D">
              <w:rPr>
                <w:rFonts w:ascii="宋体" w:hAnsi="宋体"/>
                <w:kern w:val="0"/>
                <w:szCs w:val="21"/>
              </w:rPr>
              <w:t>关于实施“三线一单”生态</w:t>
            </w:r>
            <w:r w:rsidRPr="003F272D">
              <w:rPr>
                <w:kern w:val="0"/>
                <w:szCs w:val="21"/>
              </w:rPr>
              <w:t>环境分区管控的意见》（吉政审函〔</w:t>
            </w:r>
            <w:r w:rsidRPr="003F272D">
              <w:rPr>
                <w:kern w:val="0"/>
                <w:szCs w:val="21"/>
              </w:rPr>
              <w:t>2020</w:t>
            </w:r>
            <w:r w:rsidRPr="003F272D">
              <w:rPr>
                <w:kern w:val="0"/>
                <w:szCs w:val="21"/>
              </w:rPr>
              <w:t>〕</w:t>
            </w:r>
            <w:r w:rsidRPr="003F272D">
              <w:rPr>
                <w:kern w:val="0"/>
                <w:szCs w:val="21"/>
              </w:rPr>
              <w:t>101</w:t>
            </w:r>
            <w:r w:rsidRPr="003F272D">
              <w:rPr>
                <w:kern w:val="0"/>
                <w:szCs w:val="21"/>
              </w:rPr>
              <w:t>号）</w:t>
            </w:r>
            <w:r w:rsidRPr="003F272D">
              <w:rPr>
                <w:rFonts w:hint="eastAsia"/>
                <w:kern w:val="0"/>
                <w:szCs w:val="21"/>
              </w:rPr>
              <w:t>和《</w:t>
            </w:r>
            <w:r>
              <w:rPr>
                <w:rFonts w:hint="eastAsia"/>
                <w:kern w:val="0"/>
                <w:szCs w:val="21"/>
              </w:rPr>
              <w:t>长春市</w:t>
            </w:r>
            <w:r w:rsidRPr="003F272D">
              <w:rPr>
                <w:rFonts w:hint="eastAsia"/>
                <w:kern w:val="0"/>
                <w:szCs w:val="21"/>
              </w:rPr>
              <w:t>市人民政府关于实施“三线一单”生态环境分区管控意见》（</w:t>
            </w:r>
            <w:r w:rsidRPr="0096351A">
              <w:rPr>
                <w:rFonts w:hint="eastAsia"/>
                <w:kern w:val="0"/>
                <w:szCs w:val="21"/>
              </w:rPr>
              <w:t>长府函〔</w:t>
            </w:r>
            <w:r w:rsidRPr="0096351A">
              <w:rPr>
                <w:rFonts w:hint="eastAsia"/>
                <w:kern w:val="0"/>
                <w:szCs w:val="21"/>
              </w:rPr>
              <w:t>2021</w:t>
            </w:r>
            <w:r w:rsidRPr="0096351A">
              <w:rPr>
                <w:rFonts w:hint="eastAsia"/>
                <w:kern w:val="0"/>
                <w:szCs w:val="21"/>
              </w:rPr>
              <w:t>〕</w:t>
            </w:r>
            <w:r w:rsidRPr="0096351A">
              <w:rPr>
                <w:rFonts w:hint="eastAsia"/>
                <w:kern w:val="0"/>
                <w:szCs w:val="21"/>
              </w:rPr>
              <w:t>62</w:t>
            </w:r>
            <w:r w:rsidRPr="0096351A">
              <w:rPr>
                <w:rFonts w:hint="eastAsia"/>
                <w:kern w:val="0"/>
                <w:szCs w:val="21"/>
              </w:rPr>
              <w:t>号</w:t>
            </w:r>
            <w:r w:rsidRPr="003F272D">
              <w:rPr>
                <w:rFonts w:hint="eastAsia"/>
                <w:kern w:val="0"/>
                <w:szCs w:val="21"/>
              </w:rPr>
              <w:t>），本工程所在区域属于重点管控单元</w:t>
            </w:r>
            <w:r>
              <w:rPr>
                <w:rFonts w:hint="eastAsia"/>
                <w:kern w:val="0"/>
                <w:szCs w:val="21"/>
              </w:rPr>
              <w:t>（附图</w:t>
            </w:r>
            <w:r w:rsidR="00917DC4">
              <w:rPr>
                <w:kern w:val="0"/>
                <w:szCs w:val="21"/>
              </w:rPr>
              <w:t>5</w:t>
            </w:r>
            <w:r>
              <w:rPr>
                <w:rFonts w:hint="eastAsia"/>
                <w:kern w:val="0"/>
                <w:szCs w:val="21"/>
              </w:rPr>
              <w:t>），</w:t>
            </w:r>
            <w:r w:rsidR="002E674C">
              <w:rPr>
                <w:rFonts w:hint="eastAsia"/>
                <w:kern w:val="0"/>
                <w:szCs w:val="21"/>
              </w:rPr>
              <w:t>详见下表：</w:t>
            </w:r>
          </w:p>
          <w:p w:rsidR="00A21E1A" w:rsidRPr="00221DD6" w:rsidRDefault="00A21E1A" w:rsidP="00A21E1A">
            <w:pPr>
              <w:pStyle w:val="a9"/>
              <w:widowControl w:val="0"/>
              <w:snapToGrid/>
              <w:spacing w:before="0" w:after="0" w:line="240" w:lineRule="auto"/>
              <w:ind w:right="0"/>
              <w:jc w:val="center"/>
              <w:rPr>
                <w:b/>
                <w:bCs/>
                <w:sz w:val="21"/>
                <w:szCs w:val="21"/>
              </w:rPr>
            </w:pPr>
            <w:r w:rsidRPr="00221DD6">
              <w:rPr>
                <w:rFonts w:hint="eastAsia"/>
                <w:b/>
                <w:bCs/>
                <w:sz w:val="21"/>
                <w:szCs w:val="21"/>
              </w:rPr>
              <w:t>表</w:t>
            </w:r>
            <w:r w:rsidRPr="00221DD6">
              <w:rPr>
                <w:rFonts w:hint="eastAsia"/>
                <w:b/>
                <w:bCs/>
                <w:sz w:val="21"/>
                <w:szCs w:val="21"/>
              </w:rPr>
              <w:t>1</w:t>
            </w:r>
            <w:r w:rsidR="00EB0DA7" w:rsidRPr="00221DD6">
              <w:rPr>
                <w:b/>
                <w:bCs/>
                <w:sz w:val="21"/>
                <w:szCs w:val="21"/>
              </w:rPr>
              <w:t>-</w:t>
            </w:r>
            <w:r w:rsidR="005D2CF5">
              <w:rPr>
                <w:b/>
                <w:bCs/>
                <w:sz w:val="21"/>
                <w:szCs w:val="21"/>
              </w:rPr>
              <w:t>3</w:t>
            </w:r>
            <w:r w:rsidR="00A52A1F" w:rsidRPr="00221DD6">
              <w:rPr>
                <w:rFonts w:hint="eastAsia"/>
                <w:b/>
                <w:bCs/>
                <w:sz w:val="21"/>
                <w:szCs w:val="21"/>
              </w:rPr>
              <w:t>长春市总体管控要求</w:t>
            </w:r>
            <w:r w:rsidRPr="00221DD6">
              <w:rPr>
                <w:b/>
                <w:bCs/>
                <w:sz w:val="21"/>
                <w:szCs w:val="21"/>
              </w:rPr>
              <w:t>符合性分析表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9"/>
              <w:gridCol w:w="850"/>
              <w:gridCol w:w="3606"/>
              <w:gridCol w:w="1327"/>
              <w:gridCol w:w="695"/>
            </w:tblGrid>
            <w:tr w:rsidR="008A2AE5" w:rsidRPr="00835144" w:rsidTr="008A2AE5">
              <w:trPr>
                <w:jc w:val="center"/>
              </w:trPr>
              <w:tc>
                <w:tcPr>
                  <w:tcW w:w="480" w:type="pct"/>
                  <w:tcBorders>
                    <w:top w:val="single" w:sz="12" w:space="0" w:color="auto"/>
                    <w:left w:val="nil"/>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管控领域</w:t>
                  </w:r>
                </w:p>
              </w:tc>
              <w:tc>
                <w:tcPr>
                  <w:tcW w:w="3108" w:type="pct"/>
                  <w:gridSpan w:val="2"/>
                  <w:tcBorders>
                    <w:top w:val="single" w:sz="12" w:space="0" w:color="auto"/>
                    <w:right w:val="nil"/>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管控要求</w:t>
                  </w:r>
                </w:p>
              </w:tc>
              <w:tc>
                <w:tcPr>
                  <w:tcW w:w="926" w:type="pct"/>
                  <w:tcBorders>
                    <w:top w:val="single" w:sz="12" w:space="0" w:color="auto"/>
                  </w:tcBorders>
                  <w:vAlign w:val="center"/>
                </w:tcPr>
                <w:p w:rsidR="00E75D47" w:rsidRPr="00835144" w:rsidRDefault="00E75D47" w:rsidP="008A2AE5">
                  <w:pPr>
                    <w:pStyle w:val="ab"/>
                    <w:spacing w:beforeLines="0" w:afterLines="0"/>
                    <w:rPr>
                      <w:rFonts w:ascii="Times New Roman"/>
                      <w:spacing w:val="-4"/>
                      <w:szCs w:val="21"/>
                    </w:rPr>
                  </w:pPr>
                  <w:r>
                    <w:rPr>
                      <w:rFonts w:ascii="Times New Roman" w:hint="eastAsia"/>
                      <w:spacing w:val="-4"/>
                      <w:szCs w:val="21"/>
                    </w:rPr>
                    <w:t>本项目情况</w:t>
                  </w:r>
                </w:p>
              </w:tc>
              <w:tc>
                <w:tcPr>
                  <w:tcW w:w="485" w:type="pct"/>
                  <w:tcBorders>
                    <w:top w:val="single" w:sz="12" w:space="0" w:color="auto"/>
                    <w:right w:val="nil"/>
                  </w:tcBorders>
                  <w:vAlign w:val="center"/>
                </w:tcPr>
                <w:p w:rsidR="00E75D47" w:rsidRPr="00835144" w:rsidRDefault="00E75D47" w:rsidP="008A2AE5">
                  <w:pPr>
                    <w:pStyle w:val="ab"/>
                    <w:spacing w:beforeLines="0" w:afterLines="0"/>
                    <w:rPr>
                      <w:rFonts w:ascii="Times New Roman"/>
                      <w:szCs w:val="21"/>
                    </w:rPr>
                  </w:pPr>
                  <w:r>
                    <w:rPr>
                      <w:rFonts w:ascii="Times New Roman" w:hint="eastAsia"/>
                      <w:spacing w:val="-4"/>
                      <w:szCs w:val="21"/>
                    </w:rPr>
                    <w:t>是否符合</w:t>
                  </w:r>
                </w:p>
              </w:tc>
            </w:tr>
            <w:tr w:rsidR="008A2AE5" w:rsidRPr="00835144" w:rsidTr="008A2AE5">
              <w:trPr>
                <w:jc w:val="center"/>
              </w:trPr>
              <w:tc>
                <w:tcPr>
                  <w:tcW w:w="480" w:type="pct"/>
                  <w:vMerge w:val="restart"/>
                  <w:tcBorders>
                    <w:left w:val="nil"/>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空间布局约束</w:t>
                  </w:r>
                </w:p>
              </w:tc>
              <w:tc>
                <w:tcPr>
                  <w:tcW w:w="3108" w:type="pct"/>
                  <w:gridSpan w:val="2"/>
                  <w:tcBorders>
                    <w:right w:val="nil"/>
                  </w:tcBorders>
                  <w:vAlign w:val="center"/>
                </w:tcPr>
                <w:p w:rsidR="00E75D47" w:rsidRPr="00835144" w:rsidRDefault="00E75D47" w:rsidP="008A2AE5">
                  <w:pPr>
                    <w:pStyle w:val="ab"/>
                    <w:spacing w:beforeLines="0" w:afterLines="0"/>
                    <w:ind w:firstLineChars="200" w:firstLine="420"/>
                    <w:jc w:val="both"/>
                    <w:rPr>
                      <w:rFonts w:ascii="Times New Roman"/>
                      <w:szCs w:val="21"/>
                    </w:rPr>
                  </w:pPr>
                  <w:r w:rsidRPr="00835144">
                    <w:rPr>
                      <w:rFonts w:ascii="Times New Roman"/>
                      <w:szCs w:val="21"/>
                    </w:rPr>
                    <w:t>严格按照产业结构调整指导目录等相关政策要求，结合区域生态环境保护要求，确定具体措施。对有条件的地区，宜优先提出整合重组、升级改造任务；对存在高污染企业的水污染严重地区、敏感区域、城市建成区、提出退城入园、异地搬迁等任务；对落后产能，提出淘汰关闭任务。</w:t>
                  </w:r>
                </w:p>
              </w:tc>
              <w:tc>
                <w:tcPr>
                  <w:tcW w:w="926" w:type="pct"/>
                  <w:vAlign w:val="center"/>
                </w:tcPr>
                <w:p w:rsidR="00E75D47" w:rsidRDefault="00176945" w:rsidP="008A2AE5">
                  <w:pPr>
                    <w:pStyle w:val="ab"/>
                    <w:spacing w:beforeLines="0" w:afterLines="0"/>
                    <w:rPr>
                      <w:rFonts w:ascii="Times New Roman"/>
                      <w:szCs w:val="21"/>
                    </w:rPr>
                  </w:pPr>
                  <w:r>
                    <w:rPr>
                      <w:rFonts w:ascii="Times New Roman" w:hint="eastAsia"/>
                      <w:szCs w:val="21"/>
                    </w:rPr>
                    <w:t>本项目</w:t>
                  </w:r>
                  <w:r w:rsidR="005756A2" w:rsidRPr="005756A2">
                    <w:rPr>
                      <w:rFonts w:ascii="Times New Roman" w:hint="eastAsia"/>
                      <w:szCs w:val="21"/>
                    </w:rPr>
                    <w:t>满足</w:t>
                  </w:r>
                  <w:r w:rsidR="005756A2" w:rsidRPr="005756A2">
                    <w:rPr>
                      <w:rFonts w:ascii="Times New Roman"/>
                      <w:szCs w:val="21"/>
                    </w:rPr>
                    <w:t>《产业结构调整指导目录（</w:t>
                  </w:r>
                  <w:r w:rsidR="005756A2" w:rsidRPr="005756A2">
                    <w:rPr>
                      <w:rFonts w:ascii="Times New Roman"/>
                      <w:szCs w:val="21"/>
                    </w:rPr>
                    <w:t>2019</w:t>
                  </w:r>
                  <w:r w:rsidR="005756A2" w:rsidRPr="005756A2">
                    <w:rPr>
                      <w:rFonts w:ascii="Times New Roman"/>
                      <w:szCs w:val="21"/>
                    </w:rPr>
                    <w:t>年本）》</w:t>
                  </w:r>
                  <w:r w:rsidR="005756A2" w:rsidRPr="005756A2">
                    <w:rPr>
                      <w:rFonts w:ascii="Times New Roman" w:hint="eastAsia"/>
                      <w:szCs w:val="21"/>
                    </w:rPr>
                    <w:t>等相关政策要求；</w:t>
                  </w:r>
                  <w:r>
                    <w:rPr>
                      <w:rFonts w:ascii="Times New Roman" w:hint="eastAsia"/>
                      <w:szCs w:val="21"/>
                    </w:rPr>
                    <w:t>已确定废气、废水、噪声、固废治理措施</w:t>
                  </w:r>
                  <w:r w:rsidR="005756A2" w:rsidRPr="005756A2">
                    <w:rPr>
                      <w:rFonts w:ascii="Times New Roman" w:hint="eastAsia"/>
                      <w:szCs w:val="21"/>
                    </w:rPr>
                    <w:t>；</w:t>
                  </w:r>
                  <w:r w:rsidR="005756A2" w:rsidRPr="005756A2">
                    <w:rPr>
                      <w:rFonts w:ascii="Times New Roman"/>
                      <w:szCs w:val="21"/>
                    </w:rPr>
                    <w:t>本项目不属于高污染企业</w:t>
                  </w:r>
                  <w:r w:rsidR="005756A2" w:rsidRPr="005756A2">
                    <w:rPr>
                      <w:rFonts w:ascii="Times New Roman" w:hint="eastAsia"/>
                      <w:szCs w:val="21"/>
                    </w:rPr>
                    <w:t>；无落后产能</w:t>
                  </w:r>
                </w:p>
              </w:tc>
              <w:tc>
                <w:tcPr>
                  <w:tcW w:w="485" w:type="pct"/>
                  <w:tcBorders>
                    <w:right w:val="nil"/>
                  </w:tcBorders>
                  <w:vAlign w:val="center"/>
                </w:tcPr>
                <w:p w:rsidR="00E75D47" w:rsidRPr="00835144" w:rsidRDefault="00E75D47" w:rsidP="008A2AE5">
                  <w:pPr>
                    <w:pStyle w:val="ab"/>
                    <w:spacing w:beforeLines="0" w:afterLines="0"/>
                    <w:rPr>
                      <w:rFonts w:ascii="Times New Roman"/>
                      <w:szCs w:val="21"/>
                    </w:rPr>
                  </w:pPr>
                  <w:r>
                    <w:rPr>
                      <w:rFonts w:ascii="Times New Roman" w:hint="eastAsia"/>
                      <w:szCs w:val="21"/>
                    </w:rPr>
                    <w:t>符合</w:t>
                  </w:r>
                </w:p>
              </w:tc>
            </w:tr>
            <w:tr w:rsidR="001D405E" w:rsidRPr="00835144" w:rsidTr="001E7D2F">
              <w:trPr>
                <w:jc w:val="center"/>
              </w:trPr>
              <w:tc>
                <w:tcPr>
                  <w:tcW w:w="480" w:type="pct"/>
                  <w:vMerge/>
                  <w:tcBorders>
                    <w:left w:val="nil"/>
                  </w:tcBorders>
                  <w:vAlign w:val="center"/>
                </w:tcPr>
                <w:p w:rsidR="001E7D2F" w:rsidRPr="00835144" w:rsidRDefault="001E7D2F" w:rsidP="001E7D2F">
                  <w:pPr>
                    <w:pStyle w:val="ab"/>
                    <w:spacing w:beforeLines="0" w:afterLines="0"/>
                    <w:rPr>
                      <w:rFonts w:ascii="Times New Roman"/>
                      <w:szCs w:val="21"/>
                    </w:rPr>
                  </w:pPr>
                </w:p>
              </w:tc>
              <w:tc>
                <w:tcPr>
                  <w:tcW w:w="3108" w:type="pct"/>
                  <w:gridSpan w:val="2"/>
                  <w:tcBorders>
                    <w:right w:val="nil"/>
                  </w:tcBorders>
                  <w:vAlign w:val="center"/>
                </w:tcPr>
                <w:p w:rsidR="001E7D2F" w:rsidRPr="00835144" w:rsidRDefault="001E7D2F" w:rsidP="001E7D2F">
                  <w:pPr>
                    <w:pStyle w:val="ab"/>
                    <w:spacing w:beforeLines="0" w:afterLines="0"/>
                    <w:ind w:firstLineChars="200" w:firstLine="420"/>
                    <w:jc w:val="both"/>
                    <w:rPr>
                      <w:rFonts w:ascii="Times New Roman"/>
                      <w:szCs w:val="21"/>
                    </w:rPr>
                  </w:pPr>
                  <w:r w:rsidRPr="00835144">
                    <w:rPr>
                      <w:rFonts w:ascii="Times New Roman"/>
                      <w:szCs w:val="21"/>
                    </w:rPr>
                    <w:t>新建、扩</w:t>
                  </w:r>
                  <w:r w:rsidRPr="00B13EE6">
                    <w:rPr>
                      <w:rFonts w:hAnsi="宋体"/>
                      <w:szCs w:val="21"/>
                    </w:rPr>
                    <w:t>建“两高”</w:t>
                  </w:r>
                  <w:r w:rsidRPr="00835144">
                    <w:rPr>
                      <w:rFonts w:ascii="Times New Roman"/>
                      <w:szCs w:val="21"/>
                    </w:rPr>
                    <w:t>项目应采用先进适用的工艺技术和装备，单位产品物耗、能耗、水耗等达到清洁生产先进水平。</w:t>
                  </w:r>
                </w:p>
              </w:tc>
              <w:tc>
                <w:tcPr>
                  <w:tcW w:w="926" w:type="pct"/>
                  <w:vAlign w:val="center"/>
                </w:tcPr>
                <w:p w:rsidR="001E7D2F" w:rsidRDefault="001E7D2F" w:rsidP="001E7D2F">
                  <w:pPr>
                    <w:pStyle w:val="ab"/>
                    <w:spacing w:beforeLines="0" w:afterLines="0"/>
                    <w:rPr>
                      <w:rFonts w:ascii="Times New Roman"/>
                      <w:szCs w:val="21"/>
                    </w:rPr>
                  </w:pPr>
                  <w:r>
                    <w:rPr>
                      <w:rFonts w:ascii="Times New Roman" w:hint="eastAsia"/>
                      <w:szCs w:val="21"/>
                    </w:rPr>
                    <w:t>本项目不属于“两高”项目</w:t>
                  </w:r>
                </w:p>
              </w:tc>
              <w:tc>
                <w:tcPr>
                  <w:tcW w:w="485" w:type="pct"/>
                  <w:tcBorders>
                    <w:right w:val="nil"/>
                  </w:tcBorders>
                  <w:vAlign w:val="center"/>
                </w:tcPr>
                <w:p w:rsidR="001E7D2F" w:rsidRPr="00835144" w:rsidRDefault="001E7D2F" w:rsidP="001E7D2F">
                  <w:pPr>
                    <w:pStyle w:val="ab"/>
                    <w:spacing w:beforeLines="0" w:afterLines="0"/>
                    <w:rPr>
                      <w:rFonts w:ascii="Times New Roman"/>
                      <w:szCs w:val="21"/>
                    </w:rPr>
                  </w:pPr>
                  <w:r w:rsidRPr="0051356B">
                    <w:rPr>
                      <w:rFonts w:hint="eastAsia"/>
                      <w:szCs w:val="21"/>
                    </w:rPr>
                    <w:t>不涉及</w:t>
                  </w:r>
                </w:p>
              </w:tc>
            </w:tr>
            <w:tr w:rsidR="001D405E" w:rsidRPr="00835144" w:rsidTr="001E7D2F">
              <w:trPr>
                <w:jc w:val="center"/>
              </w:trPr>
              <w:tc>
                <w:tcPr>
                  <w:tcW w:w="480" w:type="pct"/>
                  <w:vMerge/>
                  <w:tcBorders>
                    <w:left w:val="nil"/>
                  </w:tcBorders>
                  <w:vAlign w:val="center"/>
                </w:tcPr>
                <w:p w:rsidR="001E7D2F" w:rsidRPr="00835144" w:rsidRDefault="001E7D2F" w:rsidP="001E7D2F">
                  <w:pPr>
                    <w:pStyle w:val="ab"/>
                    <w:spacing w:beforeLines="0" w:afterLines="0"/>
                    <w:rPr>
                      <w:rFonts w:ascii="Times New Roman"/>
                      <w:szCs w:val="21"/>
                    </w:rPr>
                  </w:pPr>
                </w:p>
              </w:tc>
              <w:tc>
                <w:tcPr>
                  <w:tcW w:w="3108" w:type="pct"/>
                  <w:gridSpan w:val="2"/>
                  <w:tcBorders>
                    <w:right w:val="nil"/>
                  </w:tcBorders>
                  <w:vAlign w:val="center"/>
                </w:tcPr>
                <w:p w:rsidR="001E7D2F" w:rsidRPr="00835144" w:rsidRDefault="001E7D2F" w:rsidP="001E7D2F">
                  <w:pPr>
                    <w:adjustRightInd w:val="0"/>
                    <w:snapToGrid w:val="0"/>
                    <w:ind w:firstLineChars="200" w:firstLine="420"/>
                    <w:rPr>
                      <w:kern w:val="0"/>
                      <w:szCs w:val="21"/>
                    </w:rPr>
                  </w:pPr>
                  <w:r w:rsidRPr="00835144">
                    <w:rPr>
                      <w:kern w:val="0"/>
                      <w:szCs w:val="21"/>
                    </w:rPr>
                    <w:t>市区及榆树市、农安县、德惠市、公主岭市建成区原则上不再新建单台容量</w:t>
                  </w:r>
                  <w:r w:rsidRPr="00835144">
                    <w:rPr>
                      <w:kern w:val="0"/>
                      <w:szCs w:val="21"/>
                    </w:rPr>
                    <w:t>29</w:t>
                  </w:r>
                  <w:r w:rsidRPr="00835144">
                    <w:rPr>
                      <w:kern w:val="0"/>
                      <w:szCs w:val="21"/>
                    </w:rPr>
                    <w:t>兆瓦</w:t>
                  </w:r>
                  <w:r w:rsidRPr="002B1D2D">
                    <w:rPr>
                      <w:rFonts w:ascii="宋体" w:hAnsi="宋体"/>
                      <w:kern w:val="0"/>
                      <w:szCs w:val="21"/>
                    </w:rPr>
                    <w:t>(</w:t>
                  </w:r>
                  <w:r w:rsidRPr="00835144">
                    <w:rPr>
                      <w:kern w:val="0"/>
                      <w:szCs w:val="21"/>
                    </w:rPr>
                    <w:t>40</w:t>
                  </w:r>
                  <w:r w:rsidRPr="00835144">
                    <w:rPr>
                      <w:kern w:val="0"/>
                      <w:szCs w:val="21"/>
                    </w:rPr>
                    <w:t>蒸吨</w:t>
                  </w:r>
                  <w:r w:rsidRPr="00835144">
                    <w:rPr>
                      <w:kern w:val="0"/>
                      <w:szCs w:val="21"/>
                    </w:rPr>
                    <w:t>/</w:t>
                  </w:r>
                  <w:r w:rsidRPr="00835144">
                    <w:rPr>
                      <w:kern w:val="0"/>
                      <w:szCs w:val="21"/>
                    </w:rPr>
                    <w:t>小时</w:t>
                  </w:r>
                  <w:r w:rsidRPr="002B1D2D">
                    <w:rPr>
                      <w:rFonts w:ascii="宋体" w:hAnsi="宋体"/>
                      <w:kern w:val="0"/>
                      <w:szCs w:val="21"/>
                    </w:rPr>
                    <w:t>)以</w:t>
                  </w:r>
                  <w:r w:rsidRPr="00835144">
                    <w:rPr>
                      <w:kern w:val="0"/>
                      <w:szCs w:val="21"/>
                    </w:rPr>
                    <w:t>下燃煤锅炉，其他区域原则上不再新建单台容量</w:t>
                  </w:r>
                  <w:r w:rsidRPr="00835144">
                    <w:rPr>
                      <w:kern w:val="0"/>
                      <w:szCs w:val="21"/>
                    </w:rPr>
                    <w:t>14</w:t>
                  </w:r>
                  <w:r w:rsidRPr="00835144">
                    <w:rPr>
                      <w:kern w:val="0"/>
                      <w:szCs w:val="21"/>
                    </w:rPr>
                    <w:t>兆瓦</w:t>
                  </w:r>
                  <w:r w:rsidRPr="00E75D47">
                    <w:rPr>
                      <w:rFonts w:ascii="宋体" w:hAnsi="宋体"/>
                      <w:kern w:val="0"/>
                      <w:szCs w:val="21"/>
                    </w:rPr>
                    <w:t>(</w:t>
                  </w:r>
                  <w:r w:rsidRPr="00E75D47">
                    <w:rPr>
                      <w:kern w:val="0"/>
                      <w:szCs w:val="21"/>
                    </w:rPr>
                    <w:t>20</w:t>
                  </w:r>
                  <w:r w:rsidRPr="00E75D47">
                    <w:rPr>
                      <w:rFonts w:ascii="宋体" w:hAnsi="宋体"/>
                      <w:kern w:val="0"/>
                      <w:szCs w:val="21"/>
                    </w:rPr>
                    <w:t>蒸吨/小时)以</w:t>
                  </w:r>
                  <w:r w:rsidRPr="00835144">
                    <w:rPr>
                      <w:kern w:val="0"/>
                      <w:szCs w:val="21"/>
                    </w:rPr>
                    <w:t>下的燃煤锅炉。</w:t>
                  </w:r>
                </w:p>
              </w:tc>
              <w:tc>
                <w:tcPr>
                  <w:tcW w:w="926" w:type="pct"/>
                  <w:vAlign w:val="center"/>
                </w:tcPr>
                <w:p w:rsidR="001E7D2F" w:rsidRDefault="001E7D2F" w:rsidP="001E7D2F">
                  <w:pPr>
                    <w:adjustRightInd w:val="0"/>
                    <w:snapToGrid w:val="0"/>
                    <w:jc w:val="center"/>
                    <w:rPr>
                      <w:kern w:val="0"/>
                      <w:szCs w:val="21"/>
                    </w:rPr>
                  </w:pPr>
                  <w:r>
                    <w:rPr>
                      <w:rFonts w:hint="eastAsia"/>
                      <w:kern w:val="0"/>
                      <w:szCs w:val="21"/>
                    </w:rPr>
                    <w:t>本项目不涉及锅炉的使用</w:t>
                  </w:r>
                </w:p>
              </w:tc>
              <w:tc>
                <w:tcPr>
                  <w:tcW w:w="485" w:type="pct"/>
                  <w:tcBorders>
                    <w:right w:val="nil"/>
                  </w:tcBorders>
                  <w:vAlign w:val="center"/>
                </w:tcPr>
                <w:p w:rsidR="001E7D2F" w:rsidRPr="00835144" w:rsidRDefault="001E7D2F" w:rsidP="001E7D2F">
                  <w:pPr>
                    <w:adjustRightInd w:val="0"/>
                    <w:snapToGrid w:val="0"/>
                    <w:jc w:val="center"/>
                    <w:rPr>
                      <w:kern w:val="0"/>
                      <w:szCs w:val="21"/>
                    </w:rPr>
                  </w:pPr>
                  <w:r w:rsidRPr="0051356B">
                    <w:rPr>
                      <w:rFonts w:hint="eastAsia"/>
                      <w:kern w:val="0"/>
                      <w:szCs w:val="21"/>
                    </w:rPr>
                    <w:t>不涉及</w:t>
                  </w:r>
                </w:p>
              </w:tc>
            </w:tr>
            <w:tr w:rsidR="008A2AE5" w:rsidRPr="00835144" w:rsidTr="008A2AE5">
              <w:trPr>
                <w:jc w:val="center"/>
              </w:trPr>
              <w:tc>
                <w:tcPr>
                  <w:tcW w:w="480" w:type="pct"/>
                  <w:vMerge w:val="restart"/>
                  <w:tcBorders>
                    <w:left w:val="nil"/>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污染物排放管控</w:t>
                  </w:r>
                </w:p>
              </w:tc>
              <w:tc>
                <w:tcPr>
                  <w:tcW w:w="593" w:type="pct"/>
                  <w:vMerge w:val="restart"/>
                  <w:tcBorders>
                    <w:right w:val="single" w:sz="2" w:space="0" w:color="auto"/>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环境质量目标</w:t>
                  </w: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2025</w:t>
                  </w:r>
                  <w:r w:rsidRPr="00835144">
                    <w:rPr>
                      <w:kern w:val="0"/>
                      <w:szCs w:val="21"/>
                    </w:rPr>
                    <w:t>年全市</w:t>
                  </w:r>
                  <w:r w:rsidRPr="00835144">
                    <w:rPr>
                      <w:kern w:val="0"/>
                      <w:szCs w:val="21"/>
                    </w:rPr>
                    <w:t>PM</w:t>
                  </w:r>
                  <w:r w:rsidRPr="0001206B">
                    <w:rPr>
                      <w:kern w:val="0"/>
                      <w:szCs w:val="21"/>
                      <w:vertAlign w:val="subscript"/>
                    </w:rPr>
                    <w:t>2.5</w:t>
                  </w:r>
                  <w:r w:rsidRPr="00835144">
                    <w:rPr>
                      <w:kern w:val="0"/>
                      <w:szCs w:val="21"/>
                    </w:rPr>
                    <w:t>年均浓度达到</w:t>
                  </w:r>
                  <w:r w:rsidRPr="00835144">
                    <w:rPr>
                      <w:kern w:val="0"/>
                      <w:szCs w:val="21"/>
                    </w:rPr>
                    <w:t>35</w:t>
                  </w:r>
                  <w:r w:rsidRPr="00835144">
                    <w:rPr>
                      <w:kern w:val="0"/>
                      <w:szCs w:val="21"/>
                    </w:rPr>
                    <w:t>微克</w:t>
                  </w:r>
                  <w:r w:rsidRPr="00835144">
                    <w:rPr>
                      <w:kern w:val="0"/>
                      <w:szCs w:val="21"/>
                    </w:rPr>
                    <w:t>/</w:t>
                  </w:r>
                  <w:r w:rsidRPr="00835144">
                    <w:rPr>
                      <w:kern w:val="0"/>
                      <w:szCs w:val="21"/>
                    </w:rPr>
                    <w:t>立方米以下，城市空气质量优良天数比率达</w:t>
                  </w:r>
                  <w:r w:rsidRPr="00835144">
                    <w:rPr>
                      <w:kern w:val="0"/>
                      <w:szCs w:val="21"/>
                    </w:rPr>
                    <w:t>310</w:t>
                  </w:r>
                  <w:r w:rsidRPr="00835144">
                    <w:rPr>
                      <w:kern w:val="0"/>
                      <w:szCs w:val="21"/>
                    </w:rPr>
                    <w:t>天以上，重度及以上污染天数实现基本消除。</w:t>
                  </w:r>
                </w:p>
              </w:tc>
              <w:tc>
                <w:tcPr>
                  <w:tcW w:w="926" w:type="pct"/>
                  <w:tcBorders>
                    <w:left w:val="single" w:sz="2" w:space="0" w:color="auto"/>
                    <w:right w:val="single" w:sz="2" w:space="0" w:color="auto"/>
                  </w:tcBorders>
                  <w:vAlign w:val="center"/>
                </w:tcPr>
                <w:p w:rsidR="00E75D47" w:rsidRDefault="005756A2" w:rsidP="008A2AE5">
                  <w:pPr>
                    <w:adjustRightInd w:val="0"/>
                    <w:snapToGrid w:val="0"/>
                    <w:jc w:val="center"/>
                    <w:rPr>
                      <w:kern w:val="0"/>
                      <w:szCs w:val="21"/>
                    </w:rPr>
                  </w:pPr>
                  <w:r>
                    <w:rPr>
                      <w:rFonts w:hint="eastAsia"/>
                      <w:bCs/>
                      <w:kern w:val="0"/>
                      <w:szCs w:val="21"/>
                    </w:rPr>
                    <w:t>项目所在区域为环境质量达标区，本项目采用可行的废气治理措施，可将废气污染物控制在排放标准范围内。</w:t>
                  </w:r>
                </w:p>
              </w:tc>
              <w:tc>
                <w:tcPr>
                  <w:tcW w:w="485" w:type="pct"/>
                  <w:tcBorders>
                    <w:left w:val="single" w:sz="2" w:space="0" w:color="auto"/>
                    <w:right w:val="nil"/>
                  </w:tcBorders>
                  <w:vAlign w:val="center"/>
                </w:tcPr>
                <w:p w:rsidR="00E75D47" w:rsidRPr="00835144" w:rsidRDefault="00E75D47" w:rsidP="008A2AE5">
                  <w:pPr>
                    <w:adjustRightInd w:val="0"/>
                    <w:snapToGrid w:val="0"/>
                    <w:jc w:val="center"/>
                    <w:rPr>
                      <w:kern w:val="0"/>
                      <w:szCs w:val="21"/>
                    </w:rPr>
                  </w:pPr>
                  <w:r>
                    <w:rPr>
                      <w:rFonts w:hint="eastAsia"/>
                      <w:kern w:val="0"/>
                      <w:szCs w:val="21"/>
                    </w:rPr>
                    <w:t>符合</w:t>
                  </w:r>
                </w:p>
              </w:tc>
            </w:tr>
            <w:tr w:rsidR="008A2AE5" w:rsidRPr="00835144" w:rsidTr="008A2AE5">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2025</w:t>
                  </w:r>
                  <w:r w:rsidRPr="00835144">
                    <w:rPr>
                      <w:kern w:val="0"/>
                      <w:szCs w:val="21"/>
                    </w:rPr>
                    <w:t>年，长春地区水生态环境质量实现持续改善，全面消除劣</w:t>
                  </w:r>
                  <w:r w:rsidRPr="00835144">
                    <w:rPr>
                      <w:kern w:val="0"/>
                      <w:szCs w:val="21"/>
                    </w:rPr>
                    <w:t>Ⅴ</w:t>
                  </w:r>
                  <w:r w:rsidRPr="00835144">
                    <w:rPr>
                      <w:kern w:val="0"/>
                      <w:szCs w:val="21"/>
                    </w:rPr>
                    <w:t>类水体，地表水质量好于</w:t>
                  </w:r>
                  <w:r w:rsidRPr="00835144">
                    <w:rPr>
                      <w:kern w:val="0"/>
                      <w:szCs w:val="21"/>
                    </w:rPr>
                    <w:t>Ⅲ</w:t>
                  </w:r>
                  <w:r w:rsidRPr="00835144">
                    <w:rPr>
                      <w:kern w:val="0"/>
                      <w:szCs w:val="21"/>
                    </w:rPr>
                    <w:t>类水体比例达到</w:t>
                  </w:r>
                  <w:r w:rsidRPr="00835144">
                    <w:rPr>
                      <w:kern w:val="0"/>
                      <w:szCs w:val="21"/>
                    </w:rPr>
                    <w:t>31%</w:t>
                  </w:r>
                  <w:r w:rsidRPr="00835144">
                    <w:rPr>
                      <w:kern w:val="0"/>
                      <w:szCs w:val="21"/>
                    </w:rPr>
                    <w:t>以上，水生态功能初步恢复。石头口门水库、新立城水库、农安两家子水库等集中式饮用水水源地水质全部达到或优于</w:t>
                  </w:r>
                  <w:r w:rsidRPr="00835144">
                    <w:rPr>
                      <w:kern w:val="0"/>
                      <w:szCs w:val="21"/>
                    </w:rPr>
                    <w:t>Ⅲ</w:t>
                  </w:r>
                  <w:r w:rsidRPr="00835144">
                    <w:rPr>
                      <w:kern w:val="0"/>
                      <w:szCs w:val="21"/>
                    </w:rPr>
                    <w:t>类以上标准。</w:t>
                  </w:r>
                </w:p>
              </w:tc>
              <w:tc>
                <w:tcPr>
                  <w:tcW w:w="926" w:type="pct"/>
                  <w:tcBorders>
                    <w:left w:val="single" w:sz="2" w:space="0" w:color="auto"/>
                    <w:right w:val="single" w:sz="2" w:space="0" w:color="auto"/>
                  </w:tcBorders>
                  <w:vAlign w:val="center"/>
                </w:tcPr>
                <w:p w:rsidR="00E75D47" w:rsidRDefault="005756A2" w:rsidP="008A2AE5">
                  <w:pPr>
                    <w:adjustRightInd w:val="0"/>
                    <w:snapToGrid w:val="0"/>
                    <w:jc w:val="center"/>
                    <w:rPr>
                      <w:kern w:val="0"/>
                      <w:szCs w:val="21"/>
                    </w:rPr>
                  </w:pPr>
                  <w:r>
                    <w:rPr>
                      <w:rFonts w:hint="eastAsia"/>
                      <w:bCs/>
                      <w:kern w:val="0"/>
                      <w:szCs w:val="21"/>
                    </w:rPr>
                    <w:t>本项目废水经市政污水管网汇入区域污水处理厂处理达标后排放，不会恶化地表水体。</w:t>
                  </w:r>
                </w:p>
              </w:tc>
              <w:tc>
                <w:tcPr>
                  <w:tcW w:w="485" w:type="pct"/>
                  <w:tcBorders>
                    <w:left w:val="single" w:sz="2" w:space="0" w:color="auto"/>
                    <w:right w:val="nil"/>
                  </w:tcBorders>
                  <w:vAlign w:val="center"/>
                </w:tcPr>
                <w:p w:rsidR="00E75D47" w:rsidRPr="00835144" w:rsidRDefault="00E75D47" w:rsidP="008A2AE5">
                  <w:pPr>
                    <w:adjustRightInd w:val="0"/>
                    <w:snapToGrid w:val="0"/>
                    <w:jc w:val="center"/>
                    <w:rPr>
                      <w:kern w:val="0"/>
                      <w:szCs w:val="21"/>
                    </w:rPr>
                  </w:pPr>
                  <w:r>
                    <w:rPr>
                      <w:rFonts w:hint="eastAsia"/>
                      <w:kern w:val="0"/>
                      <w:szCs w:val="21"/>
                    </w:rPr>
                    <w:t>符合</w:t>
                  </w:r>
                </w:p>
              </w:tc>
            </w:tr>
            <w:tr w:rsidR="001E7D2F" w:rsidRPr="00835144" w:rsidTr="001E7D2F">
              <w:trPr>
                <w:jc w:val="center"/>
              </w:trPr>
              <w:tc>
                <w:tcPr>
                  <w:tcW w:w="480" w:type="pct"/>
                  <w:vMerge/>
                  <w:tcBorders>
                    <w:left w:val="nil"/>
                  </w:tcBorders>
                  <w:vAlign w:val="center"/>
                </w:tcPr>
                <w:p w:rsidR="001E7D2F" w:rsidRPr="00835144" w:rsidRDefault="001E7D2F" w:rsidP="001E7D2F">
                  <w:pPr>
                    <w:pStyle w:val="ab"/>
                    <w:spacing w:beforeLines="0" w:afterLines="0"/>
                    <w:rPr>
                      <w:rFonts w:ascii="Times New Roman"/>
                      <w:szCs w:val="21"/>
                    </w:rPr>
                  </w:pPr>
                </w:p>
              </w:tc>
              <w:tc>
                <w:tcPr>
                  <w:tcW w:w="593" w:type="pct"/>
                  <w:vMerge/>
                  <w:tcBorders>
                    <w:right w:val="single" w:sz="2" w:space="0" w:color="auto"/>
                  </w:tcBorders>
                  <w:vAlign w:val="center"/>
                </w:tcPr>
                <w:p w:rsidR="001E7D2F" w:rsidRPr="00835144" w:rsidRDefault="001E7D2F" w:rsidP="001E7D2F">
                  <w:pPr>
                    <w:pStyle w:val="ab"/>
                    <w:spacing w:beforeLines="0" w:afterLines="0"/>
                    <w:rPr>
                      <w:rFonts w:ascii="Times New Roman"/>
                      <w:szCs w:val="21"/>
                    </w:rPr>
                  </w:pPr>
                </w:p>
              </w:tc>
              <w:tc>
                <w:tcPr>
                  <w:tcW w:w="2516" w:type="pct"/>
                  <w:tcBorders>
                    <w:left w:val="single" w:sz="2" w:space="0" w:color="auto"/>
                    <w:right w:val="nil"/>
                  </w:tcBorders>
                  <w:vAlign w:val="center"/>
                </w:tcPr>
                <w:p w:rsidR="001E7D2F" w:rsidRPr="00835144" w:rsidRDefault="001E7D2F" w:rsidP="001E7D2F">
                  <w:pPr>
                    <w:adjustRightInd w:val="0"/>
                    <w:snapToGrid w:val="0"/>
                    <w:ind w:firstLineChars="200" w:firstLine="420"/>
                    <w:rPr>
                      <w:kern w:val="0"/>
                      <w:szCs w:val="21"/>
                    </w:rPr>
                  </w:pPr>
                  <w:r w:rsidRPr="00835144">
                    <w:rPr>
                      <w:kern w:val="0"/>
                      <w:szCs w:val="21"/>
                    </w:rPr>
                    <w:t>2025</w:t>
                  </w:r>
                  <w:r w:rsidRPr="00835144">
                    <w:rPr>
                      <w:kern w:val="0"/>
                      <w:szCs w:val="21"/>
                    </w:rPr>
                    <w:t>年畜禽粪污综合利用率达到</w:t>
                  </w:r>
                  <w:r w:rsidRPr="00835144">
                    <w:rPr>
                      <w:kern w:val="0"/>
                      <w:szCs w:val="21"/>
                    </w:rPr>
                    <w:t>95%</w:t>
                  </w:r>
                  <w:r w:rsidRPr="00835144">
                    <w:rPr>
                      <w:kern w:val="0"/>
                      <w:szCs w:val="21"/>
                    </w:rPr>
                    <w:t>。到</w:t>
                  </w:r>
                  <w:r w:rsidRPr="00835144">
                    <w:rPr>
                      <w:kern w:val="0"/>
                      <w:szCs w:val="21"/>
                    </w:rPr>
                    <w:t>2030</w:t>
                  </w:r>
                  <w:r w:rsidRPr="00835144">
                    <w:rPr>
                      <w:kern w:val="0"/>
                      <w:szCs w:val="21"/>
                    </w:rPr>
                    <w:t>年，受污染耕地安全利用率达到</w:t>
                  </w:r>
                  <w:r w:rsidRPr="00835144">
                    <w:rPr>
                      <w:kern w:val="0"/>
                      <w:szCs w:val="21"/>
                    </w:rPr>
                    <w:t>95%</w:t>
                  </w:r>
                  <w:r w:rsidRPr="00835144">
                    <w:rPr>
                      <w:kern w:val="0"/>
                      <w:szCs w:val="21"/>
                    </w:rPr>
                    <w:t>以上，污染地块安全利用率达到</w:t>
                  </w:r>
                  <w:r w:rsidRPr="00835144">
                    <w:rPr>
                      <w:kern w:val="0"/>
                      <w:szCs w:val="21"/>
                    </w:rPr>
                    <w:t>95%</w:t>
                  </w:r>
                  <w:r w:rsidRPr="00835144">
                    <w:rPr>
                      <w:kern w:val="0"/>
                      <w:szCs w:val="21"/>
                    </w:rPr>
                    <w:t>以上。</w:t>
                  </w:r>
                </w:p>
              </w:tc>
              <w:tc>
                <w:tcPr>
                  <w:tcW w:w="926" w:type="pct"/>
                  <w:tcBorders>
                    <w:left w:val="single" w:sz="2" w:space="0" w:color="auto"/>
                    <w:right w:val="single" w:sz="2" w:space="0" w:color="auto"/>
                  </w:tcBorders>
                  <w:vAlign w:val="center"/>
                </w:tcPr>
                <w:p w:rsidR="001E7D2F" w:rsidRDefault="001E7D2F" w:rsidP="001E7D2F">
                  <w:pPr>
                    <w:adjustRightInd w:val="0"/>
                    <w:snapToGrid w:val="0"/>
                    <w:jc w:val="center"/>
                    <w:rPr>
                      <w:kern w:val="0"/>
                      <w:szCs w:val="21"/>
                    </w:rPr>
                  </w:pPr>
                  <w:r>
                    <w:rPr>
                      <w:rFonts w:hint="eastAsia"/>
                      <w:kern w:val="0"/>
                      <w:szCs w:val="21"/>
                    </w:rPr>
                    <w:t>本项目不属于禽畜类项目</w:t>
                  </w:r>
                </w:p>
              </w:tc>
              <w:tc>
                <w:tcPr>
                  <w:tcW w:w="485" w:type="pct"/>
                  <w:tcBorders>
                    <w:left w:val="single" w:sz="2" w:space="0" w:color="auto"/>
                    <w:right w:val="nil"/>
                  </w:tcBorders>
                  <w:vAlign w:val="center"/>
                </w:tcPr>
                <w:p w:rsidR="001E7D2F" w:rsidRPr="00835144" w:rsidRDefault="001E7D2F" w:rsidP="001E7D2F">
                  <w:pPr>
                    <w:adjustRightInd w:val="0"/>
                    <w:snapToGrid w:val="0"/>
                    <w:jc w:val="center"/>
                    <w:rPr>
                      <w:kern w:val="0"/>
                      <w:szCs w:val="21"/>
                    </w:rPr>
                  </w:pPr>
                  <w:r w:rsidRPr="006C59DC">
                    <w:rPr>
                      <w:rFonts w:hint="eastAsia"/>
                      <w:kern w:val="0"/>
                      <w:szCs w:val="21"/>
                    </w:rPr>
                    <w:t>不涉及</w:t>
                  </w:r>
                </w:p>
              </w:tc>
            </w:tr>
            <w:tr w:rsidR="001E7D2F" w:rsidRPr="00835144" w:rsidTr="001E7D2F">
              <w:trPr>
                <w:jc w:val="center"/>
              </w:trPr>
              <w:tc>
                <w:tcPr>
                  <w:tcW w:w="480" w:type="pct"/>
                  <w:vMerge/>
                  <w:tcBorders>
                    <w:left w:val="nil"/>
                  </w:tcBorders>
                  <w:vAlign w:val="center"/>
                </w:tcPr>
                <w:p w:rsidR="001E7D2F" w:rsidRPr="00835144" w:rsidRDefault="001E7D2F" w:rsidP="001E7D2F">
                  <w:pPr>
                    <w:pStyle w:val="ab"/>
                    <w:spacing w:beforeLines="0" w:afterLines="0"/>
                    <w:rPr>
                      <w:rFonts w:ascii="Times New Roman"/>
                      <w:szCs w:val="21"/>
                    </w:rPr>
                  </w:pPr>
                </w:p>
              </w:tc>
              <w:tc>
                <w:tcPr>
                  <w:tcW w:w="593" w:type="pct"/>
                  <w:vMerge w:val="restart"/>
                  <w:tcBorders>
                    <w:right w:val="single" w:sz="2" w:space="0" w:color="auto"/>
                  </w:tcBorders>
                  <w:vAlign w:val="center"/>
                </w:tcPr>
                <w:p w:rsidR="001E7D2F" w:rsidRPr="00835144" w:rsidRDefault="001E7D2F" w:rsidP="001E7D2F">
                  <w:pPr>
                    <w:pStyle w:val="ab"/>
                    <w:spacing w:beforeLines="0" w:afterLines="0"/>
                    <w:rPr>
                      <w:rFonts w:ascii="Times New Roman"/>
                      <w:szCs w:val="21"/>
                    </w:rPr>
                  </w:pPr>
                  <w:r w:rsidRPr="00835144">
                    <w:rPr>
                      <w:rFonts w:ascii="Times New Roman"/>
                      <w:szCs w:val="21"/>
                    </w:rPr>
                    <w:t>污染物控制要求</w:t>
                  </w:r>
                </w:p>
              </w:tc>
              <w:tc>
                <w:tcPr>
                  <w:tcW w:w="2516" w:type="pct"/>
                  <w:tcBorders>
                    <w:left w:val="single" w:sz="2" w:space="0" w:color="auto"/>
                    <w:right w:val="nil"/>
                  </w:tcBorders>
                  <w:vAlign w:val="center"/>
                </w:tcPr>
                <w:p w:rsidR="001E7D2F" w:rsidRPr="00835144" w:rsidRDefault="001E7D2F" w:rsidP="001E7D2F">
                  <w:pPr>
                    <w:adjustRightInd w:val="0"/>
                    <w:snapToGrid w:val="0"/>
                    <w:ind w:firstLineChars="200" w:firstLine="420"/>
                    <w:rPr>
                      <w:kern w:val="0"/>
                      <w:szCs w:val="21"/>
                    </w:rPr>
                  </w:pPr>
                  <w:r w:rsidRPr="00835144">
                    <w:rPr>
                      <w:kern w:val="0"/>
                      <w:szCs w:val="21"/>
                    </w:rPr>
                    <w:t>推进装机容量</w:t>
                  </w:r>
                  <w:r w:rsidRPr="00835144">
                    <w:rPr>
                      <w:kern w:val="0"/>
                      <w:szCs w:val="21"/>
                    </w:rPr>
                    <w:t>20</w:t>
                  </w:r>
                  <w:r w:rsidRPr="00835144">
                    <w:rPr>
                      <w:kern w:val="0"/>
                      <w:szCs w:val="21"/>
                    </w:rPr>
                    <w:t>万千瓦以下燃煤火电机组的污染治理设施超低排放改造，推动单台容量</w:t>
                  </w:r>
                  <w:r w:rsidRPr="00835144">
                    <w:rPr>
                      <w:kern w:val="0"/>
                      <w:szCs w:val="21"/>
                    </w:rPr>
                    <w:t>25</w:t>
                  </w:r>
                  <w:r w:rsidRPr="00835144">
                    <w:rPr>
                      <w:kern w:val="0"/>
                      <w:szCs w:val="21"/>
                    </w:rPr>
                    <w:t>兆瓦</w:t>
                  </w:r>
                  <w:r w:rsidRPr="00407827">
                    <w:rPr>
                      <w:rFonts w:ascii="宋体" w:hAnsi="宋体"/>
                      <w:kern w:val="0"/>
                      <w:szCs w:val="21"/>
                    </w:rPr>
                    <w:t>(</w:t>
                  </w:r>
                  <w:r w:rsidRPr="00835144">
                    <w:rPr>
                      <w:kern w:val="0"/>
                      <w:szCs w:val="21"/>
                    </w:rPr>
                    <w:t>35</w:t>
                  </w:r>
                  <w:r w:rsidRPr="00835144">
                    <w:rPr>
                      <w:kern w:val="0"/>
                      <w:szCs w:val="21"/>
                    </w:rPr>
                    <w:t>蒸吨</w:t>
                  </w:r>
                  <w:r w:rsidRPr="00835144">
                    <w:rPr>
                      <w:kern w:val="0"/>
                      <w:szCs w:val="21"/>
                    </w:rPr>
                    <w:t>/</w:t>
                  </w:r>
                  <w:r w:rsidRPr="00835144">
                    <w:rPr>
                      <w:kern w:val="0"/>
                      <w:szCs w:val="21"/>
                    </w:rPr>
                    <w:t>小时</w:t>
                  </w:r>
                  <w:r w:rsidRPr="00407827">
                    <w:rPr>
                      <w:rFonts w:ascii="宋体" w:hAnsi="宋体"/>
                      <w:kern w:val="0"/>
                      <w:szCs w:val="21"/>
                    </w:rPr>
                    <w:t>)</w:t>
                  </w:r>
                  <w:r w:rsidRPr="00835144">
                    <w:rPr>
                      <w:kern w:val="0"/>
                      <w:szCs w:val="21"/>
                    </w:rPr>
                    <w:t>及以上燃煤供热锅炉实施超低排放改造。</w:t>
                  </w:r>
                </w:p>
              </w:tc>
              <w:tc>
                <w:tcPr>
                  <w:tcW w:w="926" w:type="pct"/>
                  <w:tcBorders>
                    <w:left w:val="single" w:sz="2" w:space="0" w:color="auto"/>
                    <w:right w:val="single" w:sz="2" w:space="0" w:color="auto"/>
                  </w:tcBorders>
                  <w:vAlign w:val="center"/>
                </w:tcPr>
                <w:p w:rsidR="001E7D2F" w:rsidRDefault="001E7D2F" w:rsidP="001E7D2F">
                  <w:pPr>
                    <w:adjustRightInd w:val="0"/>
                    <w:snapToGrid w:val="0"/>
                    <w:jc w:val="center"/>
                    <w:rPr>
                      <w:kern w:val="0"/>
                      <w:szCs w:val="21"/>
                    </w:rPr>
                  </w:pPr>
                  <w:r>
                    <w:rPr>
                      <w:rFonts w:hint="eastAsia"/>
                      <w:kern w:val="0"/>
                      <w:szCs w:val="21"/>
                    </w:rPr>
                    <w:t>本项目不涉及锅炉的使用</w:t>
                  </w:r>
                </w:p>
              </w:tc>
              <w:tc>
                <w:tcPr>
                  <w:tcW w:w="485" w:type="pct"/>
                  <w:tcBorders>
                    <w:left w:val="single" w:sz="2" w:space="0" w:color="auto"/>
                    <w:right w:val="nil"/>
                  </w:tcBorders>
                  <w:vAlign w:val="center"/>
                </w:tcPr>
                <w:p w:rsidR="001E7D2F" w:rsidRPr="00835144" w:rsidRDefault="001E7D2F" w:rsidP="001E7D2F">
                  <w:pPr>
                    <w:adjustRightInd w:val="0"/>
                    <w:snapToGrid w:val="0"/>
                    <w:jc w:val="center"/>
                    <w:rPr>
                      <w:kern w:val="0"/>
                      <w:szCs w:val="21"/>
                    </w:rPr>
                  </w:pPr>
                  <w:r w:rsidRPr="006C59DC">
                    <w:rPr>
                      <w:rFonts w:hint="eastAsia"/>
                      <w:kern w:val="0"/>
                      <w:szCs w:val="21"/>
                    </w:rPr>
                    <w:t>不涉及</w:t>
                  </w:r>
                </w:p>
              </w:tc>
            </w:tr>
            <w:tr w:rsidR="008A2AE5" w:rsidRPr="00835144" w:rsidTr="008A2AE5">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jc w:val="both"/>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长春市新建项目主要污染物全面执行大气污染物特别排放限值，执行期限根据大气环境质量状况和相关文件要求确定。</w:t>
                  </w:r>
                </w:p>
              </w:tc>
              <w:tc>
                <w:tcPr>
                  <w:tcW w:w="926" w:type="pct"/>
                  <w:tcBorders>
                    <w:left w:val="single" w:sz="2" w:space="0" w:color="auto"/>
                    <w:right w:val="single" w:sz="2" w:space="0" w:color="auto"/>
                  </w:tcBorders>
                </w:tcPr>
                <w:p w:rsidR="00E75D47" w:rsidRPr="00872C5D" w:rsidRDefault="00E75D47" w:rsidP="008A2AE5">
                  <w:pPr>
                    <w:adjustRightInd w:val="0"/>
                    <w:snapToGrid w:val="0"/>
                    <w:jc w:val="center"/>
                    <w:rPr>
                      <w:kern w:val="0"/>
                      <w:szCs w:val="21"/>
                    </w:rPr>
                  </w:pPr>
                  <w:r w:rsidRPr="00872C5D">
                    <w:rPr>
                      <w:kern w:val="0"/>
                      <w:szCs w:val="21"/>
                    </w:rPr>
                    <w:t>本项目</w:t>
                  </w:r>
                  <w:r w:rsidR="005756A2">
                    <w:rPr>
                      <w:rFonts w:hint="eastAsia"/>
                      <w:kern w:val="0"/>
                      <w:szCs w:val="21"/>
                    </w:rPr>
                    <w:t>挥发性有机物</w:t>
                  </w:r>
                  <w:r w:rsidRPr="00872C5D">
                    <w:rPr>
                      <w:kern w:val="0"/>
                      <w:szCs w:val="21"/>
                    </w:rPr>
                    <w:t>执行大气污染物特别排放限值</w:t>
                  </w:r>
                </w:p>
              </w:tc>
              <w:tc>
                <w:tcPr>
                  <w:tcW w:w="485" w:type="pct"/>
                  <w:tcBorders>
                    <w:left w:val="single" w:sz="2" w:space="0" w:color="auto"/>
                    <w:right w:val="nil"/>
                  </w:tcBorders>
                  <w:vAlign w:val="center"/>
                </w:tcPr>
                <w:p w:rsidR="00E75D47" w:rsidRPr="00835144" w:rsidRDefault="00E75D47" w:rsidP="008A2AE5">
                  <w:pPr>
                    <w:adjustRightInd w:val="0"/>
                    <w:snapToGrid w:val="0"/>
                    <w:jc w:val="center"/>
                    <w:rPr>
                      <w:kern w:val="0"/>
                      <w:szCs w:val="21"/>
                    </w:rPr>
                  </w:pPr>
                  <w:r>
                    <w:rPr>
                      <w:rFonts w:hint="eastAsia"/>
                      <w:kern w:val="0"/>
                      <w:szCs w:val="21"/>
                    </w:rPr>
                    <w:t>符合</w:t>
                  </w:r>
                </w:p>
              </w:tc>
            </w:tr>
            <w:tr w:rsidR="008A2AE5" w:rsidRPr="00835144" w:rsidTr="008A2AE5">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jc w:val="both"/>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深入推进石化、化工、工业涂装、包装印刷和油品储运销等行业挥发性有机物深度治理，加强挥发性有机物高效收集治理设施建设，实现排气筒与厂界双达标。加快推进挥发性有机物排放重点企业、产业集中园区治理和在线监控设施建设</w:t>
                  </w:r>
                  <w:r w:rsidR="005756A2">
                    <w:rPr>
                      <w:rFonts w:hint="eastAsia"/>
                      <w:kern w:val="0"/>
                      <w:szCs w:val="21"/>
                    </w:rPr>
                    <w:t>，</w:t>
                  </w:r>
                  <w:r w:rsidRPr="00835144">
                    <w:rPr>
                      <w:kern w:val="0"/>
                      <w:szCs w:val="21"/>
                    </w:rPr>
                    <w:t>推动挥发性有机物产品源头替代。</w:t>
                  </w:r>
                </w:p>
              </w:tc>
              <w:tc>
                <w:tcPr>
                  <w:tcW w:w="926" w:type="pct"/>
                  <w:tcBorders>
                    <w:left w:val="single" w:sz="2" w:space="0" w:color="auto"/>
                    <w:right w:val="single" w:sz="2" w:space="0" w:color="auto"/>
                  </w:tcBorders>
                  <w:vAlign w:val="center"/>
                </w:tcPr>
                <w:p w:rsidR="00E75D47" w:rsidRDefault="00E75D47" w:rsidP="008A2AE5">
                  <w:pPr>
                    <w:adjustRightInd w:val="0"/>
                    <w:snapToGrid w:val="0"/>
                    <w:jc w:val="center"/>
                    <w:rPr>
                      <w:kern w:val="0"/>
                      <w:szCs w:val="21"/>
                    </w:rPr>
                  </w:pPr>
                  <w:r>
                    <w:rPr>
                      <w:rFonts w:hint="eastAsia"/>
                      <w:kern w:val="0"/>
                      <w:szCs w:val="21"/>
                    </w:rPr>
                    <w:t>本项目</w:t>
                  </w:r>
                  <w:r w:rsidR="00176945">
                    <w:rPr>
                      <w:rFonts w:hint="eastAsia"/>
                      <w:kern w:val="0"/>
                      <w:szCs w:val="21"/>
                    </w:rPr>
                    <w:t>挥发性有机物通过活性炭吸附后达标排放</w:t>
                  </w:r>
                </w:p>
              </w:tc>
              <w:tc>
                <w:tcPr>
                  <w:tcW w:w="485" w:type="pct"/>
                  <w:tcBorders>
                    <w:left w:val="single" w:sz="2" w:space="0" w:color="auto"/>
                    <w:right w:val="nil"/>
                  </w:tcBorders>
                  <w:vAlign w:val="center"/>
                </w:tcPr>
                <w:p w:rsidR="00E75D47" w:rsidRPr="00835144" w:rsidRDefault="00E75D47" w:rsidP="008A2AE5">
                  <w:pPr>
                    <w:adjustRightInd w:val="0"/>
                    <w:snapToGrid w:val="0"/>
                    <w:jc w:val="center"/>
                    <w:rPr>
                      <w:kern w:val="0"/>
                      <w:szCs w:val="21"/>
                    </w:rPr>
                  </w:pPr>
                  <w:r>
                    <w:rPr>
                      <w:rFonts w:hint="eastAsia"/>
                      <w:kern w:val="0"/>
                      <w:szCs w:val="21"/>
                    </w:rPr>
                    <w:t>符合</w:t>
                  </w:r>
                </w:p>
              </w:tc>
            </w:tr>
            <w:tr w:rsidR="008A2AE5" w:rsidRPr="00835144" w:rsidTr="0066204F">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jc w:val="both"/>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因地制宜推进清洁供暖，减少民用散烧煤。全面摸清城中村、城乡接合部散煤底数，制定清洁取暖散煤替代方案。</w:t>
                  </w:r>
                </w:p>
              </w:tc>
              <w:tc>
                <w:tcPr>
                  <w:tcW w:w="926" w:type="pct"/>
                  <w:tcBorders>
                    <w:left w:val="single" w:sz="2" w:space="0" w:color="auto"/>
                    <w:right w:val="single" w:sz="2" w:space="0" w:color="auto"/>
                  </w:tcBorders>
                  <w:vAlign w:val="center"/>
                </w:tcPr>
                <w:p w:rsidR="00E75D47" w:rsidRPr="004A244A" w:rsidRDefault="00E75D47" w:rsidP="0066204F">
                  <w:pPr>
                    <w:adjustRightInd w:val="0"/>
                    <w:snapToGrid w:val="0"/>
                    <w:jc w:val="center"/>
                    <w:rPr>
                      <w:kern w:val="0"/>
                      <w:szCs w:val="21"/>
                    </w:rPr>
                  </w:pPr>
                  <w:r w:rsidRPr="004A244A">
                    <w:rPr>
                      <w:rFonts w:hint="eastAsia"/>
                      <w:kern w:val="0"/>
                      <w:szCs w:val="21"/>
                    </w:rPr>
                    <w:t>项目不自建锅炉，采用集中供热</w:t>
                  </w:r>
                </w:p>
              </w:tc>
              <w:tc>
                <w:tcPr>
                  <w:tcW w:w="485" w:type="pct"/>
                  <w:tcBorders>
                    <w:left w:val="single" w:sz="2" w:space="0" w:color="auto"/>
                    <w:right w:val="nil"/>
                  </w:tcBorders>
                  <w:vAlign w:val="center"/>
                </w:tcPr>
                <w:p w:rsidR="00E75D47" w:rsidRPr="004A244A" w:rsidRDefault="00E75D47" w:rsidP="008A2AE5">
                  <w:pPr>
                    <w:adjustRightInd w:val="0"/>
                    <w:snapToGrid w:val="0"/>
                    <w:jc w:val="center"/>
                    <w:rPr>
                      <w:kern w:val="0"/>
                      <w:szCs w:val="21"/>
                    </w:rPr>
                  </w:pPr>
                  <w:r w:rsidRPr="004A244A">
                    <w:rPr>
                      <w:rFonts w:hint="eastAsia"/>
                      <w:kern w:val="0"/>
                      <w:szCs w:val="21"/>
                    </w:rPr>
                    <w:t>符合</w:t>
                  </w:r>
                </w:p>
              </w:tc>
            </w:tr>
            <w:tr w:rsidR="008A2AE5" w:rsidRPr="00835144" w:rsidTr="0066204F">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jc w:val="both"/>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强化源头防控，鼓励企业采用先进适用的清洁生产原料、技术、工艺和装备。对排放强度高的重污染行业实施清洁化改造。</w:t>
                  </w:r>
                </w:p>
              </w:tc>
              <w:tc>
                <w:tcPr>
                  <w:tcW w:w="926" w:type="pct"/>
                  <w:tcBorders>
                    <w:left w:val="single" w:sz="2" w:space="0" w:color="auto"/>
                    <w:right w:val="single" w:sz="2" w:space="0" w:color="auto"/>
                  </w:tcBorders>
                  <w:vAlign w:val="center"/>
                </w:tcPr>
                <w:p w:rsidR="00E75D47" w:rsidRPr="004A244A" w:rsidRDefault="00E75D47" w:rsidP="0066204F">
                  <w:pPr>
                    <w:adjustRightInd w:val="0"/>
                    <w:snapToGrid w:val="0"/>
                    <w:jc w:val="center"/>
                    <w:rPr>
                      <w:kern w:val="0"/>
                      <w:szCs w:val="21"/>
                    </w:rPr>
                  </w:pPr>
                  <w:r w:rsidRPr="004A244A">
                    <w:rPr>
                      <w:rFonts w:hint="eastAsia"/>
                      <w:kern w:val="0"/>
                      <w:szCs w:val="21"/>
                    </w:rPr>
                    <w:t>本项目采用先进适用的</w:t>
                  </w:r>
                  <w:r w:rsidRPr="004A244A">
                    <w:rPr>
                      <w:kern w:val="0"/>
                      <w:szCs w:val="21"/>
                    </w:rPr>
                    <w:t>技术、工艺和装备</w:t>
                  </w:r>
                </w:p>
              </w:tc>
              <w:tc>
                <w:tcPr>
                  <w:tcW w:w="485" w:type="pct"/>
                  <w:tcBorders>
                    <w:left w:val="single" w:sz="2" w:space="0" w:color="auto"/>
                    <w:right w:val="nil"/>
                  </w:tcBorders>
                  <w:vAlign w:val="center"/>
                </w:tcPr>
                <w:p w:rsidR="00E75D47" w:rsidRPr="004A244A" w:rsidRDefault="00E75D47" w:rsidP="008A2AE5">
                  <w:pPr>
                    <w:adjustRightInd w:val="0"/>
                    <w:snapToGrid w:val="0"/>
                    <w:jc w:val="center"/>
                    <w:rPr>
                      <w:kern w:val="0"/>
                      <w:szCs w:val="21"/>
                    </w:rPr>
                  </w:pPr>
                  <w:r w:rsidRPr="004A244A">
                    <w:rPr>
                      <w:rFonts w:hint="eastAsia"/>
                      <w:kern w:val="0"/>
                      <w:szCs w:val="21"/>
                    </w:rPr>
                    <w:t>符合</w:t>
                  </w:r>
                </w:p>
              </w:tc>
            </w:tr>
            <w:tr w:rsidR="008A2AE5" w:rsidRPr="00835144" w:rsidTr="0066204F">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jc w:val="both"/>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全面推进污泥处理设施能力建设，现有设施能力不足或工艺落后的要进行扩建、改建，保障污泥无害化处理处置达到国家要求。因地制宜推进污泥资源化利用。</w:t>
                  </w:r>
                </w:p>
              </w:tc>
              <w:tc>
                <w:tcPr>
                  <w:tcW w:w="926" w:type="pct"/>
                  <w:tcBorders>
                    <w:left w:val="single" w:sz="2" w:space="0" w:color="auto"/>
                    <w:right w:val="single" w:sz="2" w:space="0" w:color="auto"/>
                  </w:tcBorders>
                  <w:vAlign w:val="center"/>
                </w:tcPr>
                <w:p w:rsidR="00E75D47" w:rsidRDefault="0066204F" w:rsidP="0066204F">
                  <w:pPr>
                    <w:adjustRightInd w:val="0"/>
                    <w:snapToGrid w:val="0"/>
                    <w:jc w:val="center"/>
                    <w:rPr>
                      <w:kern w:val="0"/>
                      <w:szCs w:val="21"/>
                    </w:rPr>
                  </w:pPr>
                  <w:r>
                    <w:rPr>
                      <w:rFonts w:hint="eastAsia"/>
                      <w:kern w:val="0"/>
                      <w:szCs w:val="21"/>
                    </w:rPr>
                    <w:t>本项目没有污泥产生</w:t>
                  </w:r>
                </w:p>
              </w:tc>
              <w:tc>
                <w:tcPr>
                  <w:tcW w:w="485" w:type="pct"/>
                  <w:tcBorders>
                    <w:left w:val="single" w:sz="2" w:space="0" w:color="auto"/>
                    <w:right w:val="nil"/>
                  </w:tcBorders>
                  <w:vAlign w:val="center"/>
                </w:tcPr>
                <w:p w:rsidR="00E75D47" w:rsidRPr="00835144" w:rsidRDefault="00E75D47" w:rsidP="008A2AE5">
                  <w:pPr>
                    <w:adjustRightInd w:val="0"/>
                    <w:snapToGrid w:val="0"/>
                    <w:jc w:val="center"/>
                    <w:rPr>
                      <w:kern w:val="0"/>
                      <w:szCs w:val="21"/>
                    </w:rPr>
                  </w:pPr>
                  <w:r>
                    <w:rPr>
                      <w:rFonts w:hint="eastAsia"/>
                      <w:kern w:val="0"/>
                      <w:szCs w:val="21"/>
                    </w:rPr>
                    <w:t>不涉及</w:t>
                  </w:r>
                </w:p>
              </w:tc>
            </w:tr>
            <w:tr w:rsidR="008A2AE5" w:rsidRPr="00835144" w:rsidTr="0066204F">
              <w:trPr>
                <w:jc w:val="center"/>
              </w:trPr>
              <w:tc>
                <w:tcPr>
                  <w:tcW w:w="480" w:type="pct"/>
                  <w:vMerge/>
                  <w:tcBorders>
                    <w:left w:val="nil"/>
                  </w:tcBorders>
                  <w:vAlign w:val="center"/>
                </w:tcPr>
                <w:p w:rsidR="00E75D47" w:rsidRPr="00835144" w:rsidRDefault="00E75D47" w:rsidP="008A2AE5">
                  <w:pPr>
                    <w:pStyle w:val="ab"/>
                    <w:spacing w:beforeLines="0" w:afterLines="0"/>
                    <w:rPr>
                      <w:rFonts w:ascii="Times New Roman"/>
                      <w:szCs w:val="21"/>
                    </w:rPr>
                  </w:pPr>
                </w:p>
              </w:tc>
              <w:tc>
                <w:tcPr>
                  <w:tcW w:w="593" w:type="pct"/>
                  <w:vMerge/>
                  <w:tcBorders>
                    <w:right w:val="single" w:sz="2" w:space="0" w:color="auto"/>
                  </w:tcBorders>
                  <w:vAlign w:val="center"/>
                </w:tcPr>
                <w:p w:rsidR="00E75D47" w:rsidRPr="00835144" w:rsidRDefault="00E75D47" w:rsidP="008A2AE5">
                  <w:pPr>
                    <w:pStyle w:val="ab"/>
                    <w:spacing w:beforeLines="0" w:afterLines="0"/>
                    <w:jc w:val="both"/>
                    <w:rPr>
                      <w:rFonts w:ascii="Times New Roman"/>
                      <w:szCs w:val="21"/>
                    </w:rPr>
                  </w:pPr>
                </w:p>
              </w:tc>
              <w:tc>
                <w:tcPr>
                  <w:tcW w:w="2516" w:type="pct"/>
                  <w:tcBorders>
                    <w:left w:val="single" w:sz="2" w:space="0" w:color="auto"/>
                    <w:right w:val="nil"/>
                  </w:tcBorders>
                  <w:vAlign w:val="center"/>
                </w:tcPr>
                <w:p w:rsidR="00E75D47" w:rsidRPr="00835144" w:rsidRDefault="00E75D47" w:rsidP="008A2AE5">
                  <w:pPr>
                    <w:adjustRightInd w:val="0"/>
                    <w:snapToGrid w:val="0"/>
                    <w:ind w:firstLineChars="200" w:firstLine="420"/>
                    <w:rPr>
                      <w:kern w:val="0"/>
                      <w:szCs w:val="21"/>
                    </w:rPr>
                  </w:pPr>
                  <w:r w:rsidRPr="00835144">
                    <w:rPr>
                      <w:kern w:val="0"/>
                      <w:szCs w:val="21"/>
                    </w:rPr>
                    <w:t>推进黑土地保护治理工程的进一步实施，总结公主岭市、农安县等试点县（市、区）工作经验，复制和推广黑土地保护工作的技术模式和工作机制，开展土壤改良、土壤培肥、增施有机肥、耕地养护、轮作休耕、秸秆深翻还田等耕作技术工作，全面推进黑土地保护整治行动。</w:t>
                  </w:r>
                </w:p>
              </w:tc>
              <w:tc>
                <w:tcPr>
                  <w:tcW w:w="926" w:type="pct"/>
                  <w:tcBorders>
                    <w:left w:val="single" w:sz="2" w:space="0" w:color="auto"/>
                    <w:right w:val="single" w:sz="2" w:space="0" w:color="auto"/>
                  </w:tcBorders>
                  <w:vAlign w:val="center"/>
                </w:tcPr>
                <w:p w:rsidR="00E75D47" w:rsidRDefault="0066204F" w:rsidP="0066204F">
                  <w:pPr>
                    <w:adjustRightInd w:val="0"/>
                    <w:snapToGrid w:val="0"/>
                    <w:jc w:val="center"/>
                    <w:rPr>
                      <w:kern w:val="0"/>
                      <w:szCs w:val="21"/>
                    </w:rPr>
                  </w:pPr>
                  <w:r>
                    <w:rPr>
                      <w:rFonts w:hint="eastAsia"/>
                      <w:kern w:val="0"/>
                      <w:szCs w:val="21"/>
                    </w:rPr>
                    <w:t>本项目位于</w:t>
                  </w:r>
                  <w:r w:rsidRPr="000D6790">
                    <w:rPr>
                      <w:rFonts w:hint="eastAsia"/>
                      <w:kern w:val="0"/>
                      <w:szCs w:val="21"/>
                    </w:rPr>
                    <w:t>长春高新技术产业开发区</w:t>
                  </w:r>
                  <w:r>
                    <w:rPr>
                      <w:rFonts w:hint="eastAsia"/>
                      <w:kern w:val="0"/>
                      <w:szCs w:val="21"/>
                    </w:rPr>
                    <w:t>内</w:t>
                  </w:r>
                </w:p>
              </w:tc>
              <w:tc>
                <w:tcPr>
                  <w:tcW w:w="485" w:type="pct"/>
                  <w:tcBorders>
                    <w:left w:val="single" w:sz="2" w:space="0" w:color="auto"/>
                    <w:right w:val="nil"/>
                  </w:tcBorders>
                  <w:vAlign w:val="center"/>
                </w:tcPr>
                <w:p w:rsidR="00E75D47" w:rsidRPr="00835144" w:rsidRDefault="0066204F" w:rsidP="008A2AE5">
                  <w:pPr>
                    <w:adjustRightInd w:val="0"/>
                    <w:snapToGrid w:val="0"/>
                    <w:jc w:val="center"/>
                    <w:rPr>
                      <w:kern w:val="0"/>
                      <w:szCs w:val="21"/>
                    </w:rPr>
                  </w:pPr>
                  <w:r>
                    <w:rPr>
                      <w:rFonts w:hint="eastAsia"/>
                      <w:kern w:val="0"/>
                      <w:szCs w:val="21"/>
                    </w:rPr>
                    <w:t>不涉及</w:t>
                  </w:r>
                </w:p>
              </w:tc>
            </w:tr>
            <w:tr w:rsidR="008A2AE5" w:rsidRPr="00835144" w:rsidTr="008A2AE5">
              <w:trPr>
                <w:jc w:val="center"/>
              </w:trPr>
              <w:tc>
                <w:tcPr>
                  <w:tcW w:w="480" w:type="pct"/>
                  <w:tcBorders>
                    <w:left w:val="nil"/>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环境风险防控</w:t>
                  </w:r>
                </w:p>
              </w:tc>
              <w:tc>
                <w:tcPr>
                  <w:tcW w:w="3108" w:type="pct"/>
                  <w:gridSpan w:val="2"/>
                  <w:tcBorders>
                    <w:right w:val="nil"/>
                  </w:tcBorders>
                  <w:vAlign w:val="center"/>
                </w:tcPr>
                <w:p w:rsidR="00E75D47" w:rsidRPr="00835144" w:rsidRDefault="00E75D47" w:rsidP="008A2AE5">
                  <w:pPr>
                    <w:pStyle w:val="ab"/>
                    <w:spacing w:beforeLines="0" w:afterLines="0"/>
                    <w:ind w:firstLineChars="200" w:firstLine="420"/>
                    <w:jc w:val="both"/>
                    <w:rPr>
                      <w:rFonts w:ascii="Times New Roman"/>
                      <w:szCs w:val="21"/>
                    </w:rPr>
                  </w:pPr>
                  <w:r w:rsidRPr="00835144">
                    <w:rPr>
                      <w:rFonts w:ascii="Times New Roman"/>
                      <w:szCs w:val="21"/>
                    </w:rPr>
                    <w:t>加强高风险企业环境风险管理，健全企业应急防范体系，在重点化工园区推动健全完善三级应急防控体系，有效防控突发环境事件。</w:t>
                  </w:r>
                </w:p>
              </w:tc>
              <w:tc>
                <w:tcPr>
                  <w:tcW w:w="926" w:type="pct"/>
                  <w:vAlign w:val="center"/>
                </w:tcPr>
                <w:p w:rsidR="00E75D47" w:rsidRDefault="00176945" w:rsidP="008A2AE5">
                  <w:pPr>
                    <w:pStyle w:val="ab"/>
                    <w:spacing w:beforeLines="0" w:afterLines="0"/>
                    <w:rPr>
                      <w:rFonts w:ascii="Times New Roman"/>
                      <w:szCs w:val="21"/>
                    </w:rPr>
                  </w:pPr>
                  <w:r>
                    <w:rPr>
                      <w:rFonts w:ascii="Times New Roman" w:hint="eastAsia"/>
                      <w:szCs w:val="21"/>
                    </w:rPr>
                    <w:t>本项目</w:t>
                  </w:r>
                  <w:r w:rsidR="005756A2">
                    <w:rPr>
                      <w:rFonts w:hint="eastAsia"/>
                    </w:rPr>
                    <w:t>暂未开工建设，计划在投产前完成</w:t>
                  </w:r>
                  <w:r w:rsidR="005756A2">
                    <w:rPr>
                      <w:szCs w:val="21"/>
                    </w:rPr>
                    <w:t>编制环境风险应急预案</w:t>
                  </w:r>
                  <w:r w:rsidR="005756A2">
                    <w:rPr>
                      <w:rFonts w:hint="eastAsia"/>
                      <w:szCs w:val="21"/>
                    </w:rPr>
                    <w:t>并备案</w:t>
                  </w:r>
                </w:p>
              </w:tc>
              <w:tc>
                <w:tcPr>
                  <w:tcW w:w="485" w:type="pct"/>
                  <w:tcBorders>
                    <w:right w:val="nil"/>
                  </w:tcBorders>
                  <w:vAlign w:val="center"/>
                </w:tcPr>
                <w:p w:rsidR="00E75D47" w:rsidRPr="00835144" w:rsidRDefault="008A2AE5" w:rsidP="008A2AE5">
                  <w:pPr>
                    <w:pStyle w:val="ab"/>
                    <w:spacing w:beforeLines="0" w:afterLines="0"/>
                    <w:rPr>
                      <w:rFonts w:ascii="Times New Roman"/>
                      <w:szCs w:val="21"/>
                    </w:rPr>
                  </w:pPr>
                  <w:r>
                    <w:rPr>
                      <w:rFonts w:ascii="Times New Roman" w:hint="eastAsia"/>
                      <w:szCs w:val="21"/>
                    </w:rPr>
                    <w:t>符合</w:t>
                  </w:r>
                </w:p>
              </w:tc>
            </w:tr>
            <w:tr w:rsidR="008A2AE5" w:rsidRPr="00835144" w:rsidTr="008A2AE5">
              <w:trPr>
                <w:jc w:val="center"/>
              </w:trPr>
              <w:tc>
                <w:tcPr>
                  <w:tcW w:w="480" w:type="pct"/>
                  <w:vMerge w:val="restart"/>
                  <w:tcBorders>
                    <w:left w:val="nil"/>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资源利用要求</w:t>
                  </w:r>
                </w:p>
              </w:tc>
              <w:tc>
                <w:tcPr>
                  <w:tcW w:w="593" w:type="pct"/>
                  <w:tcBorders>
                    <w:right w:val="single" w:sz="2" w:space="0" w:color="auto"/>
                  </w:tcBorders>
                  <w:vAlign w:val="center"/>
                </w:tcPr>
                <w:p w:rsidR="00E75D47" w:rsidRPr="00835144" w:rsidRDefault="00E75D47" w:rsidP="008A2AE5">
                  <w:pPr>
                    <w:pStyle w:val="ab"/>
                    <w:spacing w:beforeLines="0" w:afterLines="0"/>
                    <w:rPr>
                      <w:rFonts w:ascii="Times New Roman"/>
                      <w:szCs w:val="21"/>
                    </w:rPr>
                  </w:pPr>
                  <w:r w:rsidRPr="00835144">
                    <w:rPr>
                      <w:rFonts w:ascii="Times New Roman"/>
                      <w:szCs w:val="21"/>
                    </w:rPr>
                    <w:t>水资源</w:t>
                  </w:r>
                </w:p>
              </w:tc>
              <w:tc>
                <w:tcPr>
                  <w:tcW w:w="2516" w:type="pct"/>
                  <w:tcBorders>
                    <w:left w:val="single" w:sz="2" w:space="0" w:color="auto"/>
                    <w:right w:val="nil"/>
                  </w:tcBorders>
                  <w:vAlign w:val="center"/>
                </w:tcPr>
                <w:p w:rsidR="00E75D47" w:rsidRPr="00835144" w:rsidRDefault="00E75D47" w:rsidP="008A2AE5">
                  <w:pPr>
                    <w:pStyle w:val="ab"/>
                    <w:spacing w:beforeLines="0" w:afterLines="0"/>
                    <w:ind w:firstLineChars="200" w:firstLine="420"/>
                    <w:jc w:val="both"/>
                    <w:rPr>
                      <w:rFonts w:ascii="Times New Roman"/>
                      <w:szCs w:val="21"/>
                    </w:rPr>
                  </w:pPr>
                  <w:r w:rsidRPr="00835144">
                    <w:rPr>
                      <w:rFonts w:ascii="Times New Roman"/>
                      <w:szCs w:val="21"/>
                    </w:rPr>
                    <w:t>2025</w:t>
                  </w:r>
                  <w:r w:rsidRPr="00835144">
                    <w:rPr>
                      <w:rFonts w:ascii="Times New Roman"/>
                      <w:szCs w:val="21"/>
                    </w:rPr>
                    <w:t>年用水量控制在</w:t>
                  </w:r>
                  <w:r w:rsidRPr="00835144">
                    <w:rPr>
                      <w:rFonts w:ascii="Times New Roman"/>
                      <w:szCs w:val="21"/>
                    </w:rPr>
                    <w:t>31.95</w:t>
                  </w:r>
                  <w:r w:rsidRPr="00835144">
                    <w:rPr>
                      <w:rFonts w:ascii="Times New Roman"/>
                      <w:szCs w:val="21"/>
                    </w:rPr>
                    <w:t>亿立方米内</w:t>
                  </w:r>
                  <w:r>
                    <w:rPr>
                      <w:rFonts w:hAnsi="宋体" w:hint="eastAsia"/>
                      <w:szCs w:val="21"/>
                    </w:rPr>
                    <w:t>，</w:t>
                  </w:r>
                  <w:r w:rsidRPr="00835144">
                    <w:rPr>
                      <w:rFonts w:ascii="Times New Roman"/>
                      <w:szCs w:val="21"/>
                    </w:rPr>
                    <w:t>2035</w:t>
                  </w:r>
                  <w:r w:rsidRPr="00835144">
                    <w:rPr>
                      <w:rFonts w:ascii="Times New Roman"/>
                      <w:szCs w:val="21"/>
                    </w:rPr>
                    <w:t>年用水量控制在</w:t>
                  </w:r>
                  <w:r w:rsidRPr="00835144">
                    <w:rPr>
                      <w:rFonts w:ascii="Times New Roman"/>
                      <w:szCs w:val="21"/>
                    </w:rPr>
                    <w:t>34.53</w:t>
                  </w:r>
                  <w:r w:rsidRPr="00835144">
                    <w:rPr>
                      <w:rFonts w:ascii="Times New Roman"/>
                      <w:szCs w:val="21"/>
                    </w:rPr>
                    <w:t>亿立方米内。</w:t>
                  </w:r>
                </w:p>
              </w:tc>
              <w:tc>
                <w:tcPr>
                  <w:tcW w:w="926" w:type="pct"/>
                  <w:tcBorders>
                    <w:left w:val="single" w:sz="2" w:space="0" w:color="auto"/>
                    <w:right w:val="single" w:sz="2" w:space="0" w:color="auto"/>
                  </w:tcBorders>
                </w:tcPr>
                <w:p w:rsidR="00E75D47" w:rsidRDefault="00E75D47" w:rsidP="008A2AE5">
                  <w:pPr>
                    <w:pStyle w:val="ab"/>
                    <w:spacing w:beforeLines="0" w:afterLines="0"/>
                    <w:rPr>
                      <w:rFonts w:ascii="Times New Roman"/>
                      <w:szCs w:val="21"/>
                    </w:rPr>
                  </w:pPr>
                  <w:r>
                    <w:rPr>
                      <w:rFonts w:ascii="Times New Roman" w:hint="eastAsia"/>
                      <w:szCs w:val="21"/>
                    </w:rPr>
                    <w:t>本项目生活用水和实验用水量较少</w:t>
                  </w:r>
                </w:p>
              </w:tc>
              <w:tc>
                <w:tcPr>
                  <w:tcW w:w="485" w:type="pct"/>
                  <w:tcBorders>
                    <w:left w:val="single" w:sz="2" w:space="0" w:color="auto"/>
                    <w:right w:val="nil"/>
                  </w:tcBorders>
                  <w:vAlign w:val="center"/>
                </w:tcPr>
                <w:p w:rsidR="00E75D47" w:rsidRPr="00835144" w:rsidRDefault="00E75D47" w:rsidP="008A2AE5">
                  <w:pPr>
                    <w:pStyle w:val="ab"/>
                    <w:spacing w:beforeLines="0" w:afterLines="0"/>
                    <w:rPr>
                      <w:rFonts w:ascii="Times New Roman"/>
                      <w:szCs w:val="21"/>
                    </w:rPr>
                  </w:pPr>
                  <w:r>
                    <w:rPr>
                      <w:rFonts w:ascii="Times New Roman" w:hint="eastAsia"/>
                      <w:szCs w:val="21"/>
                    </w:rPr>
                    <w:t>符合</w:t>
                  </w:r>
                </w:p>
              </w:tc>
            </w:tr>
            <w:tr w:rsidR="008A2AE5" w:rsidRPr="00835144" w:rsidTr="008A2AE5">
              <w:trPr>
                <w:jc w:val="center"/>
              </w:trPr>
              <w:tc>
                <w:tcPr>
                  <w:tcW w:w="480" w:type="pct"/>
                  <w:vMerge/>
                  <w:tcBorders>
                    <w:left w:val="nil"/>
                  </w:tcBorders>
                  <w:vAlign w:val="center"/>
                </w:tcPr>
                <w:p w:rsidR="00176945" w:rsidRPr="00835144" w:rsidRDefault="00176945" w:rsidP="008A2AE5">
                  <w:pPr>
                    <w:pStyle w:val="ab"/>
                    <w:spacing w:beforeLines="0" w:afterLines="0"/>
                    <w:rPr>
                      <w:rFonts w:ascii="Times New Roman"/>
                      <w:szCs w:val="21"/>
                    </w:rPr>
                  </w:pPr>
                </w:p>
              </w:tc>
              <w:tc>
                <w:tcPr>
                  <w:tcW w:w="593" w:type="pct"/>
                  <w:tcBorders>
                    <w:right w:val="single" w:sz="2" w:space="0" w:color="auto"/>
                  </w:tcBorders>
                  <w:vAlign w:val="center"/>
                </w:tcPr>
                <w:p w:rsidR="00176945" w:rsidRPr="00835144" w:rsidRDefault="00176945" w:rsidP="008A2AE5">
                  <w:pPr>
                    <w:pStyle w:val="ab"/>
                    <w:spacing w:beforeLines="0" w:afterLines="0"/>
                    <w:rPr>
                      <w:rFonts w:ascii="Times New Roman"/>
                      <w:szCs w:val="21"/>
                    </w:rPr>
                  </w:pPr>
                  <w:r w:rsidRPr="00835144">
                    <w:rPr>
                      <w:rFonts w:ascii="Times New Roman"/>
                      <w:szCs w:val="21"/>
                    </w:rPr>
                    <w:t>土地资源</w:t>
                  </w:r>
                </w:p>
              </w:tc>
              <w:tc>
                <w:tcPr>
                  <w:tcW w:w="2516" w:type="pct"/>
                  <w:tcBorders>
                    <w:left w:val="single" w:sz="2" w:space="0" w:color="auto"/>
                    <w:right w:val="nil"/>
                  </w:tcBorders>
                  <w:vAlign w:val="center"/>
                </w:tcPr>
                <w:p w:rsidR="00176945" w:rsidRPr="00835144" w:rsidRDefault="00176945" w:rsidP="008A2AE5">
                  <w:pPr>
                    <w:pStyle w:val="ab"/>
                    <w:spacing w:beforeLines="0" w:afterLines="0"/>
                    <w:ind w:firstLineChars="200" w:firstLine="420"/>
                    <w:jc w:val="both"/>
                    <w:rPr>
                      <w:rFonts w:ascii="Times New Roman"/>
                      <w:szCs w:val="21"/>
                    </w:rPr>
                  </w:pPr>
                  <w:r w:rsidRPr="00835144">
                    <w:rPr>
                      <w:rFonts w:ascii="Times New Roman"/>
                      <w:szCs w:val="21"/>
                    </w:rPr>
                    <w:t>2025</w:t>
                  </w:r>
                  <w:r w:rsidRPr="00835144">
                    <w:rPr>
                      <w:rFonts w:ascii="Times New Roman"/>
                      <w:szCs w:val="21"/>
                    </w:rPr>
                    <w:t>年耕地保有量、基本农田保护面积分别不得低于</w:t>
                  </w:r>
                  <w:r w:rsidRPr="00835144">
                    <w:rPr>
                      <w:rFonts w:ascii="Times New Roman"/>
                      <w:szCs w:val="21"/>
                    </w:rPr>
                    <w:t>167.34</w:t>
                  </w:r>
                  <w:r w:rsidRPr="00835144">
                    <w:rPr>
                      <w:rFonts w:ascii="Times New Roman"/>
                      <w:szCs w:val="21"/>
                    </w:rPr>
                    <w:t>万公顷、</w:t>
                  </w:r>
                  <w:r w:rsidRPr="00835144">
                    <w:rPr>
                      <w:rFonts w:ascii="Times New Roman"/>
                      <w:szCs w:val="21"/>
                    </w:rPr>
                    <w:t>143.93</w:t>
                  </w:r>
                  <w:r w:rsidRPr="00835144">
                    <w:rPr>
                      <w:rFonts w:ascii="Times New Roman"/>
                      <w:szCs w:val="21"/>
                    </w:rPr>
                    <w:t>万公顷；建设用地总规模、城乡建设用地规模不突破市定指标。</w:t>
                  </w:r>
                </w:p>
              </w:tc>
              <w:tc>
                <w:tcPr>
                  <w:tcW w:w="926" w:type="pct"/>
                  <w:tcBorders>
                    <w:left w:val="single" w:sz="2" w:space="0" w:color="auto"/>
                    <w:right w:val="single" w:sz="2" w:space="0" w:color="auto"/>
                  </w:tcBorders>
                  <w:vAlign w:val="center"/>
                </w:tcPr>
                <w:p w:rsidR="005756A2" w:rsidRPr="005756A2" w:rsidRDefault="00176945" w:rsidP="005756A2">
                  <w:pPr>
                    <w:pStyle w:val="ab"/>
                    <w:spacing w:beforeLines="0" w:afterLines="0"/>
                    <w:rPr>
                      <w:szCs w:val="21"/>
                    </w:rPr>
                  </w:pPr>
                  <w:r w:rsidRPr="005756A2">
                    <w:rPr>
                      <w:rFonts w:hint="eastAsia"/>
                      <w:szCs w:val="21"/>
                    </w:rPr>
                    <w:t>本项目依托现有构筑物，</w:t>
                  </w:r>
                  <w:r w:rsidR="005756A2" w:rsidRPr="005756A2">
                    <w:rPr>
                      <w:rFonts w:hint="eastAsia"/>
                      <w:szCs w:val="21"/>
                    </w:rPr>
                    <w:t>占地为工业用地</w:t>
                  </w:r>
                </w:p>
                <w:p w:rsidR="00176945" w:rsidRPr="005756A2" w:rsidRDefault="005756A2" w:rsidP="005756A2">
                  <w:pPr>
                    <w:pStyle w:val="ab"/>
                    <w:spacing w:beforeLines="0" w:afterLines="0"/>
                    <w:rPr>
                      <w:szCs w:val="21"/>
                    </w:rPr>
                  </w:pPr>
                  <w:r w:rsidRPr="005756A2">
                    <w:rPr>
                      <w:rFonts w:hint="eastAsia"/>
                      <w:szCs w:val="21"/>
                    </w:rPr>
                    <w:t>，</w:t>
                  </w:r>
                  <w:r w:rsidR="00176945" w:rsidRPr="005756A2">
                    <w:rPr>
                      <w:rFonts w:hint="eastAsia"/>
                      <w:szCs w:val="21"/>
                    </w:rPr>
                    <w:t>不涉及耕地和农田</w:t>
                  </w:r>
                </w:p>
              </w:tc>
              <w:tc>
                <w:tcPr>
                  <w:tcW w:w="485" w:type="pct"/>
                  <w:tcBorders>
                    <w:left w:val="single" w:sz="2" w:space="0" w:color="auto"/>
                    <w:right w:val="nil"/>
                  </w:tcBorders>
                  <w:vAlign w:val="center"/>
                </w:tcPr>
                <w:p w:rsidR="00176945" w:rsidRPr="00835144" w:rsidRDefault="001E7D2F" w:rsidP="008A2AE5">
                  <w:pPr>
                    <w:pStyle w:val="ab"/>
                    <w:spacing w:beforeLines="0" w:afterLines="0"/>
                    <w:rPr>
                      <w:rFonts w:ascii="Times New Roman"/>
                      <w:szCs w:val="21"/>
                    </w:rPr>
                  </w:pPr>
                  <w:r>
                    <w:rPr>
                      <w:rFonts w:hint="eastAsia"/>
                      <w:szCs w:val="21"/>
                    </w:rPr>
                    <w:t>不涉及</w:t>
                  </w:r>
                </w:p>
              </w:tc>
            </w:tr>
            <w:tr w:rsidR="008A2AE5" w:rsidRPr="00835144" w:rsidTr="008A2AE5">
              <w:trPr>
                <w:jc w:val="center"/>
              </w:trPr>
              <w:tc>
                <w:tcPr>
                  <w:tcW w:w="480" w:type="pct"/>
                  <w:vMerge/>
                  <w:tcBorders>
                    <w:left w:val="nil"/>
                    <w:bottom w:val="single" w:sz="4" w:space="0" w:color="auto"/>
                  </w:tcBorders>
                  <w:vAlign w:val="center"/>
                </w:tcPr>
                <w:p w:rsidR="00176945" w:rsidRPr="00835144" w:rsidRDefault="00176945" w:rsidP="008A2AE5">
                  <w:pPr>
                    <w:pStyle w:val="ab"/>
                    <w:spacing w:beforeLines="0" w:afterLines="0"/>
                    <w:rPr>
                      <w:rFonts w:ascii="Times New Roman"/>
                      <w:szCs w:val="21"/>
                    </w:rPr>
                  </w:pPr>
                </w:p>
              </w:tc>
              <w:tc>
                <w:tcPr>
                  <w:tcW w:w="593" w:type="pct"/>
                  <w:tcBorders>
                    <w:bottom w:val="single" w:sz="4" w:space="0" w:color="auto"/>
                    <w:right w:val="single" w:sz="2" w:space="0" w:color="auto"/>
                  </w:tcBorders>
                  <w:vAlign w:val="center"/>
                </w:tcPr>
                <w:p w:rsidR="00176945" w:rsidRPr="00835144" w:rsidRDefault="00176945" w:rsidP="008A2AE5">
                  <w:pPr>
                    <w:pStyle w:val="ab"/>
                    <w:spacing w:beforeLines="0" w:afterLines="0"/>
                    <w:rPr>
                      <w:rFonts w:ascii="Times New Roman"/>
                      <w:szCs w:val="21"/>
                    </w:rPr>
                  </w:pPr>
                  <w:r w:rsidRPr="00835144">
                    <w:rPr>
                      <w:rFonts w:ascii="Times New Roman"/>
                      <w:szCs w:val="21"/>
                    </w:rPr>
                    <w:t>能源</w:t>
                  </w:r>
                </w:p>
              </w:tc>
              <w:tc>
                <w:tcPr>
                  <w:tcW w:w="2516" w:type="pct"/>
                  <w:tcBorders>
                    <w:left w:val="single" w:sz="2" w:space="0" w:color="auto"/>
                    <w:bottom w:val="single" w:sz="4" w:space="0" w:color="auto"/>
                    <w:right w:val="nil"/>
                  </w:tcBorders>
                  <w:vAlign w:val="center"/>
                </w:tcPr>
                <w:p w:rsidR="00176945" w:rsidRPr="00835144" w:rsidRDefault="00176945" w:rsidP="008A2AE5">
                  <w:pPr>
                    <w:pStyle w:val="ab"/>
                    <w:spacing w:beforeLines="0" w:afterLines="0"/>
                    <w:ind w:firstLineChars="200" w:firstLine="420"/>
                    <w:jc w:val="both"/>
                    <w:rPr>
                      <w:rFonts w:ascii="Times New Roman"/>
                      <w:szCs w:val="21"/>
                    </w:rPr>
                  </w:pPr>
                  <w:r w:rsidRPr="00835144">
                    <w:rPr>
                      <w:rFonts w:ascii="Times New Roman"/>
                      <w:szCs w:val="21"/>
                    </w:rPr>
                    <w:t>2025</w:t>
                  </w:r>
                  <w:r w:rsidRPr="00835144">
                    <w:rPr>
                      <w:rFonts w:ascii="Times New Roman"/>
                      <w:szCs w:val="21"/>
                    </w:rPr>
                    <w:t>年，能源消费总量、煤炭占一次能源消费总量不高于省定指标，非化石能源占能源消费总量比重不低于省定指标。</w:t>
                  </w:r>
                </w:p>
              </w:tc>
              <w:tc>
                <w:tcPr>
                  <w:tcW w:w="926" w:type="pct"/>
                  <w:tcBorders>
                    <w:left w:val="single" w:sz="2" w:space="0" w:color="auto"/>
                    <w:bottom w:val="single" w:sz="4" w:space="0" w:color="auto"/>
                    <w:right w:val="single" w:sz="2" w:space="0" w:color="auto"/>
                  </w:tcBorders>
                  <w:vAlign w:val="center"/>
                </w:tcPr>
                <w:p w:rsidR="00176945" w:rsidRPr="005756A2" w:rsidRDefault="00176945" w:rsidP="008A2AE5">
                  <w:pPr>
                    <w:pStyle w:val="ab"/>
                    <w:spacing w:beforeLines="0" w:afterLines="0"/>
                    <w:rPr>
                      <w:szCs w:val="21"/>
                    </w:rPr>
                  </w:pPr>
                  <w:r w:rsidRPr="005756A2">
                    <w:rPr>
                      <w:rFonts w:hint="eastAsia"/>
                      <w:szCs w:val="21"/>
                    </w:rPr>
                    <w:t>本项目不属于高耗能项目</w:t>
                  </w:r>
                </w:p>
              </w:tc>
              <w:tc>
                <w:tcPr>
                  <w:tcW w:w="485" w:type="pct"/>
                  <w:tcBorders>
                    <w:left w:val="single" w:sz="2" w:space="0" w:color="auto"/>
                    <w:bottom w:val="single" w:sz="4" w:space="0" w:color="auto"/>
                    <w:right w:val="nil"/>
                  </w:tcBorders>
                  <w:vAlign w:val="center"/>
                </w:tcPr>
                <w:p w:rsidR="00176945" w:rsidRPr="00835144" w:rsidRDefault="001E7D2F" w:rsidP="008A2AE5">
                  <w:pPr>
                    <w:pStyle w:val="ab"/>
                    <w:spacing w:beforeLines="0" w:afterLines="0"/>
                    <w:rPr>
                      <w:rFonts w:ascii="Times New Roman"/>
                      <w:szCs w:val="21"/>
                    </w:rPr>
                  </w:pPr>
                  <w:r>
                    <w:rPr>
                      <w:rFonts w:hint="eastAsia"/>
                      <w:szCs w:val="21"/>
                    </w:rPr>
                    <w:t>不涉及</w:t>
                  </w:r>
                </w:p>
              </w:tc>
            </w:tr>
          </w:tbl>
          <w:p w:rsidR="00EB7616" w:rsidRDefault="00EB7616" w:rsidP="00A21E1A">
            <w:pPr>
              <w:autoSpaceDE w:val="0"/>
              <w:autoSpaceDN w:val="0"/>
              <w:spacing w:line="360" w:lineRule="auto"/>
              <w:ind w:firstLineChars="200" w:firstLine="422"/>
              <w:rPr>
                <w:b/>
                <w:bCs/>
                <w:szCs w:val="21"/>
              </w:rPr>
            </w:pPr>
            <w:r>
              <w:rPr>
                <w:rFonts w:hint="eastAsia"/>
                <w:b/>
                <w:bCs/>
                <w:szCs w:val="21"/>
              </w:rPr>
              <w:t>（</w:t>
            </w:r>
            <w:r>
              <w:rPr>
                <w:rFonts w:hint="eastAsia"/>
                <w:b/>
                <w:bCs/>
                <w:szCs w:val="21"/>
              </w:rPr>
              <w:t>1</w:t>
            </w:r>
            <w:r>
              <w:rPr>
                <w:rFonts w:hint="eastAsia"/>
                <w:b/>
                <w:bCs/>
                <w:szCs w:val="21"/>
              </w:rPr>
              <w:t>）生态保护红线</w:t>
            </w:r>
          </w:p>
          <w:p w:rsidR="00EB7616" w:rsidRPr="00120C1A" w:rsidRDefault="00120C1A" w:rsidP="00A21E1A">
            <w:pPr>
              <w:autoSpaceDE w:val="0"/>
              <w:autoSpaceDN w:val="0"/>
              <w:spacing w:line="360" w:lineRule="auto"/>
              <w:ind w:firstLineChars="200" w:firstLine="420"/>
              <w:rPr>
                <w:szCs w:val="21"/>
              </w:rPr>
            </w:pPr>
            <w:r w:rsidRPr="00120C1A">
              <w:rPr>
                <w:rFonts w:hint="eastAsia"/>
                <w:szCs w:val="21"/>
              </w:rPr>
              <w:t>本项目位于</w:t>
            </w:r>
            <w:r w:rsidRPr="00EB0DA7">
              <w:rPr>
                <w:rFonts w:hint="eastAsia"/>
                <w:kern w:val="0"/>
                <w:szCs w:val="21"/>
              </w:rPr>
              <w:t>长春高新技术产业开发区</w:t>
            </w:r>
            <w:r w:rsidR="004A7D5D">
              <w:rPr>
                <w:rFonts w:hint="eastAsia"/>
                <w:kern w:val="0"/>
                <w:szCs w:val="21"/>
              </w:rPr>
              <w:t>内</w:t>
            </w:r>
            <w:r>
              <w:rPr>
                <w:rFonts w:hint="eastAsia"/>
                <w:kern w:val="0"/>
                <w:szCs w:val="21"/>
              </w:rPr>
              <w:t>，</w:t>
            </w:r>
            <w:r w:rsidR="004A7D5D">
              <w:rPr>
                <w:rFonts w:hint="eastAsia"/>
                <w:kern w:val="0"/>
                <w:szCs w:val="21"/>
              </w:rPr>
              <w:t>不涉及“生态保护红线”</w:t>
            </w:r>
            <w:r w:rsidR="0003572B">
              <w:rPr>
                <w:rFonts w:hint="eastAsia"/>
                <w:kern w:val="0"/>
                <w:szCs w:val="21"/>
              </w:rPr>
              <w:t>。</w:t>
            </w:r>
          </w:p>
          <w:p w:rsidR="00EB7616" w:rsidRDefault="00EB7616" w:rsidP="00A21E1A">
            <w:pPr>
              <w:autoSpaceDE w:val="0"/>
              <w:autoSpaceDN w:val="0"/>
              <w:spacing w:line="360" w:lineRule="auto"/>
              <w:ind w:firstLineChars="200" w:firstLine="422"/>
              <w:rPr>
                <w:b/>
                <w:bCs/>
                <w:szCs w:val="21"/>
              </w:rPr>
            </w:pPr>
            <w:r>
              <w:rPr>
                <w:rFonts w:hint="eastAsia"/>
                <w:b/>
                <w:bCs/>
                <w:szCs w:val="21"/>
              </w:rPr>
              <w:t>（</w:t>
            </w:r>
            <w:r>
              <w:rPr>
                <w:rFonts w:hint="eastAsia"/>
                <w:b/>
                <w:bCs/>
                <w:szCs w:val="21"/>
              </w:rPr>
              <w:t>2</w:t>
            </w:r>
            <w:r>
              <w:rPr>
                <w:rFonts w:hint="eastAsia"/>
                <w:b/>
                <w:bCs/>
                <w:szCs w:val="21"/>
              </w:rPr>
              <w:t>）环境质量底线</w:t>
            </w:r>
          </w:p>
          <w:p w:rsidR="00EB7616" w:rsidRPr="00A91283" w:rsidRDefault="00A91283" w:rsidP="00A21E1A">
            <w:pPr>
              <w:autoSpaceDE w:val="0"/>
              <w:autoSpaceDN w:val="0"/>
              <w:spacing w:line="360" w:lineRule="auto"/>
              <w:ind w:firstLineChars="200" w:firstLine="420"/>
              <w:rPr>
                <w:b/>
                <w:bCs/>
                <w:szCs w:val="21"/>
              </w:rPr>
            </w:pPr>
            <w:r w:rsidRPr="00A91283">
              <w:rPr>
                <w:rStyle w:val="fontstyle01"/>
                <w:rFonts w:hint="default"/>
                <w:sz w:val="21"/>
                <w:szCs w:val="21"/>
              </w:rPr>
              <w:t>本项目所在地区为环境空气</w:t>
            </w:r>
            <w:r w:rsidRPr="00C13069">
              <w:rPr>
                <w:rStyle w:val="fontstyle01"/>
                <w:rFonts w:hint="default"/>
                <w:sz w:val="21"/>
                <w:szCs w:val="21"/>
              </w:rPr>
              <w:t>质量达标区，</w:t>
            </w:r>
            <w:r w:rsidR="00C13069" w:rsidRPr="00C13069">
              <w:rPr>
                <w:rStyle w:val="fontstyle01"/>
                <w:rFonts w:hint="default"/>
                <w:sz w:val="21"/>
                <w:szCs w:val="21"/>
              </w:rPr>
              <w:t>本项目</w:t>
            </w:r>
            <w:r w:rsidRPr="00C13069">
              <w:rPr>
                <w:rStyle w:val="fontstyle01"/>
                <w:rFonts w:hint="default"/>
                <w:sz w:val="21"/>
                <w:szCs w:val="21"/>
              </w:rPr>
              <w:t>废气</w:t>
            </w:r>
            <w:r w:rsidR="00C13069" w:rsidRPr="00C13069">
              <w:rPr>
                <w:rStyle w:val="fontstyle01"/>
                <w:rFonts w:hint="default"/>
                <w:sz w:val="21"/>
                <w:szCs w:val="21"/>
              </w:rPr>
              <w:t>经过原有活性炭吸附装置处理后</w:t>
            </w:r>
            <w:r w:rsidRPr="00C13069">
              <w:rPr>
                <w:rStyle w:val="fontstyle01"/>
                <w:rFonts w:hint="default"/>
                <w:sz w:val="21"/>
                <w:szCs w:val="21"/>
              </w:rPr>
              <w:t>，</w:t>
            </w:r>
            <w:r w:rsidR="00C13069">
              <w:rPr>
                <w:rStyle w:val="fontstyle01"/>
                <w:rFonts w:hint="default"/>
                <w:sz w:val="21"/>
                <w:szCs w:val="21"/>
              </w:rPr>
              <w:t>能够达标排放，</w:t>
            </w:r>
            <w:r w:rsidRPr="00C13069">
              <w:rPr>
                <w:rStyle w:val="fontstyle01"/>
                <w:rFonts w:hint="default"/>
                <w:sz w:val="21"/>
                <w:szCs w:val="21"/>
              </w:rPr>
              <w:t>不会影响现有大气环</w:t>
            </w:r>
            <w:r w:rsidRPr="00A91283">
              <w:rPr>
                <w:rStyle w:val="fontstyle01"/>
                <w:rFonts w:hint="default"/>
                <w:sz w:val="21"/>
                <w:szCs w:val="21"/>
              </w:rPr>
              <w:t>境质量功能；本项目废水主要为生活污水</w:t>
            </w:r>
            <w:r>
              <w:rPr>
                <w:rStyle w:val="fontstyle01"/>
                <w:rFonts w:hint="default"/>
                <w:sz w:val="21"/>
                <w:szCs w:val="21"/>
              </w:rPr>
              <w:t>、试剂制备废水、器具清洗废水以及</w:t>
            </w:r>
            <w:r w:rsidR="00E92234">
              <w:rPr>
                <w:rStyle w:val="fontstyle01"/>
                <w:rFonts w:hint="default"/>
                <w:sz w:val="21"/>
                <w:szCs w:val="21"/>
              </w:rPr>
              <w:t>纯水制备产生的浓水</w:t>
            </w:r>
            <w:r w:rsidRPr="00A91283">
              <w:rPr>
                <w:rStyle w:val="fontstyle01"/>
                <w:rFonts w:hint="default"/>
                <w:sz w:val="21"/>
                <w:szCs w:val="21"/>
              </w:rPr>
              <w:t>，</w:t>
            </w:r>
            <w:r>
              <w:rPr>
                <w:rStyle w:val="fontstyle01"/>
                <w:rFonts w:hint="default"/>
                <w:sz w:val="21"/>
                <w:szCs w:val="21"/>
              </w:rPr>
              <w:t>器具一次清洗废水</w:t>
            </w:r>
            <w:r w:rsidR="0022401F">
              <w:rPr>
                <w:rStyle w:val="fontstyle01"/>
                <w:rFonts w:hint="default"/>
                <w:sz w:val="21"/>
                <w:szCs w:val="21"/>
              </w:rPr>
              <w:t>、试剂制备剩余废水</w:t>
            </w:r>
            <w:r w:rsidR="00CE582A">
              <w:rPr>
                <w:rStyle w:val="fontstyle01"/>
                <w:rFonts w:hint="default"/>
                <w:sz w:val="21"/>
                <w:szCs w:val="21"/>
              </w:rPr>
              <w:t>暂存于</w:t>
            </w:r>
            <w:r w:rsidR="00595EA2">
              <w:rPr>
                <w:rStyle w:val="fontstyle01"/>
                <w:rFonts w:hint="default"/>
                <w:sz w:val="21"/>
                <w:szCs w:val="21"/>
              </w:rPr>
              <w:t>危废</w:t>
            </w:r>
            <w:r w:rsidR="00CE582A">
              <w:rPr>
                <w:rStyle w:val="fontstyle01"/>
                <w:rFonts w:hint="default"/>
                <w:sz w:val="21"/>
                <w:szCs w:val="21"/>
              </w:rPr>
              <w:t>暂存设施，</w:t>
            </w:r>
            <w:r w:rsidR="00E92234">
              <w:rPr>
                <w:rStyle w:val="fontstyle01"/>
                <w:rFonts w:hint="default"/>
                <w:sz w:val="21"/>
                <w:szCs w:val="21"/>
              </w:rPr>
              <w:t>委托有资质单位进行处理，生活污水</w:t>
            </w:r>
            <w:r w:rsidR="0022401F">
              <w:rPr>
                <w:rStyle w:val="fontstyle01"/>
                <w:rFonts w:hint="default"/>
                <w:sz w:val="21"/>
                <w:szCs w:val="21"/>
              </w:rPr>
              <w:t>、器具二次清洗废水、</w:t>
            </w:r>
            <w:r w:rsidR="00E92234">
              <w:rPr>
                <w:rStyle w:val="fontstyle01"/>
                <w:rFonts w:hint="default"/>
                <w:sz w:val="21"/>
                <w:szCs w:val="21"/>
              </w:rPr>
              <w:t>纯水制备产生的浓水</w:t>
            </w:r>
            <w:r w:rsidR="00E92234">
              <w:rPr>
                <w:kern w:val="0"/>
                <w:szCs w:val="21"/>
              </w:rPr>
              <w:t>排入</w:t>
            </w:r>
            <w:r w:rsidR="00C85419">
              <w:rPr>
                <w:kern w:val="0"/>
                <w:szCs w:val="21"/>
              </w:rPr>
              <w:t>市政污水管网</w:t>
            </w:r>
            <w:r w:rsidR="00E92234">
              <w:rPr>
                <w:rFonts w:hint="eastAsia"/>
                <w:kern w:val="0"/>
                <w:szCs w:val="21"/>
              </w:rPr>
              <w:t>；危险废物暂存于</w:t>
            </w:r>
            <w:r w:rsidR="00E92234" w:rsidRPr="00E92234">
              <w:rPr>
                <w:rFonts w:hint="eastAsia"/>
                <w:kern w:val="0"/>
                <w:szCs w:val="21"/>
              </w:rPr>
              <w:t>危废暂存设施</w:t>
            </w:r>
            <w:r w:rsidR="00E92234">
              <w:rPr>
                <w:rFonts w:hint="eastAsia"/>
                <w:kern w:val="0"/>
                <w:szCs w:val="21"/>
              </w:rPr>
              <w:t>，委托有资质单位进行处理，固体废物集中收集至垃圾箱内，定期委托环卫部门处理；</w:t>
            </w:r>
            <w:r w:rsidRPr="00A91283">
              <w:rPr>
                <w:rStyle w:val="fontstyle01"/>
                <w:rFonts w:hint="default"/>
                <w:sz w:val="21"/>
                <w:szCs w:val="21"/>
              </w:rPr>
              <w:t>故本项目可满足环境质量底线要求。</w:t>
            </w:r>
          </w:p>
          <w:p w:rsidR="00EB7616" w:rsidRDefault="00EB7616" w:rsidP="00A21E1A">
            <w:pPr>
              <w:autoSpaceDE w:val="0"/>
              <w:autoSpaceDN w:val="0"/>
              <w:spacing w:line="360" w:lineRule="auto"/>
              <w:ind w:firstLineChars="200" w:firstLine="422"/>
              <w:rPr>
                <w:b/>
                <w:bCs/>
                <w:szCs w:val="21"/>
              </w:rPr>
            </w:pPr>
            <w:r>
              <w:rPr>
                <w:rFonts w:hint="eastAsia"/>
                <w:b/>
                <w:bCs/>
                <w:szCs w:val="21"/>
              </w:rPr>
              <w:t>（</w:t>
            </w:r>
            <w:r>
              <w:rPr>
                <w:rFonts w:hint="eastAsia"/>
                <w:b/>
                <w:bCs/>
                <w:szCs w:val="21"/>
              </w:rPr>
              <w:t>3</w:t>
            </w:r>
            <w:r>
              <w:rPr>
                <w:rFonts w:hint="eastAsia"/>
                <w:b/>
                <w:bCs/>
                <w:szCs w:val="21"/>
              </w:rPr>
              <w:t>）资源利用上线</w:t>
            </w:r>
          </w:p>
          <w:p w:rsidR="00EB7616" w:rsidRDefault="004A7D5D" w:rsidP="00A21E1A">
            <w:pPr>
              <w:autoSpaceDE w:val="0"/>
              <w:autoSpaceDN w:val="0"/>
              <w:spacing w:line="360" w:lineRule="auto"/>
              <w:ind w:firstLineChars="200" w:firstLine="420"/>
              <w:rPr>
                <w:b/>
                <w:bCs/>
                <w:szCs w:val="21"/>
              </w:rPr>
            </w:pPr>
            <w:r w:rsidRPr="00120C1A">
              <w:rPr>
                <w:rFonts w:hint="eastAsia"/>
                <w:szCs w:val="21"/>
              </w:rPr>
              <w:t>本项目位于</w:t>
            </w:r>
            <w:r w:rsidRPr="00EB0DA7">
              <w:rPr>
                <w:rFonts w:hint="eastAsia"/>
                <w:kern w:val="0"/>
                <w:szCs w:val="21"/>
              </w:rPr>
              <w:t>长春高新技术产业开发区</w:t>
            </w:r>
            <w:r>
              <w:rPr>
                <w:rFonts w:hint="eastAsia"/>
                <w:kern w:val="0"/>
                <w:szCs w:val="21"/>
              </w:rPr>
              <w:t>内，不涉及基本农田，不涉及煤炭</w:t>
            </w:r>
            <w:r w:rsidR="003D2041">
              <w:rPr>
                <w:rFonts w:hint="eastAsia"/>
                <w:kern w:val="0"/>
                <w:szCs w:val="21"/>
              </w:rPr>
              <w:t>的</w:t>
            </w:r>
            <w:r>
              <w:rPr>
                <w:rFonts w:hint="eastAsia"/>
                <w:kern w:val="0"/>
                <w:szCs w:val="21"/>
              </w:rPr>
              <w:t>使用，生活用水实验用水量较少，</w:t>
            </w:r>
            <w:r w:rsidRPr="003F272D">
              <w:rPr>
                <w:rFonts w:hint="eastAsia"/>
                <w:kern w:val="0"/>
                <w:szCs w:val="21"/>
              </w:rPr>
              <w:t>不会突破区域资源利用上线。</w:t>
            </w:r>
          </w:p>
          <w:p w:rsidR="00EB7616" w:rsidRDefault="00EB7616" w:rsidP="00A21E1A">
            <w:pPr>
              <w:autoSpaceDE w:val="0"/>
              <w:autoSpaceDN w:val="0"/>
              <w:spacing w:line="360" w:lineRule="auto"/>
              <w:ind w:firstLineChars="200" w:firstLine="422"/>
              <w:rPr>
                <w:b/>
                <w:bCs/>
                <w:szCs w:val="21"/>
              </w:rPr>
            </w:pPr>
            <w:r>
              <w:rPr>
                <w:rFonts w:hint="eastAsia"/>
                <w:b/>
                <w:bCs/>
                <w:szCs w:val="21"/>
              </w:rPr>
              <w:t>（</w:t>
            </w:r>
            <w:r>
              <w:rPr>
                <w:rFonts w:hint="eastAsia"/>
                <w:b/>
                <w:bCs/>
                <w:szCs w:val="21"/>
              </w:rPr>
              <w:t>4</w:t>
            </w:r>
            <w:r>
              <w:rPr>
                <w:rFonts w:hint="eastAsia"/>
                <w:b/>
                <w:bCs/>
                <w:szCs w:val="21"/>
              </w:rPr>
              <w:t>）生态环境准入清单</w:t>
            </w:r>
          </w:p>
          <w:p w:rsidR="004A7D5D" w:rsidRPr="00A91283" w:rsidRDefault="004A7D5D" w:rsidP="004A7D5D">
            <w:pPr>
              <w:pStyle w:val="af3"/>
              <w:ind w:firstLine="420"/>
              <w:rPr>
                <w:rStyle w:val="fontstyle01"/>
                <w:rFonts w:hint="default"/>
                <w:sz w:val="21"/>
                <w:szCs w:val="21"/>
              </w:rPr>
            </w:pPr>
            <w:r w:rsidRPr="00A91283">
              <w:rPr>
                <w:rStyle w:val="fontstyle01"/>
                <w:rFonts w:hint="default"/>
                <w:sz w:val="21"/>
                <w:szCs w:val="21"/>
              </w:rPr>
              <w:t>经查阅环境准入清单，以环境管控单元为基础，从空间布局约束、污染物排放管控、风险管控防控、资源开发利用效率四个维度进行对比，本项目符合环境准入清单。</w:t>
            </w:r>
          </w:p>
          <w:p w:rsidR="004A7D5D" w:rsidRPr="00A91283" w:rsidRDefault="004A7D5D" w:rsidP="004A7D5D">
            <w:pPr>
              <w:autoSpaceDE w:val="0"/>
              <w:autoSpaceDN w:val="0"/>
              <w:adjustRightInd w:val="0"/>
              <w:snapToGrid w:val="0"/>
              <w:spacing w:line="360" w:lineRule="auto"/>
              <w:ind w:firstLineChars="200" w:firstLine="420"/>
              <w:rPr>
                <w:kern w:val="0"/>
                <w:szCs w:val="21"/>
              </w:rPr>
            </w:pPr>
            <w:r w:rsidRPr="00A91283">
              <w:rPr>
                <w:kern w:val="0"/>
                <w:szCs w:val="21"/>
              </w:rPr>
              <w:t>综上，本项目符合</w:t>
            </w:r>
            <w:r w:rsidRPr="00A91283">
              <w:rPr>
                <w:rFonts w:hint="eastAsia"/>
                <w:kern w:val="0"/>
                <w:szCs w:val="21"/>
              </w:rPr>
              <w:t>《长春市市人民政府关于实施“三线一单”生态环境分区管控意见》（长府函〔</w:t>
            </w:r>
            <w:r w:rsidRPr="00A91283">
              <w:rPr>
                <w:rFonts w:hint="eastAsia"/>
                <w:kern w:val="0"/>
                <w:szCs w:val="21"/>
              </w:rPr>
              <w:t>2021</w:t>
            </w:r>
            <w:r w:rsidRPr="00A91283">
              <w:rPr>
                <w:rFonts w:hint="eastAsia"/>
                <w:kern w:val="0"/>
                <w:szCs w:val="21"/>
              </w:rPr>
              <w:t>〕</w:t>
            </w:r>
            <w:r w:rsidRPr="00A91283">
              <w:rPr>
                <w:rFonts w:hint="eastAsia"/>
                <w:kern w:val="0"/>
                <w:szCs w:val="21"/>
              </w:rPr>
              <w:t>62</w:t>
            </w:r>
            <w:r w:rsidRPr="00A91283">
              <w:rPr>
                <w:rFonts w:hint="eastAsia"/>
                <w:kern w:val="0"/>
                <w:szCs w:val="21"/>
              </w:rPr>
              <w:t>号）</w:t>
            </w:r>
            <w:r w:rsidRPr="00A91283">
              <w:rPr>
                <w:rFonts w:ascii="宋体" w:hAnsi="宋体"/>
                <w:kern w:val="0"/>
                <w:szCs w:val="21"/>
              </w:rPr>
              <w:t>中“三线一单”</w:t>
            </w:r>
            <w:r w:rsidR="00F658D7">
              <w:rPr>
                <w:rFonts w:ascii="宋体" w:hAnsi="宋体" w:hint="eastAsia"/>
                <w:kern w:val="0"/>
                <w:szCs w:val="21"/>
              </w:rPr>
              <w:t>管控</w:t>
            </w:r>
            <w:r w:rsidRPr="00A91283">
              <w:rPr>
                <w:rFonts w:ascii="宋体" w:hAnsi="宋体"/>
                <w:kern w:val="0"/>
                <w:szCs w:val="21"/>
              </w:rPr>
              <w:t>要</w:t>
            </w:r>
            <w:r w:rsidRPr="00A91283">
              <w:rPr>
                <w:kern w:val="0"/>
                <w:szCs w:val="21"/>
              </w:rPr>
              <w:t>求。</w:t>
            </w:r>
          </w:p>
          <w:p w:rsidR="00A21E1A" w:rsidRPr="00A21E1A" w:rsidRDefault="00A21E1A" w:rsidP="00A21E1A">
            <w:pPr>
              <w:autoSpaceDE w:val="0"/>
              <w:autoSpaceDN w:val="0"/>
              <w:spacing w:line="360" w:lineRule="auto"/>
              <w:ind w:firstLineChars="200" w:firstLine="422"/>
              <w:rPr>
                <w:b/>
                <w:bCs/>
                <w:szCs w:val="21"/>
              </w:rPr>
            </w:pPr>
            <w:r w:rsidRPr="00A21E1A">
              <w:rPr>
                <w:b/>
                <w:bCs/>
                <w:szCs w:val="21"/>
              </w:rPr>
              <w:t>2</w:t>
            </w:r>
            <w:r w:rsidRPr="00A21E1A">
              <w:rPr>
                <w:b/>
                <w:bCs/>
                <w:szCs w:val="21"/>
              </w:rPr>
              <w:t>、与</w:t>
            </w:r>
            <w:r w:rsidRPr="00A21E1A">
              <w:rPr>
                <w:b/>
                <w:bCs/>
                <w:szCs w:val="21"/>
              </w:rPr>
              <w:t>“</w:t>
            </w:r>
            <w:r w:rsidRPr="00A21E1A">
              <w:rPr>
                <w:b/>
                <w:bCs/>
                <w:kern w:val="0"/>
                <w:szCs w:val="21"/>
              </w:rPr>
              <w:t>《长春市人民政府办公厅关于印发吉林省空气、水环境、土壤环境质量巩固提升三个行动方案的通知》（长府办发〔</w:t>
            </w:r>
            <w:r w:rsidRPr="00A21E1A">
              <w:rPr>
                <w:b/>
                <w:bCs/>
                <w:kern w:val="0"/>
                <w:szCs w:val="21"/>
              </w:rPr>
              <w:t>2021</w:t>
            </w:r>
            <w:r w:rsidRPr="00A21E1A">
              <w:rPr>
                <w:b/>
                <w:bCs/>
                <w:kern w:val="0"/>
                <w:szCs w:val="21"/>
              </w:rPr>
              <w:t>〕</w:t>
            </w:r>
            <w:r w:rsidRPr="00A21E1A">
              <w:rPr>
                <w:b/>
                <w:bCs/>
                <w:kern w:val="0"/>
                <w:szCs w:val="21"/>
              </w:rPr>
              <w:t>14</w:t>
            </w:r>
            <w:r w:rsidRPr="00A21E1A">
              <w:rPr>
                <w:b/>
                <w:bCs/>
                <w:kern w:val="0"/>
                <w:szCs w:val="21"/>
              </w:rPr>
              <w:t>号）</w:t>
            </w:r>
            <w:r w:rsidRPr="00A21E1A">
              <w:rPr>
                <w:b/>
                <w:bCs/>
                <w:szCs w:val="21"/>
              </w:rPr>
              <w:t>”</w:t>
            </w:r>
            <w:r w:rsidRPr="00A21E1A">
              <w:rPr>
                <w:b/>
                <w:bCs/>
                <w:szCs w:val="21"/>
              </w:rPr>
              <w:t>符合性分析</w:t>
            </w:r>
          </w:p>
          <w:p w:rsidR="00A21E1A" w:rsidRPr="00530C8B" w:rsidRDefault="00A21E1A" w:rsidP="00A21E1A">
            <w:pPr>
              <w:spacing w:line="360" w:lineRule="auto"/>
              <w:ind w:firstLineChars="200" w:firstLine="422"/>
              <w:outlineLvl w:val="0"/>
              <w:rPr>
                <w:b/>
                <w:bCs/>
                <w:kern w:val="0"/>
                <w:szCs w:val="21"/>
              </w:rPr>
            </w:pPr>
            <w:r w:rsidRPr="00530C8B">
              <w:rPr>
                <w:b/>
                <w:bCs/>
                <w:kern w:val="0"/>
                <w:szCs w:val="21"/>
              </w:rPr>
              <w:t>（</w:t>
            </w:r>
            <w:r w:rsidRPr="00530C8B">
              <w:rPr>
                <w:b/>
                <w:bCs/>
                <w:kern w:val="0"/>
                <w:szCs w:val="21"/>
              </w:rPr>
              <w:t>1</w:t>
            </w:r>
            <w:r w:rsidRPr="00530C8B">
              <w:rPr>
                <w:b/>
                <w:bCs/>
                <w:kern w:val="0"/>
                <w:szCs w:val="21"/>
              </w:rPr>
              <w:t>）环境空气</w:t>
            </w:r>
          </w:p>
          <w:p w:rsidR="00872C5D" w:rsidRDefault="00872C5D" w:rsidP="00872C5D">
            <w:pPr>
              <w:spacing w:line="360" w:lineRule="auto"/>
              <w:ind w:firstLineChars="200" w:firstLine="420"/>
              <w:outlineLvl w:val="0"/>
              <w:rPr>
                <w:kern w:val="0"/>
                <w:szCs w:val="21"/>
              </w:rPr>
            </w:pPr>
            <w:r w:rsidRPr="00ED187B">
              <w:rPr>
                <w:rFonts w:hint="eastAsia"/>
                <w:kern w:val="0"/>
                <w:szCs w:val="21"/>
              </w:rPr>
              <w:t>本项目供热采用政府集中供热，项目为新建项目，排放的主要污染物为</w:t>
            </w:r>
            <w:r w:rsidRPr="00ED187B">
              <w:rPr>
                <w:rFonts w:hint="eastAsia"/>
                <w:kern w:val="0"/>
                <w:szCs w:val="21"/>
              </w:rPr>
              <w:t>VOCs</w:t>
            </w:r>
            <w:r w:rsidRPr="00ED187B">
              <w:rPr>
                <w:rFonts w:hint="eastAsia"/>
                <w:kern w:val="0"/>
                <w:szCs w:val="21"/>
              </w:rPr>
              <w:t>，执行大气污染物特别排放限值</w:t>
            </w:r>
            <w:r w:rsidR="002B1D2D">
              <w:rPr>
                <w:rFonts w:hint="eastAsia"/>
                <w:kern w:val="0"/>
                <w:szCs w:val="21"/>
              </w:rPr>
              <w:t>，符合</w:t>
            </w:r>
            <w:r w:rsidR="002B1D2D" w:rsidRPr="004A244A">
              <w:rPr>
                <w:rStyle w:val="fontstyle01"/>
                <w:rFonts w:hint="default"/>
                <w:sz w:val="21"/>
                <w:szCs w:val="21"/>
              </w:rPr>
              <w:t>“</w:t>
            </w:r>
            <w:r w:rsidR="002B1D2D" w:rsidRPr="002B1D2D">
              <w:rPr>
                <w:rStyle w:val="fontstyle01"/>
                <w:rFonts w:hint="default"/>
                <w:sz w:val="21"/>
                <w:szCs w:val="21"/>
              </w:rPr>
              <w:t>长春市空气质量巩固提升行动实施方案</w:t>
            </w:r>
            <w:r w:rsidR="002B1D2D">
              <w:rPr>
                <w:rStyle w:val="fontstyle01"/>
                <w:rFonts w:hint="default"/>
                <w:sz w:val="21"/>
                <w:szCs w:val="21"/>
              </w:rPr>
              <w:t>中重点任务</w:t>
            </w:r>
            <w:r w:rsidR="002B1D2D" w:rsidRPr="004A244A">
              <w:rPr>
                <w:rStyle w:val="fontstyle01"/>
                <w:rFonts w:hint="default"/>
                <w:sz w:val="21"/>
                <w:szCs w:val="21"/>
              </w:rPr>
              <w:t>第</w:t>
            </w:r>
            <w:r w:rsidR="002B1D2D">
              <w:rPr>
                <w:rStyle w:val="fontstyle01"/>
                <w:rFonts w:hint="default"/>
                <w:sz w:val="21"/>
                <w:szCs w:val="21"/>
              </w:rPr>
              <w:t>三</w:t>
            </w:r>
            <w:r w:rsidR="002B1D2D" w:rsidRPr="004A244A">
              <w:rPr>
                <w:rStyle w:val="fontstyle01"/>
                <w:rFonts w:hint="default"/>
                <w:sz w:val="21"/>
                <w:szCs w:val="21"/>
              </w:rPr>
              <w:t>条：</w:t>
            </w:r>
            <w:r w:rsidR="00787A5C" w:rsidRPr="00787A5C">
              <w:rPr>
                <w:rStyle w:val="fontstyle01"/>
                <w:rFonts w:hint="default"/>
                <w:sz w:val="21"/>
                <w:szCs w:val="21"/>
              </w:rPr>
              <w:t>深入推进工业污染源治理</w:t>
            </w:r>
            <w:r w:rsidR="002B1D2D" w:rsidRPr="004A244A">
              <w:rPr>
                <w:rStyle w:val="fontstyle01"/>
                <w:rFonts w:hint="default"/>
                <w:sz w:val="21"/>
                <w:szCs w:val="21"/>
              </w:rPr>
              <w:t>”的相关要求</w:t>
            </w:r>
            <w:r w:rsidRPr="00ED187B">
              <w:rPr>
                <w:rFonts w:hint="eastAsia"/>
                <w:kern w:val="0"/>
                <w:szCs w:val="21"/>
              </w:rPr>
              <w:t>。</w:t>
            </w:r>
          </w:p>
          <w:p w:rsidR="00A21E1A" w:rsidRPr="00530C8B" w:rsidRDefault="00A21E1A" w:rsidP="00A21E1A">
            <w:pPr>
              <w:spacing w:line="360" w:lineRule="auto"/>
              <w:ind w:firstLineChars="200" w:firstLine="422"/>
              <w:outlineLvl w:val="0"/>
              <w:rPr>
                <w:b/>
                <w:bCs/>
                <w:kern w:val="0"/>
                <w:szCs w:val="21"/>
              </w:rPr>
            </w:pPr>
            <w:r w:rsidRPr="00530C8B">
              <w:rPr>
                <w:b/>
                <w:bCs/>
                <w:kern w:val="0"/>
                <w:szCs w:val="21"/>
              </w:rPr>
              <w:t>（</w:t>
            </w:r>
            <w:r w:rsidRPr="00530C8B">
              <w:rPr>
                <w:b/>
                <w:bCs/>
                <w:kern w:val="0"/>
                <w:szCs w:val="21"/>
              </w:rPr>
              <w:t>2</w:t>
            </w:r>
            <w:r w:rsidRPr="00530C8B">
              <w:rPr>
                <w:b/>
                <w:bCs/>
                <w:kern w:val="0"/>
                <w:szCs w:val="21"/>
              </w:rPr>
              <w:t>）水环境</w:t>
            </w:r>
          </w:p>
          <w:p w:rsidR="00A21E1A" w:rsidRPr="00F17219" w:rsidRDefault="00A21E1A" w:rsidP="009D36F1">
            <w:pPr>
              <w:pStyle w:val="aa"/>
              <w:spacing w:line="360" w:lineRule="auto"/>
              <w:ind w:firstLineChars="200" w:firstLine="420"/>
              <w:jc w:val="both"/>
              <w:rPr>
                <w:sz w:val="21"/>
                <w:szCs w:val="21"/>
              </w:rPr>
            </w:pPr>
            <w:r w:rsidRPr="00F17219">
              <w:rPr>
                <w:sz w:val="21"/>
                <w:szCs w:val="21"/>
                <w:shd w:val="clear" w:color="auto" w:fill="FFFFFF"/>
              </w:rPr>
              <w:t>本项目</w:t>
            </w:r>
            <w:r w:rsidR="0022401F">
              <w:rPr>
                <w:rStyle w:val="fontstyle01"/>
                <w:rFonts w:hint="default"/>
                <w:sz w:val="21"/>
                <w:szCs w:val="21"/>
              </w:rPr>
              <w:t>器具一次清洗废水、试剂制备剩余废水暂存于</w:t>
            </w:r>
            <w:r w:rsidR="00633D55">
              <w:rPr>
                <w:rStyle w:val="fontstyle01"/>
                <w:rFonts w:hint="default"/>
                <w:sz w:val="21"/>
                <w:szCs w:val="21"/>
              </w:rPr>
              <w:t>危废</w:t>
            </w:r>
            <w:r w:rsidR="0022401F">
              <w:rPr>
                <w:rStyle w:val="fontstyle01"/>
                <w:rFonts w:hint="default"/>
                <w:sz w:val="21"/>
                <w:szCs w:val="21"/>
              </w:rPr>
              <w:t>暂存设施，委托有资质单位进行处理，生活污水、器具二次清洗废水、纯水制备产生的浓水</w:t>
            </w:r>
            <w:r w:rsidR="0022401F" w:rsidRPr="004A244A">
              <w:rPr>
                <w:rStyle w:val="fontstyle01"/>
                <w:rFonts w:hint="default"/>
                <w:sz w:val="21"/>
                <w:szCs w:val="21"/>
              </w:rPr>
              <w:t>排入</w:t>
            </w:r>
            <w:r w:rsidR="00C85419" w:rsidRPr="004A244A">
              <w:rPr>
                <w:rStyle w:val="fontstyle01"/>
                <w:rFonts w:hint="default"/>
                <w:sz w:val="21"/>
                <w:szCs w:val="21"/>
              </w:rPr>
              <w:t>市政污水管网</w:t>
            </w:r>
            <w:r w:rsidR="00CE582A" w:rsidRPr="004A244A">
              <w:rPr>
                <w:rStyle w:val="fontstyle01"/>
                <w:rFonts w:hint="default"/>
                <w:sz w:val="21"/>
                <w:szCs w:val="21"/>
              </w:rPr>
              <w:t>，</w:t>
            </w:r>
            <w:r w:rsidRPr="004A244A">
              <w:rPr>
                <w:rStyle w:val="fontstyle01"/>
                <w:rFonts w:hint="default"/>
                <w:sz w:val="21"/>
                <w:szCs w:val="21"/>
              </w:rPr>
              <w:t>符合“长春市劣五类水体治理和巩固提升行动方案中重点任务第一条：实施水环境治理工程”的相关要求。</w:t>
            </w:r>
          </w:p>
          <w:p w:rsidR="00A21E1A" w:rsidRPr="00530C8B" w:rsidRDefault="00A21E1A" w:rsidP="00A21E1A">
            <w:pPr>
              <w:pStyle w:val="112"/>
              <w:spacing w:line="360" w:lineRule="auto"/>
              <w:ind w:firstLine="422"/>
              <w:outlineLvl w:val="0"/>
              <w:rPr>
                <w:b/>
                <w:bCs/>
                <w:color w:val="auto"/>
                <w:kern w:val="0"/>
                <w:sz w:val="21"/>
                <w:szCs w:val="21"/>
              </w:rPr>
            </w:pPr>
            <w:r w:rsidRPr="00530C8B">
              <w:rPr>
                <w:b/>
                <w:bCs/>
                <w:color w:val="auto"/>
                <w:kern w:val="0"/>
                <w:sz w:val="21"/>
                <w:szCs w:val="21"/>
              </w:rPr>
              <w:t>（</w:t>
            </w:r>
            <w:r w:rsidRPr="00530C8B">
              <w:rPr>
                <w:b/>
                <w:bCs/>
                <w:color w:val="auto"/>
                <w:kern w:val="0"/>
                <w:sz w:val="21"/>
                <w:szCs w:val="21"/>
              </w:rPr>
              <w:t>3</w:t>
            </w:r>
            <w:r w:rsidRPr="00530C8B">
              <w:rPr>
                <w:b/>
                <w:bCs/>
                <w:color w:val="auto"/>
                <w:kern w:val="0"/>
                <w:sz w:val="21"/>
                <w:szCs w:val="21"/>
              </w:rPr>
              <w:t>）土壤</w:t>
            </w:r>
          </w:p>
          <w:p w:rsidR="00A21E1A" w:rsidRDefault="00A21E1A" w:rsidP="009D36F1">
            <w:pPr>
              <w:autoSpaceDE w:val="0"/>
              <w:autoSpaceDN w:val="0"/>
              <w:adjustRightInd w:val="0"/>
              <w:spacing w:line="360" w:lineRule="auto"/>
              <w:ind w:firstLineChars="200" w:firstLine="420"/>
              <w:rPr>
                <w:kern w:val="0"/>
                <w:szCs w:val="21"/>
              </w:rPr>
            </w:pPr>
            <w:r w:rsidRPr="00F17219">
              <w:rPr>
                <w:kern w:val="0"/>
                <w:szCs w:val="21"/>
              </w:rPr>
              <w:t>项目不属于污染重点监管企业，</w:t>
            </w:r>
            <w:r w:rsidR="00F17219">
              <w:rPr>
                <w:rFonts w:hint="eastAsia"/>
                <w:kern w:val="0"/>
                <w:szCs w:val="21"/>
              </w:rPr>
              <w:t>实验室</w:t>
            </w:r>
            <w:r w:rsidR="00F17219" w:rsidRPr="00F17219">
              <w:rPr>
                <w:rFonts w:hint="eastAsia"/>
                <w:kern w:val="0"/>
                <w:szCs w:val="21"/>
              </w:rPr>
              <w:t>及</w:t>
            </w:r>
            <w:r w:rsidR="00F17219" w:rsidRPr="00F17219">
              <w:rPr>
                <w:rFonts w:hint="eastAsia"/>
                <w:szCs w:val="21"/>
              </w:rPr>
              <w:t>危废暂存设施</w:t>
            </w:r>
            <w:r w:rsidRPr="00F17219">
              <w:rPr>
                <w:kern w:val="0"/>
                <w:szCs w:val="21"/>
              </w:rPr>
              <w:t>均进行防渗处理，暂无土壤污染风险。</w:t>
            </w:r>
          </w:p>
          <w:p w:rsidR="00872C5D" w:rsidRPr="00872C5D" w:rsidRDefault="00872C5D" w:rsidP="00872C5D">
            <w:pPr>
              <w:autoSpaceDE w:val="0"/>
              <w:autoSpaceDN w:val="0"/>
              <w:adjustRightInd w:val="0"/>
              <w:spacing w:line="360" w:lineRule="auto"/>
              <w:ind w:firstLineChars="200" w:firstLine="422"/>
              <w:jc w:val="left"/>
              <w:rPr>
                <w:b/>
                <w:bCs/>
                <w:kern w:val="0"/>
                <w:szCs w:val="21"/>
              </w:rPr>
            </w:pPr>
            <w:r w:rsidRPr="00872C5D">
              <w:rPr>
                <w:rFonts w:hint="eastAsia"/>
                <w:b/>
                <w:bCs/>
                <w:kern w:val="0"/>
                <w:szCs w:val="21"/>
              </w:rPr>
              <w:t>3</w:t>
            </w:r>
            <w:r w:rsidRPr="00872C5D">
              <w:rPr>
                <w:rFonts w:hint="eastAsia"/>
                <w:b/>
                <w:bCs/>
                <w:kern w:val="0"/>
                <w:szCs w:val="21"/>
              </w:rPr>
              <w:t>、与《长春市挥发性有机物（</w:t>
            </w:r>
            <w:r w:rsidRPr="00872C5D">
              <w:rPr>
                <w:rFonts w:hint="eastAsia"/>
                <w:b/>
                <w:bCs/>
                <w:kern w:val="0"/>
                <w:szCs w:val="21"/>
              </w:rPr>
              <w:t>VOCs</w:t>
            </w:r>
            <w:r w:rsidRPr="00872C5D">
              <w:rPr>
                <w:rFonts w:hint="eastAsia"/>
                <w:b/>
                <w:bCs/>
                <w:kern w:val="0"/>
                <w:szCs w:val="21"/>
              </w:rPr>
              <w:t>）综合治理工作方案》和《长春市挥发性有机物（</w:t>
            </w:r>
            <w:r w:rsidRPr="00872C5D">
              <w:rPr>
                <w:rFonts w:hint="eastAsia"/>
                <w:b/>
                <w:bCs/>
                <w:kern w:val="0"/>
                <w:szCs w:val="21"/>
              </w:rPr>
              <w:t>VOCs</w:t>
            </w:r>
            <w:r w:rsidRPr="00872C5D">
              <w:rPr>
                <w:rFonts w:hint="eastAsia"/>
                <w:b/>
                <w:bCs/>
                <w:kern w:val="0"/>
                <w:szCs w:val="21"/>
              </w:rPr>
              <w:t>）治理攻坚方案》符合性分析</w:t>
            </w:r>
          </w:p>
          <w:p w:rsidR="002368E8" w:rsidRDefault="00872C5D" w:rsidP="00872C5D">
            <w:pPr>
              <w:pStyle w:val="112"/>
              <w:spacing w:line="360" w:lineRule="auto"/>
              <w:ind w:firstLine="420"/>
              <w:outlineLvl w:val="0"/>
              <w:rPr>
                <w:color w:val="auto"/>
                <w:kern w:val="0"/>
                <w:sz w:val="21"/>
                <w:szCs w:val="21"/>
              </w:rPr>
            </w:pPr>
            <w:r w:rsidRPr="00872C5D">
              <w:rPr>
                <w:rFonts w:hint="eastAsia"/>
                <w:color w:val="auto"/>
                <w:kern w:val="0"/>
                <w:sz w:val="21"/>
                <w:szCs w:val="21"/>
              </w:rPr>
              <w:t>本项目有机废气产生浓度较低，根据《长春市挥发性有机物污染防治工作实施方案》和《</w:t>
            </w:r>
            <w:r w:rsidRPr="00872C5D">
              <w:rPr>
                <w:rFonts w:hint="eastAsia"/>
                <w:color w:val="auto"/>
                <w:kern w:val="0"/>
                <w:sz w:val="21"/>
                <w:szCs w:val="21"/>
              </w:rPr>
              <w:t>2020</w:t>
            </w:r>
            <w:r w:rsidRPr="00872C5D">
              <w:rPr>
                <w:rFonts w:hint="eastAsia"/>
                <w:color w:val="auto"/>
                <w:kern w:val="0"/>
                <w:sz w:val="21"/>
                <w:szCs w:val="21"/>
              </w:rPr>
              <w:t>年挥发性有机物治理攻坚方案》中“三、聚焦治污设施</w:t>
            </w:r>
            <w:r w:rsidR="00F37C9B">
              <w:rPr>
                <w:rFonts w:hint="eastAsia"/>
                <w:color w:val="auto"/>
                <w:kern w:val="0"/>
                <w:sz w:val="21"/>
                <w:szCs w:val="21"/>
              </w:rPr>
              <w:t>‘</w:t>
            </w:r>
            <w:r w:rsidRPr="00872C5D">
              <w:rPr>
                <w:rFonts w:hint="eastAsia"/>
                <w:color w:val="auto"/>
                <w:kern w:val="0"/>
                <w:sz w:val="21"/>
                <w:szCs w:val="21"/>
              </w:rPr>
              <w:t>三率</w:t>
            </w:r>
            <w:r w:rsidR="00F37C9B">
              <w:rPr>
                <w:rFonts w:hint="eastAsia"/>
                <w:color w:val="auto"/>
                <w:kern w:val="0"/>
                <w:sz w:val="21"/>
                <w:szCs w:val="21"/>
              </w:rPr>
              <w:t>’</w:t>
            </w:r>
            <w:r w:rsidRPr="00872C5D">
              <w:rPr>
                <w:rFonts w:hint="eastAsia"/>
                <w:color w:val="auto"/>
                <w:kern w:val="0"/>
                <w:sz w:val="21"/>
                <w:szCs w:val="21"/>
              </w:rPr>
              <w:t>，提升综合治理效率组织企业对现有</w:t>
            </w:r>
            <w:r w:rsidRPr="00872C5D">
              <w:rPr>
                <w:rFonts w:hint="eastAsia"/>
                <w:color w:val="auto"/>
                <w:kern w:val="0"/>
                <w:sz w:val="21"/>
                <w:szCs w:val="21"/>
              </w:rPr>
              <w:t>VOCs</w:t>
            </w:r>
            <w:r w:rsidRPr="00872C5D">
              <w:rPr>
                <w:rFonts w:hint="eastAsia"/>
                <w:color w:val="auto"/>
                <w:kern w:val="0"/>
                <w:sz w:val="21"/>
                <w:szCs w:val="21"/>
              </w:rPr>
              <w:t>废气收集率、治理设施同步运行率和去除率开展自查。对达不到要求的</w:t>
            </w:r>
            <w:r w:rsidRPr="00872C5D">
              <w:rPr>
                <w:rFonts w:hint="eastAsia"/>
                <w:color w:val="auto"/>
                <w:kern w:val="0"/>
                <w:sz w:val="21"/>
                <w:szCs w:val="21"/>
              </w:rPr>
              <w:t>VOCs</w:t>
            </w:r>
            <w:r w:rsidRPr="00872C5D">
              <w:rPr>
                <w:rFonts w:hint="eastAsia"/>
                <w:color w:val="auto"/>
                <w:kern w:val="0"/>
                <w:sz w:val="21"/>
                <w:szCs w:val="21"/>
              </w:rPr>
              <w:t>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要求</w:t>
            </w:r>
            <w:r w:rsidR="002368E8">
              <w:rPr>
                <w:rFonts w:hint="eastAsia"/>
                <w:color w:val="auto"/>
                <w:kern w:val="0"/>
                <w:sz w:val="21"/>
                <w:szCs w:val="21"/>
              </w:rPr>
              <w:t>。</w:t>
            </w:r>
          </w:p>
          <w:p w:rsidR="00872C5D" w:rsidRPr="00872C5D" w:rsidRDefault="00872C5D" w:rsidP="00FE0FDC">
            <w:pPr>
              <w:spacing w:line="360" w:lineRule="auto"/>
              <w:ind w:firstLineChars="200" w:firstLine="420"/>
              <w:outlineLvl w:val="0"/>
              <w:rPr>
                <w:kern w:val="0"/>
                <w:szCs w:val="21"/>
              </w:rPr>
            </w:pPr>
            <w:r w:rsidRPr="00872C5D">
              <w:rPr>
                <w:rFonts w:hint="eastAsia"/>
                <w:kern w:val="0"/>
                <w:szCs w:val="21"/>
              </w:rPr>
              <w:t>本报告采用活性炭吸附工艺的治理设施，属于可行性技术</w:t>
            </w:r>
            <w:r w:rsidR="00FE0FDC">
              <w:rPr>
                <w:rFonts w:hint="eastAsia"/>
                <w:kern w:val="0"/>
                <w:szCs w:val="21"/>
              </w:rPr>
              <w:t>，</w:t>
            </w:r>
            <w:r w:rsidR="00FE0FDC">
              <w:rPr>
                <w:rFonts w:ascii="宋体" w:hAnsi="宋体" w:hint="eastAsia"/>
              </w:rPr>
              <w:t>根据源强核算，能够满足相应排放标准，实现达标排放，因此，符合上述文件要求。</w:t>
            </w:r>
          </w:p>
          <w:p w:rsidR="00A21E1A" w:rsidRPr="00A21E1A" w:rsidRDefault="00872C5D" w:rsidP="00A21E1A">
            <w:pPr>
              <w:autoSpaceDE w:val="0"/>
              <w:autoSpaceDN w:val="0"/>
              <w:adjustRightInd w:val="0"/>
              <w:spacing w:line="360" w:lineRule="auto"/>
              <w:ind w:firstLineChars="200" w:firstLine="422"/>
              <w:jc w:val="left"/>
              <w:rPr>
                <w:b/>
                <w:bCs/>
                <w:kern w:val="0"/>
                <w:szCs w:val="21"/>
              </w:rPr>
            </w:pPr>
            <w:r>
              <w:rPr>
                <w:b/>
                <w:bCs/>
                <w:kern w:val="0"/>
                <w:szCs w:val="21"/>
              </w:rPr>
              <w:t>4</w:t>
            </w:r>
            <w:r w:rsidR="00A21E1A" w:rsidRPr="00A21E1A">
              <w:rPr>
                <w:b/>
                <w:bCs/>
                <w:kern w:val="0"/>
                <w:szCs w:val="21"/>
              </w:rPr>
              <w:t>、生态环境保护法律法规政策</w:t>
            </w:r>
          </w:p>
          <w:p w:rsidR="00A21E1A" w:rsidRPr="00A21E1A" w:rsidRDefault="00A21E1A" w:rsidP="00A21E1A">
            <w:pPr>
              <w:spacing w:line="360" w:lineRule="auto"/>
              <w:ind w:firstLineChars="200" w:firstLine="420"/>
              <w:outlineLvl w:val="0"/>
              <w:rPr>
                <w:kern w:val="0"/>
                <w:szCs w:val="21"/>
              </w:rPr>
            </w:pPr>
            <w:r w:rsidRPr="00A21E1A">
              <w:rPr>
                <w:kern w:val="0"/>
                <w:szCs w:val="21"/>
              </w:rPr>
              <w:t>根据《中华人民共和国环境保护法》中</w:t>
            </w:r>
            <w:r w:rsidRPr="00A21E1A">
              <w:rPr>
                <w:rFonts w:ascii="宋体" w:hAnsi="宋体"/>
                <w:kern w:val="0"/>
                <w:szCs w:val="21"/>
              </w:rPr>
              <w:t>“第二</w:t>
            </w:r>
            <w:r w:rsidRPr="00A21E1A">
              <w:rPr>
                <w:kern w:val="0"/>
                <w:szCs w:val="21"/>
              </w:rPr>
              <w:t>十二条企业事业单位和其他生产经营者，在污染物排放符合法定要求的基础上，进一步减少污染物排放的，人民政府应当依法采取财政、税收、价格、政府采购等方面的政策和措施予以鼓励和支持。</w:t>
            </w:r>
            <w:r w:rsidRPr="00A21E1A">
              <w:rPr>
                <w:rFonts w:ascii="宋体" w:hAnsi="宋体"/>
                <w:kern w:val="0"/>
                <w:szCs w:val="21"/>
              </w:rPr>
              <w:t>”</w:t>
            </w:r>
            <w:r w:rsidRPr="00A21E1A">
              <w:rPr>
                <w:kern w:val="0"/>
                <w:szCs w:val="21"/>
              </w:rPr>
              <w:t>本项目建设单位在污染物排放符合法定要求的基础上，进一步减少污染物排放，符合上述要求。</w:t>
            </w:r>
          </w:p>
          <w:p w:rsidR="00A21E1A" w:rsidRPr="00A21E1A" w:rsidRDefault="00872C5D" w:rsidP="00A21E1A">
            <w:pPr>
              <w:autoSpaceDE w:val="0"/>
              <w:autoSpaceDN w:val="0"/>
              <w:adjustRightInd w:val="0"/>
              <w:spacing w:line="360" w:lineRule="auto"/>
              <w:ind w:firstLineChars="200" w:firstLine="422"/>
              <w:jc w:val="left"/>
              <w:rPr>
                <w:b/>
                <w:bCs/>
                <w:kern w:val="0"/>
                <w:szCs w:val="21"/>
              </w:rPr>
            </w:pPr>
            <w:r>
              <w:rPr>
                <w:b/>
                <w:bCs/>
                <w:kern w:val="0"/>
                <w:szCs w:val="21"/>
              </w:rPr>
              <w:t>5</w:t>
            </w:r>
            <w:r w:rsidR="00A21E1A" w:rsidRPr="00A21E1A">
              <w:rPr>
                <w:b/>
                <w:bCs/>
                <w:kern w:val="0"/>
                <w:szCs w:val="21"/>
              </w:rPr>
              <w:t>、区域规划符合性分析</w:t>
            </w:r>
          </w:p>
          <w:p w:rsidR="00A21E1A" w:rsidRPr="00A21E1A" w:rsidRDefault="00A21E1A" w:rsidP="00A21E1A">
            <w:pPr>
              <w:spacing w:line="360" w:lineRule="auto"/>
              <w:ind w:firstLineChars="200" w:firstLine="420"/>
              <w:outlineLvl w:val="0"/>
              <w:rPr>
                <w:kern w:val="0"/>
                <w:szCs w:val="21"/>
              </w:rPr>
            </w:pPr>
            <w:r w:rsidRPr="00A21E1A">
              <w:rPr>
                <w:kern w:val="0"/>
                <w:szCs w:val="21"/>
              </w:rPr>
              <w:t>根据《吉林省主体功能区划》，本项目建设地点不属于其中规定的限制和禁止开发区域，因此选址符合该功能区划要求。</w:t>
            </w:r>
          </w:p>
          <w:p w:rsidR="00A21E1A" w:rsidRPr="00A21E1A" w:rsidRDefault="00872C5D" w:rsidP="00A21E1A">
            <w:pPr>
              <w:autoSpaceDE w:val="0"/>
              <w:autoSpaceDN w:val="0"/>
              <w:adjustRightInd w:val="0"/>
              <w:spacing w:line="360" w:lineRule="auto"/>
              <w:ind w:firstLineChars="200" w:firstLine="422"/>
              <w:jc w:val="left"/>
              <w:rPr>
                <w:b/>
                <w:bCs/>
                <w:kern w:val="0"/>
                <w:szCs w:val="21"/>
              </w:rPr>
            </w:pPr>
            <w:r>
              <w:rPr>
                <w:b/>
                <w:bCs/>
                <w:kern w:val="0"/>
                <w:szCs w:val="21"/>
              </w:rPr>
              <w:t>6</w:t>
            </w:r>
            <w:r w:rsidR="00A21E1A" w:rsidRPr="00A21E1A">
              <w:rPr>
                <w:b/>
                <w:bCs/>
                <w:kern w:val="0"/>
                <w:szCs w:val="21"/>
              </w:rPr>
              <w:t>、产业政策符合性</w:t>
            </w:r>
          </w:p>
          <w:p w:rsidR="00A21E1A" w:rsidRDefault="00A21E1A" w:rsidP="00E75D47">
            <w:pPr>
              <w:spacing w:line="360" w:lineRule="auto"/>
              <w:ind w:firstLineChars="200" w:firstLine="420"/>
              <w:outlineLvl w:val="0"/>
              <w:rPr>
                <w:szCs w:val="21"/>
              </w:rPr>
            </w:pPr>
            <w:r w:rsidRPr="00A21E1A">
              <w:rPr>
                <w:szCs w:val="21"/>
              </w:rPr>
              <w:t>本项目不属于《产业结构调整指导目录（</w:t>
            </w:r>
            <w:r w:rsidRPr="00A21E1A">
              <w:rPr>
                <w:szCs w:val="21"/>
              </w:rPr>
              <w:t>2019</w:t>
            </w:r>
            <w:r w:rsidRPr="00A21E1A">
              <w:rPr>
                <w:szCs w:val="21"/>
              </w:rPr>
              <w:t>年本）》中鼓励类、限制类及淘汰类，为允许类项目。</w:t>
            </w:r>
          </w:p>
          <w:p w:rsidR="002B1D2D" w:rsidRDefault="002B1D2D" w:rsidP="002B1D2D">
            <w:pPr>
              <w:autoSpaceDE w:val="0"/>
              <w:autoSpaceDN w:val="0"/>
              <w:adjustRightInd w:val="0"/>
              <w:spacing w:line="360" w:lineRule="auto"/>
              <w:ind w:firstLineChars="200" w:firstLine="422"/>
              <w:jc w:val="left"/>
              <w:rPr>
                <w:b/>
                <w:bCs/>
                <w:kern w:val="0"/>
                <w:szCs w:val="21"/>
              </w:rPr>
            </w:pPr>
            <w:r w:rsidRPr="002B1D2D">
              <w:rPr>
                <w:rFonts w:hint="eastAsia"/>
                <w:b/>
                <w:bCs/>
                <w:kern w:val="0"/>
                <w:szCs w:val="21"/>
              </w:rPr>
              <w:t>7</w:t>
            </w:r>
            <w:r w:rsidRPr="002B1D2D">
              <w:rPr>
                <w:rFonts w:hint="eastAsia"/>
                <w:b/>
                <w:bCs/>
                <w:kern w:val="0"/>
                <w:szCs w:val="21"/>
              </w:rPr>
              <w:t>、选址合理性分析</w:t>
            </w:r>
          </w:p>
          <w:p w:rsidR="00585C0C" w:rsidRDefault="00585C0C" w:rsidP="00585C0C">
            <w:pPr>
              <w:autoSpaceDE w:val="0"/>
              <w:autoSpaceDN w:val="0"/>
              <w:adjustRightInd w:val="0"/>
              <w:snapToGrid w:val="0"/>
              <w:spacing w:line="360" w:lineRule="auto"/>
              <w:ind w:firstLineChars="200" w:firstLine="420"/>
              <w:rPr>
                <w:kern w:val="0"/>
                <w:szCs w:val="21"/>
              </w:rPr>
            </w:pPr>
            <w:r w:rsidRPr="00585C0C">
              <w:rPr>
                <w:rFonts w:hint="eastAsia"/>
                <w:szCs w:val="21"/>
              </w:rPr>
              <w:t>本项目</w:t>
            </w:r>
            <w:r>
              <w:rPr>
                <w:rFonts w:hint="eastAsia"/>
                <w:szCs w:val="21"/>
              </w:rPr>
              <w:t>用地性质为工业用地</w:t>
            </w:r>
            <w:r w:rsidRPr="00585C0C">
              <w:rPr>
                <w:rFonts w:hint="eastAsia"/>
                <w:szCs w:val="21"/>
              </w:rPr>
              <w:t>，项目用地符合当地规划</w:t>
            </w:r>
            <w:r>
              <w:rPr>
                <w:rFonts w:hint="eastAsia"/>
                <w:szCs w:val="21"/>
              </w:rPr>
              <w:t>，</w:t>
            </w:r>
            <w:r w:rsidRPr="00585C0C">
              <w:rPr>
                <w:rFonts w:hint="eastAsia"/>
                <w:szCs w:val="21"/>
              </w:rPr>
              <w:t>本项目建设后不改变其使用功能</w:t>
            </w:r>
            <w:r>
              <w:rPr>
                <w:rFonts w:hint="eastAsia"/>
                <w:szCs w:val="21"/>
              </w:rPr>
              <w:t>，</w:t>
            </w:r>
            <w:r w:rsidRPr="003F272D">
              <w:rPr>
                <w:rFonts w:hint="eastAsia"/>
                <w:kern w:val="0"/>
                <w:szCs w:val="21"/>
              </w:rPr>
              <w:t>且项目所在地不属于自然保护区、风景名胜区、世界文化和自然遗产地、饮用水自然保护区等需要特殊保护区域。</w:t>
            </w:r>
          </w:p>
          <w:p w:rsidR="00585C0C" w:rsidRPr="003F272D" w:rsidRDefault="00585C0C" w:rsidP="00585C0C">
            <w:pPr>
              <w:autoSpaceDE w:val="0"/>
              <w:autoSpaceDN w:val="0"/>
              <w:adjustRightInd w:val="0"/>
              <w:snapToGrid w:val="0"/>
              <w:spacing w:line="360" w:lineRule="auto"/>
              <w:ind w:firstLineChars="200" w:firstLine="420"/>
              <w:rPr>
                <w:kern w:val="0"/>
                <w:szCs w:val="21"/>
              </w:rPr>
            </w:pPr>
            <w:r>
              <w:rPr>
                <w:rFonts w:hint="eastAsia"/>
              </w:rPr>
              <w:t>因此，项目选址合理。</w:t>
            </w:r>
          </w:p>
          <w:p w:rsidR="00585C0C" w:rsidRDefault="00585C0C" w:rsidP="00585C0C">
            <w:pPr>
              <w:spacing w:line="360" w:lineRule="auto"/>
              <w:ind w:firstLineChars="200" w:firstLine="420"/>
              <w:outlineLvl w:val="0"/>
              <w:rPr>
                <w:kern w:val="0"/>
                <w:szCs w:val="21"/>
              </w:rPr>
            </w:pPr>
          </w:p>
          <w:p w:rsidR="00585C0C" w:rsidRDefault="00585C0C" w:rsidP="00585C0C">
            <w:pPr>
              <w:spacing w:line="360" w:lineRule="auto"/>
              <w:ind w:firstLineChars="200" w:firstLine="420"/>
              <w:outlineLvl w:val="0"/>
              <w:rPr>
                <w:kern w:val="0"/>
                <w:szCs w:val="21"/>
              </w:rPr>
            </w:pPr>
          </w:p>
          <w:p w:rsidR="00585C0C" w:rsidRDefault="00585C0C"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7206F3" w:rsidRDefault="007206F3"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572668" w:rsidRDefault="00572668" w:rsidP="00585C0C">
            <w:pPr>
              <w:spacing w:line="360" w:lineRule="auto"/>
              <w:ind w:firstLineChars="200" w:firstLine="420"/>
              <w:outlineLvl w:val="0"/>
              <w:rPr>
                <w:kern w:val="0"/>
                <w:szCs w:val="21"/>
              </w:rPr>
            </w:pPr>
          </w:p>
          <w:p w:rsidR="00572668" w:rsidRDefault="00572668" w:rsidP="00585C0C">
            <w:pPr>
              <w:spacing w:line="360" w:lineRule="auto"/>
              <w:ind w:firstLineChars="200" w:firstLine="420"/>
              <w:outlineLvl w:val="0"/>
              <w:rPr>
                <w:kern w:val="0"/>
                <w:szCs w:val="21"/>
              </w:rPr>
            </w:pPr>
          </w:p>
          <w:p w:rsidR="00572668" w:rsidRDefault="00572668" w:rsidP="00585C0C">
            <w:pPr>
              <w:spacing w:line="360" w:lineRule="auto"/>
              <w:ind w:firstLineChars="200" w:firstLine="420"/>
              <w:outlineLvl w:val="0"/>
              <w:rPr>
                <w:kern w:val="0"/>
                <w:szCs w:val="21"/>
              </w:rPr>
            </w:pPr>
          </w:p>
          <w:p w:rsidR="00572668" w:rsidRDefault="00572668" w:rsidP="00585C0C">
            <w:pPr>
              <w:spacing w:line="360" w:lineRule="auto"/>
              <w:ind w:firstLineChars="200" w:firstLine="420"/>
              <w:outlineLvl w:val="0"/>
              <w:rPr>
                <w:kern w:val="0"/>
                <w:szCs w:val="21"/>
              </w:rPr>
            </w:pPr>
          </w:p>
          <w:p w:rsidR="00572668" w:rsidRDefault="00572668" w:rsidP="00585C0C">
            <w:pPr>
              <w:spacing w:line="360" w:lineRule="auto"/>
              <w:ind w:firstLineChars="200" w:firstLine="420"/>
              <w:outlineLvl w:val="0"/>
              <w:rPr>
                <w:kern w:val="0"/>
                <w:szCs w:val="21"/>
              </w:rPr>
            </w:pPr>
          </w:p>
          <w:p w:rsidR="00572668" w:rsidRDefault="00572668"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036AC0" w:rsidRDefault="00036AC0" w:rsidP="00585C0C">
            <w:pPr>
              <w:spacing w:line="360" w:lineRule="auto"/>
              <w:ind w:firstLineChars="200" w:firstLine="420"/>
              <w:outlineLvl w:val="0"/>
              <w:rPr>
                <w:kern w:val="0"/>
                <w:szCs w:val="21"/>
              </w:rPr>
            </w:pPr>
          </w:p>
          <w:p w:rsidR="00585C0C" w:rsidRPr="00A21E1A" w:rsidRDefault="00585C0C" w:rsidP="00585C0C">
            <w:pPr>
              <w:spacing w:line="360" w:lineRule="auto"/>
              <w:ind w:firstLineChars="200" w:firstLine="420"/>
              <w:outlineLvl w:val="0"/>
              <w:rPr>
                <w:kern w:val="0"/>
                <w:szCs w:val="21"/>
              </w:rPr>
            </w:pPr>
          </w:p>
        </w:tc>
      </w:tr>
    </w:tbl>
    <w:p w:rsidR="005401AE" w:rsidRDefault="005401AE">
      <w:pPr>
        <w:spacing w:line="360" w:lineRule="auto"/>
        <w:outlineLvl w:val="0"/>
        <w:rPr>
          <w:rFonts w:eastAsia="黑体"/>
          <w:sz w:val="30"/>
        </w:rPr>
        <w:sectPr w:rsidR="005401AE" w:rsidSect="00333500">
          <w:footerReference w:type="default" r:id="rId10"/>
          <w:pgSz w:w="11906" w:h="16838"/>
          <w:pgMar w:top="1418" w:right="1418" w:bottom="1418" w:left="1418" w:header="851" w:footer="1077" w:gutter="0"/>
          <w:pgNumType w:start="1"/>
          <w:cols w:space="720"/>
          <w:docGrid w:linePitch="312"/>
        </w:sectPr>
      </w:pPr>
    </w:p>
    <w:p w:rsidR="005401AE" w:rsidRPr="0018781E" w:rsidRDefault="005401AE" w:rsidP="000A197D">
      <w:pPr>
        <w:pStyle w:val="a8"/>
        <w:spacing w:before="0" w:beforeAutospacing="0" w:after="0" w:afterAutospacing="0"/>
        <w:jc w:val="center"/>
        <w:outlineLvl w:val="0"/>
        <w:rPr>
          <w:rFonts w:ascii="黑体" w:eastAsia="黑体" w:hAnsi="黑体"/>
          <w:snapToGrid w:val="0"/>
          <w:sz w:val="30"/>
          <w:szCs w:val="30"/>
        </w:rPr>
      </w:pPr>
      <w:r w:rsidRPr="0018781E">
        <w:rPr>
          <w:rFonts w:ascii="黑体" w:eastAsia="黑体" w:hAnsi="黑体" w:hint="eastAsia"/>
          <w:snapToGrid w:val="0"/>
          <w:sz w:val="30"/>
          <w:szCs w:val="30"/>
        </w:rPr>
        <w:t>二、建设项目工程分析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51"/>
        <w:gridCol w:w="8435"/>
      </w:tblGrid>
      <w:tr w:rsidR="005401AE" w:rsidRPr="002805AB" w:rsidTr="001467B3">
        <w:trPr>
          <w:trHeight w:val="60"/>
          <w:jc w:val="center"/>
        </w:trPr>
        <w:tc>
          <w:tcPr>
            <w:tcW w:w="458" w:type="pct"/>
            <w:vAlign w:val="center"/>
          </w:tcPr>
          <w:p w:rsidR="005401AE" w:rsidRPr="002805AB" w:rsidRDefault="005401AE">
            <w:pPr>
              <w:pStyle w:val="a8"/>
              <w:adjustRightInd w:val="0"/>
              <w:snapToGrid w:val="0"/>
              <w:spacing w:before="0" w:beforeAutospacing="0" w:after="0" w:afterAutospacing="0"/>
              <w:jc w:val="center"/>
              <w:rPr>
                <w:rFonts w:cs="宋体"/>
                <w:sz w:val="21"/>
                <w:szCs w:val="21"/>
              </w:rPr>
            </w:pPr>
            <w:r w:rsidRPr="002805AB">
              <w:rPr>
                <w:rFonts w:cs="宋体" w:hint="eastAsia"/>
                <w:sz w:val="21"/>
                <w:szCs w:val="21"/>
              </w:rPr>
              <w:t>建设内容</w:t>
            </w:r>
          </w:p>
        </w:tc>
        <w:tc>
          <w:tcPr>
            <w:tcW w:w="4542" w:type="pct"/>
          </w:tcPr>
          <w:p w:rsidR="0003572B" w:rsidRDefault="007668E3" w:rsidP="005C58B8">
            <w:pPr>
              <w:spacing w:line="360" w:lineRule="auto"/>
              <w:ind w:firstLineChars="200" w:firstLine="420"/>
              <w:outlineLvl w:val="0"/>
              <w:rPr>
                <w:szCs w:val="21"/>
              </w:rPr>
            </w:pPr>
            <w:r>
              <w:rPr>
                <w:rFonts w:hint="eastAsia"/>
                <w:szCs w:val="21"/>
              </w:rPr>
              <w:t>本</w:t>
            </w:r>
            <w:r w:rsidRPr="0049575D">
              <w:rPr>
                <w:rFonts w:hint="eastAsia"/>
                <w:szCs w:val="21"/>
              </w:rPr>
              <w:t>项目</w:t>
            </w:r>
            <w:r w:rsidR="00621C73">
              <w:rPr>
                <w:rFonts w:hint="eastAsia"/>
                <w:szCs w:val="21"/>
              </w:rPr>
              <w:t>位于</w:t>
            </w:r>
            <w:r w:rsidR="00621C73" w:rsidRPr="001D0870">
              <w:rPr>
                <w:szCs w:val="21"/>
              </w:rPr>
              <w:t>长春市高新区</w:t>
            </w:r>
            <w:r w:rsidR="00621C73">
              <w:rPr>
                <w:rFonts w:hint="eastAsia"/>
                <w:szCs w:val="21"/>
              </w:rPr>
              <w:t>创新路</w:t>
            </w:r>
            <w:r w:rsidR="00621C73">
              <w:rPr>
                <w:rFonts w:hint="eastAsia"/>
                <w:szCs w:val="21"/>
              </w:rPr>
              <w:t>6</w:t>
            </w:r>
            <w:r w:rsidR="00621C73">
              <w:rPr>
                <w:szCs w:val="21"/>
              </w:rPr>
              <w:t>68</w:t>
            </w:r>
            <w:r w:rsidR="00621C73">
              <w:rPr>
                <w:rFonts w:hint="eastAsia"/>
                <w:szCs w:val="21"/>
              </w:rPr>
              <w:t>号，</w:t>
            </w:r>
            <w:r w:rsidR="00621C73" w:rsidRPr="0049575D">
              <w:rPr>
                <w:rFonts w:hint="eastAsia"/>
                <w:szCs w:val="21"/>
              </w:rPr>
              <w:t>租赁吉林省旺荣科技有限责任公司现</w:t>
            </w:r>
            <w:r w:rsidR="00621C73">
              <w:rPr>
                <w:rFonts w:hint="eastAsia"/>
                <w:szCs w:val="21"/>
              </w:rPr>
              <w:t>有构筑物内</w:t>
            </w:r>
            <w:r w:rsidR="007E17CF">
              <w:rPr>
                <w:rFonts w:hint="eastAsia"/>
                <w:szCs w:val="21"/>
              </w:rPr>
              <w:t>（附件</w:t>
            </w:r>
            <w:r w:rsidR="007E17CF">
              <w:rPr>
                <w:rFonts w:hint="eastAsia"/>
                <w:szCs w:val="21"/>
              </w:rPr>
              <w:t>4</w:t>
            </w:r>
            <w:r w:rsidR="007E17CF">
              <w:rPr>
                <w:rFonts w:hint="eastAsia"/>
                <w:szCs w:val="21"/>
              </w:rPr>
              <w:t>）</w:t>
            </w:r>
            <w:r w:rsidR="00621C73">
              <w:rPr>
                <w:rFonts w:hint="eastAsia"/>
                <w:szCs w:val="21"/>
              </w:rPr>
              <w:t>，建筑面积</w:t>
            </w:r>
            <w:r w:rsidR="00621C73">
              <w:rPr>
                <w:szCs w:val="21"/>
              </w:rPr>
              <w:t>1687</w:t>
            </w:r>
            <w:r w:rsidR="00621C73">
              <w:rPr>
                <w:rFonts w:hint="eastAsia"/>
                <w:szCs w:val="21"/>
              </w:rPr>
              <w:t>m</w:t>
            </w:r>
            <w:r w:rsidR="00621C73" w:rsidRPr="00621C73">
              <w:rPr>
                <w:szCs w:val="21"/>
                <w:vertAlign w:val="superscript"/>
              </w:rPr>
              <w:t>2</w:t>
            </w:r>
            <w:r w:rsidR="00061781">
              <w:rPr>
                <w:rFonts w:hint="eastAsia"/>
                <w:szCs w:val="21"/>
              </w:rPr>
              <w:t>用地性质为工业用地，</w:t>
            </w:r>
            <w:r w:rsidR="005C58B8" w:rsidRPr="005C58B8">
              <w:rPr>
                <w:rFonts w:hint="eastAsia"/>
                <w:szCs w:val="21"/>
              </w:rPr>
              <w:t>厂房一共四层，目前二</w:t>
            </w:r>
            <w:r w:rsidR="00585C0C">
              <w:rPr>
                <w:rFonts w:hint="eastAsia"/>
                <w:szCs w:val="21"/>
              </w:rPr>
              <w:t>层为</w:t>
            </w:r>
            <w:r w:rsidR="007C6FBF">
              <w:rPr>
                <w:rFonts w:hint="eastAsia"/>
                <w:szCs w:val="21"/>
              </w:rPr>
              <w:t>其他公司</w:t>
            </w:r>
            <w:r w:rsidR="005C58B8" w:rsidRPr="005C58B8">
              <w:rPr>
                <w:rFonts w:hint="eastAsia"/>
                <w:szCs w:val="21"/>
              </w:rPr>
              <w:t>，三</w:t>
            </w:r>
            <w:r w:rsidR="00585C0C">
              <w:rPr>
                <w:rFonts w:hint="eastAsia"/>
                <w:szCs w:val="21"/>
              </w:rPr>
              <w:t>层为</w:t>
            </w:r>
            <w:r w:rsidR="007C6FBF">
              <w:rPr>
                <w:rFonts w:hint="eastAsia"/>
                <w:szCs w:val="21"/>
              </w:rPr>
              <w:t>办公室</w:t>
            </w:r>
            <w:r w:rsidR="005C58B8" w:rsidRPr="005C58B8">
              <w:rPr>
                <w:rFonts w:hint="eastAsia"/>
                <w:szCs w:val="21"/>
              </w:rPr>
              <w:t>，四</w:t>
            </w:r>
            <w:r w:rsidR="00585C0C">
              <w:rPr>
                <w:rFonts w:hint="eastAsia"/>
                <w:szCs w:val="21"/>
              </w:rPr>
              <w:t>层</w:t>
            </w:r>
            <w:r w:rsidR="005C58B8" w:rsidRPr="005C58B8">
              <w:rPr>
                <w:rFonts w:hint="eastAsia"/>
                <w:szCs w:val="21"/>
              </w:rPr>
              <w:t>为实验室，一</w:t>
            </w:r>
            <w:r w:rsidR="00585C0C">
              <w:rPr>
                <w:rFonts w:hint="eastAsia"/>
                <w:szCs w:val="21"/>
              </w:rPr>
              <w:t>层</w:t>
            </w:r>
            <w:r w:rsidR="005C58B8" w:rsidRPr="005C58B8">
              <w:rPr>
                <w:rFonts w:hint="eastAsia"/>
                <w:szCs w:val="21"/>
              </w:rPr>
              <w:t>为办公室，</w:t>
            </w:r>
            <w:r w:rsidR="00585C0C" w:rsidRPr="00585C0C">
              <w:rPr>
                <w:rFonts w:hint="eastAsia"/>
                <w:szCs w:val="21"/>
              </w:rPr>
              <w:t>本次将其</w:t>
            </w:r>
            <w:r w:rsidR="00036AC0">
              <w:rPr>
                <w:rFonts w:hint="eastAsia"/>
                <w:szCs w:val="21"/>
              </w:rPr>
              <w:t>一层</w:t>
            </w:r>
            <w:bookmarkStart w:id="3" w:name="_Hlk109024385"/>
            <w:r w:rsidR="005C58B8" w:rsidRPr="005C58B8">
              <w:rPr>
                <w:rFonts w:hint="eastAsia"/>
                <w:szCs w:val="21"/>
              </w:rPr>
              <w:t>改造为实验室</w:t>
            </w:r>
            <w:r w:rsidR="00E91CFF">
              <w:rPr>
                <w:rFonts w:hint="eastAsia"/>
                <w:szCs w:val="21"/>
              </w:rPr>
              <w:t>其中包括理化试验室、微粒检测室、</w:t>
            </w:r>
            <w:r w:rsidR="007E17CF">
              <w:rPr>
                <w:rFonts w:hint="eastAsia"/>
                <w:szCs w:val="21"/>
              </w:rPr>
              <w:t>气质室</w:t>
            </w:r>
            <w:r w:rsidR="00E91CFF">
              <w:rPr>
                <w:rFonts w:hint="eastAsia"/>
                <w:szCs w:val="21"/>
              </w:rPr>
              <w:t>、内毒素检测室、高温室、洗衣房、常温库房、废液间、试剂暂存间以及在构筑物外空地安装危废暂存设施</w:t>
            </w:r>
            <w:r w:rsidR="007E17CF">
              <w:rPr>
                <w:rFonts w:hint="eastAsia"/>
                <w:szCs w:val="21"/>
              </w:rPr>
              <w:t>。</w:t>
            </w:r>
            <w:r w:rsidR="00D61B53">
              <w:rPr>
                <w:rFonts w:hint="eastAsia"/>
                <w:szCs w:val="21"/>
              </w:rPr>
              <w:t>本项目</w:t>
            </w:r>
            <w:r w:rsidR="005C58B8" w:rsidRPr="005C58B8">
              <w:rPr>
                <w:rFonts w:hint="eastAsia"/>
                <w:szCs w:val="21"/>
              </w:rPr>
              <w:t>主要</w:t>
            </w:r>
            <w:bookmarkEnd w:id="3"/>
            <w:r w:rsidR="00D61B53">
              <w:rPr>
                <w:rFonts w:hint="eastAsia"/>
                <w:szCs w:val="21"/>
              </w:rPr>
              <w:t>从事</w:t>
            </w:r>
            <w:r w:rsidR="00D61B53">
              <w:rPr>
                <w:rFonts w:hint="eastAsia"/>
              </w:rPr>
              <w:t>药品的研发以及</w:t>
            </w:r>
            <w:r w:rsidR="0086568D">
              <w:rPr>
                <w:rFonts w:hint="eastAsia"/>
                <w:szCs w:val="21"/>
              </w:rPr>
              <w:t>对研发的化学药品进行检测和质量研究</w:t>
            </w:r>
            <w:r w:rsidR="00CE582A">
              <w:rPr>
                <w:rFonts w:hint="eastAsia"/>
                <w:szCs w:val="21"/>
              </w:rPr>
              <w:t>，</w:t>
            </w:r>
            <w:r w:rsidR="007E17CF">
              <w:rPr>
                <w:rFonts w:hint="eastAsia"/>
                <w:szCs w:val="21"/>
              </w:rPr>
              <w:t>项目建成后预计年检测样品数量为</w:t>
            </w:r>
            <w:r w:rsidR="007E17CF">
              <w:rPr>
                <w:rFonts w:hint="eastAsia"/>
                <w:szCs w:val="21"/>
              </w:rPr>
              <w:t>1</w:t>
            </w:r>
            <w:r w:rsidR="007E17CF">
              <w:rPr>
                <w:szCs w:val="21"/>
              </w:rPr>
              <w:t>000</w:t>
            </w:r>
            <w:r w:rsidR="007E17CF">
              <w:rPr>
                <w:rFonts w:hint="eastAsia"/>
                <w:szCs w:val="21"/>
              </w:rPr>
              <w:t>个，</w:t>
            </w:r>
            <w:r w:rsidR="0003572B">
              <w:rPr>
                <w:rFonts w:hint="eastAsia"/>
                <w:szCs w:val="21"/>
              </w:rPr>
              <w:t>具体内容详见下表：</w:t>
            </w:r>
          </w:p>
          <w:p w:rsidR="0003572B" w:rsidRPr="00221DD6" w:rsidRDefault="0003572B" w:rsidP="0003572B">
            <w:pPr>
              <w:jc w:val="center"/>
              <w:outlineLvl w:val="0"/>
              <w:rPr>
                <w:b/>
                <w:bCs/>
                <w:szCs w:val="21"/>
              </w:rPr>
            </w:pPr>
            <w:r w:rsidRPr="00221DD6">
              <w:rPr>
                <w:rFonts w:hint="eastAsia"/>
                <w:b/>
                <w:bCs/>
                <w:szCs w:val="21"/>
              </w:rPr>
              <w:t>表</w:t>
            </w:r>
            <w:r w:rsidRPr="00221DD6">
              <w:rPr>
                <w:rFonts w:hint="eastAsia"/>
                <w:b/>
                <w:bCs/>
                <w:szCs w:val="21"/>
              </w:rPr>
              <w:t>2</w:t>
            </w:r>
            <w:r w:rsidRPr="00221DD6">
              <w:rPr>
                <w:b/>
                <w:bCs/>
                <w:szCs w:val="21"/>
              </w:rPr>
              <w:t xml:space="preserve">-1  </w:t>
            </w:r>
            <w:r w:rsidRPr="00221DD6">
              <w:rPr>
                <w:rFonts w:hint="eastAsia"/>
                <w:b/>
                <w:bCs/>
                <w:szCs w:val="21"/>
              </w:rPr>
              <w:t>工程组成一览表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776"/>
              <w:gridCol w:w="1770"/>
              <w:gridCol w:w="4925"/>
              <w:gridCol w:w="748"/>
            </w:tblGrid>
            <w:tr w:rsidR="0040168F" w:rsidRPr="00040533" w:rsidTr="00720D95">
              <w:tc>
                <w:tcPr>
                  <w:tcW w:w="472" w:type="pct"/>
                  <w:tcBorders>
                    <w:tl2br w:val="nil"/>
                    <w:tr2bl w:val="nil"/>
                  </w:tcBorders>
                  <w:shd w:val="clear" w:color="auto" w:fill="auto"/>
                  <w:vAlign w:val="center"/>
                </w:tcPr>
                <w:p w:rsidR="0003572B" w:rsidRPr="00040533" w:rsidRDefault="0003572B" w:rsidP="00040533">
                  <w:pPr>
                    <w:widowControl/>
                    <w:jc w:val="center"/>
                    <w:rPr>
                      <w:szCs w:val="21"/>
                      <w:shd w:val="clear" w:color="auto" w:fill="FFFFFF"/>
                    </w:rPr>
                  </w:pPr>
                  <w:r w:rsidRPr="00040533">
                    <w:rPr>
                      <w:rFonts w:hint="eastAsia"/>
                      <w:szCs w:val="21"/>
                      <w:shd w:val="clear" w:color="auto" w:fill="FFFFFF"/>
                    </w:rPr>
                    <w:t>工程类型</w:t>
                  </w:r>
                </w:p>
              </w:tc>
              <w:tc>
                <w:tcPr>
                  <w:tcW w:w="1077" w:type="pct"/>
                  <w:tcBorders>
                    <w:tl2br w:val="nil"/>
                    <w:tr2bl w:val="nil"/>
                  </w:tcBorders>
                  <w:shd w:val="clear" w:color="auto" w:fill="auto"/>
                  <w:vAlign w:val="center"/>
                </w:tcPr>
                <w:p w:rsidR="0003572B" w:rsidRPr="00040533" w:rsidRDefault="0003572B" w:rsidP="00040533">
                  <w:pPr>
                    <w:widowControl/>
                    <w:jc w:val="center"/>
                    <w:rPr>
                      <w:szCs w:val="21"/>
                      <w:shd w:val="clear" w:color="auto" w:fill="FFFFFF"/>
                    </w:rPr>
                  </w:pPr>
                  <w:r w:rsidRPr="00040533">
                    <w:rPr>
                      <w:rFonts w:hint="eastAsia"/>
                      <w:szCs w:val="21"/>
                      <w:shd w:val="clear" w:color="auto" w:fill="FFFFFF"/>
                    </w:rPr>
                    <w:t>组成</w:t>
                  </w:r>
                </w:p>
              </w:tc>
              <w:tc>
                <w:tcPr>
                  <w:tcW w:w="2996" w:type="pct"/>
                  <w:tcBorders>
                    <w:tl2br w:val="nil"/>
                    <w:tr2bl w:val="nil"/>
                  </w:tcBorders>
                  <w:shd w:val="clear" w:color="auto" w:fill="auto"/>
                  <w:vAlign w:val="center"/>
                </w:tcPr>
                <w:p w:rsidR="0003572B" w:rsidRPr="00040533" w:rsidRDefault="0003572B" w:rsidP="00040533">
                  <w:pPr>
                    <w:widowControl/>
                    <w:jc w:val="center"/>
                    <w:rPr>
                      <w:szCs w:val="21"/>
                      <w:shd w:val="clear" w:color="auto" w:fill="FFFFFF"/>
                    </w:rPr>
                  </w:pPr>
                  <w:r w:rsidRPr="00040533">
                    <w:rPr>
                      <w:rFonts w:hint="eastAsia"/>
                      <w:szCs w:val="21"/>
                      <w:shd w:val="clear" w:color="auto" w:fill="FFFFFF"/>
                    </w:rPr>
                    <w:t>主要内容</w:t>
                  </w:r>
                </w:p>
              </w:tc>
              <w:tc>
                <w:tcPr>
                  <w:tcW w:w="455" w:type="pct"/>
                  <w:tcBorders>
                    <w:tl2br w:val="nil"/>
                    <w:tr2bl w:val="nil"/>
                  </w:tcBorders>
                  <w:shd w:val="clear" w:color="auto" w:fill="auto"/>
                  <w:vAlign w:val="center"/>
                </w:tcPr>
                <w:p w:rsidR="0003572B" w:rsidRPr="00040533" w:rsidRDefault="0003572B" w:rsidP="00040533">
                  <w:pPr>
                    <w:widowControl/>
                    <w:jc w:val="center"/>
                    <w:rPr>
                      <w:szCs w:val="21"/>
                      <w:shd w:val="clear" w:color="auto" w:fill="FFFFFF"/>
                    </w:rPr>
                  </w:pPr>
                  <w:r w:rsidRPr="00040533">
                    <w:rPr>
                      <w:rFonts w:hint="eastAsia"/>
                      <w:szCs w:val="21"/>
                      <w:shd w:val="clear" w:color="auto" w:fill="FFFFFF"/>
                    </w:rPr>
                    <w:t>备注</w:t>
                  </w:r>
                </w:p>
              </w:tc>
            </w:tr>
            <w:tr w:rsidR="0040168F" w:rsidRPr="00040533" w:rsidTr="00720D95">
              <w:tc>
                <w:tcPr>
                  <w:tcW w:w="472" w:type="pct"/>
                  <w:vMerge w:val="restart"/>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r w:rsidRPr="00040533">
                    <w:rPr>
                      <w:rFonts w:hint="eastAsia"/>
                      <w:szCs w:val="21"/>
                      <w:shd w:val="clear" w:color="auto" w:fill="FFFFFF"/>
                    </w:rPr>
                    <w:t>主体工程</w:t>
                  </w:r>
                </w:p>
              </w:tc>
              <w:tc>
                <w:tcPr>
                  <w:tcW w:w="1077" w:type="pct"/>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r w:rsidRPr="00040533">
                    <w:rPr>
                      <w:rFonts w:hint="eastAsia"/>
                      <w:szCs w:val="21"/>
                      <w:shd w:val="clear" w:color="auto" w:fill="FFFFFF"/>
                    </w:rPr>
                    <w:t>理化</w:t>
                  </w:r>
                  <w:r w:rsidR="00585C0C">
                    <w:rPr>
                      <w:rFonts w:hint="eastAsia"/>
                      <w:szCs w:val="21"/>
                      <w:shd w:val="clear" w:color="auto" w:fill="FFFFFF"/>
                    </w:rPr>
                    <w:t>实验</w:t>
                  </w:r>
                  <w:r w:rsidRPr="00040533">
                    <w:rPr>
                      <w:rFonts w:hint="eastAsia"/>
                      <w:szCs w:val="21"/>
                      <w:shd w:val="clear" w:color="auto" w:fill="FFFFFF"/>
                    </w:rPr>
                    <w:t>室</w:t>
                  </w:r>
                </w:p>
              </w:tc>
              <w:tc>
                <w:tcPr>
                  <w:tcW w:w="2996" w:type="pct"/>
                  <w:tcBorders>
                    <w:tl2br w:val="nil"/>
                    <w:tr2bl w:val="nil"/>
                  </w:tcBorders>
                  <w:shd w:val="clear" w:color="auto" w:fill="auto"/>
                  <w:vAlign w:val="center"/>
                </w:tcPr>
                <w:p w:rsidR="005902B9" w:rsidRPr="00040533" w:rsidRDefault="005902B9" w:rsidP="00040533">
                  <w:pPr>
                    <w:autoSpaceDE w:val="0"/>
                    <w:autoSpaceDN w:val="0"/>
                    <w:adjustRightInd w:val="0"/>
                    <w:ind w:firstLineChars="200" w:firstLine="420"/>
                    <w:rPr>
                      <w:kern w:val="0"/>
                      <w:szCs w:val="21"/>
                    </w:rPr>
                  </w:pPr>
                  <w:r w:rsidRPr="00040533">
                    <w:rPr>
                      <w:kern w:val="0"/>
                      <w:szCs w:val="21"/>
                    </w:rPr>
                    <w:t>总面积</w:t>
                  </w:r>
                  <w:r w:rsidRPr="00040533">
                    <w:rPr>
                      <w:kern w:val="0"/>
                      <w:szCs w:val="21"/>
                    </w:rPr>
                    <w:t>90m</w:t>
                  </w:r>
                  <w:r w:rsidRPr="00040533">
                    <w:rPr>
                      <w:kern w:val="0"/>
                      <w:szCs w:val="21"/>
                      <w:vertAlign w:val="superscript"/>
                    </w:rPr>
                    <w:t>2</w:t>
                  </w:r>
                  <w:r w:rsidRPr="00040533">
                    <w:rPr>
                      <w:kern w:val="0"/>
                      <w:szCs w:val="21"/>
                    </w:rPr>
                    <w:t>，</w:t>
                  </w:r>
                  <w:r w:rsidRPr="00040533">
                    <w:rPr>
                      <w:rFonts w:hint="eastAsia"/>
                      <w:kern w:val="0"/>
                      <w:szCs w:val="21"/>
                    </w:rPr>
                    <w:t>包括理化实验室一、理化实验室二、理化实验室三、理化实验室四、理化实验室五</w:t>
                  </w:r>
                  <w:r w:rsidR="00BD45FB" w:rsidRPr="00040533">
                    <w:rPr>
                      <w:rFonts w:hint="eastAsia"/>
                      <w:kern w:val="0"/>
                      <w:szCs w:val="21"/>
                    </w:rPr>
                    <w:t>、理化实验室</w:t>
                  </w:r>
                  <w:r w:rsidR="00BD45FB">
                    <w:rPr>
                      <w:rFonts w:hint="eastAsia"/>
                      <w:kern w:val="0"/>
                      <w:szCs w:val="21"/>
                    </w:rPr>
                    <w:t>六</w:t>
                  </w:r>
                  <w:r w:rsidRPr="00040533">
                    <w:rPr>
                      <w:rFonts w:hint="eastAsia"/>
                      <w:kern w:val="0"/>
                      <w:szCs w:val="21"/>
                    </w:rPr>
                    <w:t>，本项目的</w:t>
                  </w:r>
                  <w:r w:rsidR="002368E8">
                    <w:rPr>
                      <w:rFonts w:hint="eastAsia"/>
                      <w:kern w:val="0"/>
                      <w:szCs w:val="21"/>
                    </w:rPr>
                    <w:t>实验</w:t>
                  </w:r>
                  <w:r w:rsidRPr="00040533">
                    <w:rPr>
                      <w:rFonts w:hint="eastAsia"/>
                      <w:kern w:val="0"/>
                      <w:szCs w:val="21"/>
                    </w:rPr>
                    <w:t>区域。</w:t>
                  </w:r>
                </w:p>
              </w:tc>
              <w:tc>
                <w:tcPr>
                  <w:tcW w:w="455" w:type="pct"/>
                  <w:vMerge w:val="restart"/>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r w:rsidRPr="00040533">
                    <w:rPr>
                      <w:rFonts w:hint="eastAsia"/>
                      <w:szCs w:val="21"/>
                      <w:shd w:val="clear" w:color="auto" w:fill="FFFFFF"/>
                    </w:rPr>
                    <w:t>一楼改造</w:t>
                  </w:r>
                </w:p>
              </w:tc>
            </w:tr>
            <w:tr w:rsidR="0040168F" w:rsidRPr="00040533" w:rsidTr="00720D95">
              <w:tc>
                <w:tcPr>
                  <w:tcW w:w="472"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r w:rsidRPr="00040533">
                    <w:rPr>
                      <w:rFonts w:hint="eastAsia"/>
                      <w:szCs w:val="21"/>
                      <w:shd w:val="clear" w:color="auto" w:fill="FFFFFF"/>
                    </w:rPr>
                    <w:t>微粒检测室</w:t>
                  </w:r>
                </w:p>
              </w:tc>
              <w:tc>
                <w:tcPr>
                  <w:tcW w:w="2996" w:type="pct"/>
                  <w:tcBorders>
                    <w:tl2br w:val="nil"/>
                    <w:tr2bl w:val="nil"/>
                  </w:tcBorders>
                  <w:shd w:val="clear" w:color="auto" w:fill="auto"/>
                  <w:vAlign w:val="center"/>
                </w:tcPr>
                <w:p w:rsidR="005902B9" w:rsidRPr="00040533" w:rsidRDefault="005902B9" w:rsidP="00040533">
                  <w:pPr>
                    <w:autoSpaceDE w:val="0"/>
                    <w:autoSpaceDN w:val="0"/>
                    <w:adjustRightInd w:val="0"/>
                    <w:ind w:firstLineChars="200" w:firstLine="420"/>
                    <w:rPr>
                      <w:kern w:val="0"/>
                      <w:szCs w:val="21"/>
                    </w:rPr>
                  </w:pPr>
                  <w:r w:rsidRPr="00040533">
                    <w:rPr>
                      <w:rFonts w:hint="eastAsia"/>
                      <w:kern w:val="0"/>
                      <w:szCs w:val="21"/>
                    </w:rPr>
                    <w:t>占地面积</w:t>
                  </w:r>
                  <w:r w:rsidRPr="00040533">
                    <w:rPr>
                      <w:rFonts w:hint="eastAsia"/>
                      <w:kern w:val="0"/>
                      <w:szCs w:val="21"/>
                    </w:rPr>
                    <w:t>1</w:t>
                  </w:r>
                  <w:r w:rsidRPr="00040533">
                    <w:rPr>
                      <w:kern w:val="0"/>
                      <w:szCs w:val="21"/>
                    </w:rPr>
                    <w:t>5</w:t>
                  </w:r>
                  <w:r w:rsidRPr="00040533">
                    <w:rPr>
                      <w:rFonts w:hint="eastAsia"/>
                      <w:kern w:val="0"/>
                      <w:szCs w:val="21"/>
                    </w:rPr>
                    <w:t>m</w:t>
                  </w:r>
                  <w:r w:rsidRPr="00040533">
                    <w:rPr>
                      <w:kern w:val="0"/>
                      <w:szCs w:val="21"/>
                      <w:vertAlign w:val="superscript"/>
                    </w:rPr>
                    <w:t>2</w:t>
                  </w:r>
                  <w:r w:rsidRPr="00040533">
                    <w:rPr>
                      <w:rFonts w:hint="eastAsia"/>
                      <w:kern w:val="0"/>
                      <w:szCs w:val="21"/>
                    </w:rPr>
                    <w:t>，本项目理化实验的检测区域。</w:t>
                  </w:r>
                </w:p>
              </w:tc>
              <w:tc>
                <w:tcPr>
                  <w:tcW w:w="455"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r>
            <w:tr w:rsidR="0040168F" w:rsidRPr="00040533" w:rsidTr="00720D95">
              <w:tc>
                <w:tcPr>
                  <w:tcW w:w="472"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5902B9" w:rsidRPr="00585C0C" w:rsidRDefault="005902B9" w:rsidP="00040533">
                  <w:pPr>
                    <w:widowControl/>
                    <w:jc w:val="center"/>
                    <w:rPr>
                      <w:szCs w:val="21"/>
                      <w:shd w:val="clear" w:color="auto" w:fill="FFFFFF"/>
                    </w:rPr>
                  </w:pPr>
                  <w:r w:rsidRPr="00585C0C">
                    <w:rPr>
                      <w:rFonts w:hint="eastAsia"/>
                      <w:szCs w:val="21"/>
                      <w:shd w:val="clear" w:color="auto" w:fill="FFFFFF"/>
                    </w:rPr>
                    <w:t>气质室</w:t>
                  </w:r>
                </w:p>
              </w:tc>
              <w:tc>
                <w:tcPr>
                  <w:tcW w:w="2996" w:type="pct"/>
                  <w:tcBorders>
                    <w:tl2br w:val="nil"/>
                    <w:tr2bl w:val="nil"/>
                  </w:tcBorders>
                  <w:shd w:val="clear" w:color="auto" w:fill="auto"/>
                  <w:vAlign w:val="center"/>
                </w:tcPr>
                <w:p w:rsidR="005902B9" w:rsidRPr="00040533" w:rsidRDefault="005902B9" w:rsidP="00040533">
                  <w:pPr>
                    <w:autoSpaceDE w:val="0"/>
                    <w:autoSpaceDN w:val="0"/>
                    <w:adjustRightInd w:val="0"/>
                    <w:ind w:firstLineChars="200" w:firstLine="420"/>
                    <w:rPr>
                      <w:kern w:val="0"/>
                      <w:szCs w:val="21"/>
                    </w:rPr>
                  </w:pPr>
                  <w:r w:rsidRPr="00040533">
                    <w:rPr>
                      <w:rFonts w:hint="eastAsia"/>
                      <w:kern w:val="0"/>
                      <w:szCs w:val="21"/>
                    </w:rPr>
                    <w:t>占地面积</w:t>
                  </w:r>
                  <w:r w:rsidRPr="00040533">
                    <w:rPr>
                      <w:rFonts w:hint="eastAsia"/>
                      <w:kern w:val="0"/>
                      <w:szCs w:val="21"/>
                    </w:rPr>
                    <w:t>1</w:t>
                  </w:r>
                  <w:r w:rsidRPr="00040533">
                    <w:rPr>
                      <w:kern w:val="0"/>
                      <w:szCs w:val="21"/>
                    </w:rPr>
                    <w:t>5</w:t>
                  </w:r>
                  <w:r w:rsidRPr="00040533">
                    <w:rPr>
                      <w:rFonts w:hint="eastAsia"/>
                      <w:kern w:val="0"/>
                      <w:szCs w:val="21"/>
                    </w:rPr>
                    <w:t>m</w:t>
                  </w:r>
                  <w:r w:rsidRPr="00040533">
                    <w:rPr>
                      <w:kern w:val="0"/>
                      <w:szCs w:val="21"/>
                      <w:vertAlign w:val="superscript"/>
                    </w:rPr>
                    <w:t>2</w:t>
                  </w:r>
                  <w:r w:rsidRPr="00040533">
                    <w:rPr>
                      <w:rFonts w:hint="eastAsia"/>
                      <w:kern w:val="0"/>
                      <w:szCs w:val="21"/>
                    </w:rPr>
                    <w:t>，本项目杂质检测区域。</w:t>
                  </w:r>
                </w:p>
              </w:tc>
              <w:tc>
                <w:tcPr>
                  <w:tcW w:w="455"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r>
            <w:tr w:rsidR="0040168F" w:rsidRPr="00040533" w:rsidTr="00720D95">
              <w:tc>
                <w:tcPr>
                  <w:tcW w:w="472"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5902B9" w:rsidRPr="00585C0C" w:rsidRDefault="005902B9" w:rsidP="00040533">
                  <w:pPr>
                    <w:widowControl/>
                    <w:jc w:val="center"/>
                    <w:rPr>
                      <w:szCs w:val="21"/>
                      <w:shd w:val="clear" w:color="auto" w:fill="FFFFFF"/>
                    </w:rPr>
                  </w:pPr>
                  <w:r w:rsidRPr="00585C0C">
                    <w:rPr>
                      <w:rFonts w:hint="eastAsia"/>
                      <w:szCs w:val="21"/>
                    </w:rPr>
                    <w:t>内毒素检测室</w:t>
                  </w:r>
                </w:p>
              </w:tc>
              <w:tc>
                <w:tcPr>
                  <w:tcW w:w="2996" w:type="pct"/>
                  <w:tcBorders>
                    <w:tl2br w:val="nil"/>
                    <w:tr2bl w:val="nil"/>
                  </w:tcBorders>
                  <w:shd w:val="clear" w:color="auto" w:fill="auto"/>
                  <w:vAlign w:val="center"/>
                </w:tcPr>
                <w:p w:rsidR="005902B9" w:rsidRPr="00040533" w:rsidRDefault="005902B9" w:rsidP="00040533">
                  <w:pPr>
                    <w:autoSpaceDE w:val="0"/>
                    <w:autoSpaceDN w:val="0"/>
                    <w:adjustRightInd w:val="0"/>
                    <w:ind w:firstLineChars="200" w:firstLine="420"/>
                    <w:rPr>
                      <w:kern w:val="0"/>
                      <w:szCs w:val="21"/>
                    </w:rPr>
                  </w:pPr>
                  <w:r w:rsidRPr="00040533">
                    <w:rPr>
                      <w:rFonts w:hint="eastAsia"/>
                      <w:kern w:val="0"/>
                      <w:szCs w:val="21"/>
                    </w:rPr>
                    <w:t>占地面积</w:t>
                  </w:r>
                  <w:r w:rsidRPr="00040533">
                    <w:rPr>
                      <w:rFonts w:hint="eastAsia"/>
                      <w:kern w:val="0"/>
                      <w:szCs w:val="21"/>
                    </w:rPr>
                    <w:t>1</w:t>
                  </w:r>
                  <w:r w:rsidRPr="00040533">
                    <w:rPr>
                      <w:kern w:val="0"/>
                      <w:szCs w:val="21"/>
                    </w:rPr>
                    <w:t>5</w:t>
                  </w:r>
                  <w:r w:rsidRPr="00040533">
                    <w:rPr>
                      <w:rFonts w:hint="eastAsia"/>
                      <w:kern w:val="0"/>
                      <w:szCs w:val="21"/>
                    </w:rPr>
                    <w:t>m</w:t>
                  </w:r>
                  <w:r w:rsidRPr="00040533">
                    <w:rPr>
                      <w:kern w:val="0"/>
                      <w:szCs w:val="21"/>
                      <w:vertAlign w:val="superscript"/>
                    </w:rPr>
                    <w:t>2</w:t>
                  </w:r>
                  <w:r w:rsidRPr="00040533">
                    <w:rPr>
                      <w:rFonts w:hint="eastAsia"/>
                      <w:kern w:val="0"/>
                      <w:szCs w:val="21"/>
                    </w:rPr>
                    <w:t>，本项目内毒素检测区域。</w:t>
                  </w:r>
                </w:p>
              </w:tc>
              <w:tc>
                <w:tcPr>
                  <w:tcW w:w="455"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r>
            <w:tr w:rsidR="0040168F" w:rsidRPr="00040533" w:rsidTr="00720D95">
              <w:tc>
                <w:tcPr>
                  <w:tcW w:w="472"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5902B9" w:rsidRPr="00585C0C" w:rsidRDefault="005902B9" w:rsidP="00040533">
                  <w:pPr>
                    <w:widowControl/>
                    <w:jc w:val="center"/>
                    <w:rPr>
                      <w:szCs w:val="21"/>
                      <w:shd w:val="clear" w:color="auto" w:fill="FFFFFF"/>
                    </w:rPr>
                  </w:pPr>
                  <w:r w:rsidRPr="00585C0C">
                    <w:rPr>
                      <w:rFonts w:hint="eastAsia"/>
                      <w:szCs w:val="21"/>
                      <w:shd w:val="clear" w:color="auto" w:fill="FFFFFF"/>
                    </w:rPr>
                    <w:t>高温室</w:t>
                  </w:r>
                </w:p>
              </w:tc>
              <w:tc>
                <w:tcPr>
                  <w:tcW w:w="2996" w:type="pct"/>
                  <w:tcBorders>
                    <w:tl2br w:val="nil"/>
                    <w:tr2bl w:val="nil"/>
                  </w:tcBorders>
                  <w:shd w:val="clear" w:color="auto" w:fill="auto"/>
                  <w:vAlign w:val="center"/>
                </w:tcPr>
                <w:p w:rsidR="005902B9" w:rsidRPr="00040533" w:rsidRDefault="005902B9" w:rsidP="00040533">
                  <w:pPr>
                    <w:autoSpaceDE w:val="0"/>
                    <w:autoSpaceDN w:val="0"/>
                    <w:adjustRightInd w:val="0"/>
                    <w:ind w:firstLineChars="200" w:firstLine="420"/>
                    <w:rPr>
                      <w:kern w:val="0"/>
                      <w:szCs w:val="21"/>
                    </w:rPr>
                  </w:pPr>
                  <w:r w:rsidRPr="00040533">
                    <w:rPr>
                      <w:rFonts w:hint="eastAsia"/>
                      <w:kern w:val="0"/>
                      <w:szCs w:val="21"/>
                    </w:rPr>
                    <w:t>占地面积</w:t>
                  </w:r>
                  <w:r w:rsidRPr="00040533">
                    <w:rPr>
                      <w:kern w:val="0"/>
                      <w:szCs w:val="21"/>
                    </w:rPr>
                    <w:t>20</w:t>
                  </w:r>
                  <w:r w:rsidRPr="00040533">
                    <w:rPr>
                      <w:rFonts w:hint="eastAsia"/>
                      <w:kern w:val="0"/>
                      <w:szCs w:val="21"/>
                    </w:rPr>
                    <w:t>m</w:t>
                  </w:r>
                  <w:r w:rsidRPr="00040533">
                    <w:rPr>
                      <w:kern w:val="0"/>
                      <w:szCs w:val="21"/>
                      <w:vertAlign w:val="superscript"/>
                    </w:rPr>
                    <w:t>2</w:t>
                  </w:r>
                  <w:r w:rsidRPr="00040533">
                    <w:rPr>
                      <w:rFonts w:hint="eastAsia"/>
                      <w:kern w:val="0"/>
                      <w:szCs w:val="21"/>
                    </w:rPr>
                    <w:t>，本项目样品处理区。</w:t>
                  </w:r>
                </w:p>
              </w:tc>
              <w:tc>
                <w:tcPr>
                  <w:tcW w:w="455" w:type="pct"/>
                  <w:vMerge/>
                  <w:tcBorders>
                    <w:tl2br w:val="nil"/>
                    <w:tr2bl w:val="nil"/>
                  </w:tcBorders>
                  <w:shd w:val="clear" w:color="auto" w:fill="auto"/>
                  <w:vAlign w:val="center"/>
                </w:tcPr>
                <w:p w:rsidR="005902B9" w:rsidRPr="00040533" w:rsidRDefault="005902B9" w:rsidP="00040533">
                  <w:pPr>
                    <w:widowControl/>
                    <w:jc w:val="center"/>
                    <w:rPr>
                      <w:szCs w:val="21"/>
                      <w:shd w:val="clear" w:color="auto" w:fill="FFFFFF"/>
                    </w:rPr>
                  </w:pPr>
                </w:p>
              </w:tc>
            </w:tr>
            <w:tr w:rsidR="00BD45FB" w:rsidRPr="00040533" w:rsidTr="00720D95">
              <w:tc>
                <w:tcPr>
                  <w:tcW w:w="472" w:type="pct"/>
                  <w:tcBorders>
                    <w:tl2br w:val="nil"/>
                    <w:tr2bl w:val="nil"/>
                  </w:tcBorders>
                  <w:shd w:val="clear" w:color="auto" w:fill="auto"/>
                  <w:vAlign w:val="center"/>
                </w:tcPr>
                <w:p w:rsidR="00BD45FB" w:rsidRPr="00040533" w:rsidRDefault="00BD45FB" w:rsidP="00040533">
                  <w:pPr>
                    <w:widowControl/>
                    <w:jc w:val="center"/>
                    <w:rPr>
                      <w:szCs w:val="21"/>
                      <w:shd w:val="clear" w:color="auto" w:fill="FFFFFF"/>
                    </w:rPr>
                  </w:pPr>
                  <w:r w:rsidRPr="00040533">
                    <w:rPr>
                      <w:rFonts w:hint="eastAsia"/>
                      <w:szCs w:val="21"/>
                      <w:shd w:val="clear" w:color="auto" w:fill="FFFFFF"/>
                    </w:rPr>
                    <w:t>辅助工程</w:t>
                  </w:r>
                </w:p>
              </w:tc>
              <w:tc>
                <w:tcPr>
                  <w:tcW w:w="1077" w:type="pct"/>
                  <w:tcBorders>
                    <w:tl2br w:val="nil"/>
                    <w:tr2bl w:val="nil"/>
                  </w:tcBorders>
                  <w:shd w:val="clear" w:color="auto" w:fill="auto"/>
                  <w:vAlign w:val="center"/>
                </w:tcPr>
                <w:p w:rsidR="00BD45FB" w:rsidRPr="00040533" w:rsidRDefault="00BD45FB" w:rsidP="00040533">
                  <w:pPr>
                    <w:widowControl/>
                    <w:jc w:val="center"/>
                    <w:rPr>
                      <w:szCs w:val="21"/>
                      <w:shd w:val="clear" w:color="auto" w:fill="FFFFFF"/>
                    </w:rPr>
                  </w:pPr>
                  <w:r w:rsidRPr="00040533">
                    <w:rPr>
                      <w:rFonts w:hint="eastAsia"/>
                      <w:szCs w:val="21"/>
                      <w:shd w:val="clear" w:color="auto" w:fill="FFFFFF"/>
                    </w:rPr>
                    <w:t>洗衣房</w:t>
                  </w:r>
                </w:p>
              </w:tc>
              <w:tc>
                <w:tcPr>
                  <w:tcW w:w="2996" w:type="pct"/>
                  <w:tcBorders>
                    <w:tl2br w:val="nil"/>
                    <w:tr2bl w:val="nil"/>
                  </w:tcBorders>
                  <w:shd w:val="clear" w:color="auto" w:fill="auto"/>
                  <w:vAlign w:val="center"/>
                </w:tcPr>
                <w:p w:rsidR="00BD45FB" w:rsidRPr="00040533" w:rsidRDefault="00BD45FB" w:rsidP="00040533">
                  <w:pPr>
                    <w:autoSpaceDE w:val="0"/>
                    <w:autoSpaceDN w:val="0"/>
                    <w:adjustRightInd w:val="0"/>
                    <w:ind w:firstLineChars="200" w:firstLine="420"/>
                    <w:rPr>
                      <w:kern w:val="0"/>
                      <w:szCs w:val="21"/>
                    </w:rPr>
                  </w:pPr>
                  <w:r>
                    <w:rPr>
                      <w:rFonts w:hint="eastAsia"/>
                      <w:kern w:val="0"/>
                      <w:szCs w:val="21"/>
                    </w:rPr>
                    <w:t>占地面积</w:t>
                  </w:r>
                  <w:r>
                    <w:rPr>
                      <w:rFonts w:hint="eastAsia"/>
                      <w:kern w:val="0"/>
                      <w:szCs w:val="21"/>
                    </w:rPr>
                    <w:t>2</w:t>
                  </w:r>
                  <w:r>
                    <w:rPr>
                      <w:kern w:val="0"/>
                      <w:szCs w:val="21"/>
                    </w:rPr>
                    <w:t>0</w:t>
                  </w:r>
                  <w:r>
                    <w:rPr>
                      <w:rFonts w:hint="eastAsia"/>
                      <w:kern w:val="0"/>
                      <w:szCs w:val="21"/>
                    </w:rPr>
                    <w:t>m</w:t>
                  </w:r>
                  <w:r w:rsidRPr="00BD45FB">
                    <w:rPr>
                      <w:kern w:val="0"/>
                      <w:szCs w:val="21"/>
                      <w:vertAlign w:val="superscript"/>
                    </w:rPr>
                    <w:t>2</w:t>
                  </w:r>
                  <w:r>
                    <w:rPr>
                      <w:rFonts w:hint="eastAsia"/>
                      <w:kern w:val="0"/>
                      <w:szCs w:val="21"/>
                    </w:rPr>
                    <w:t>，用于日常实验服、劳保服的清洗。</w:t>
                  </w:r>
                </w:p>
              </w:tc>
              <w:tc>
                <w:tcPr>
                  <w:tcW w:w="455" w:type="pct"/>
                  <w:tcBorders>
                    <w:tl2br w:val="nil"/>
                    <w:tr2bl w:val="nil"/>
                  </w:tcBorders>
                  <w:shd w:val="clear" w:color="auto" w:fill="auto"/>
                  <w:vAlign w:val="center"/>
                </w:tcPr>
                <w:p w:rsidR="00BD45FB" w:rsidRPr="00040533" w:rsidRDefault="00BD45FB" w:rsidP="00040533">
                  <w:pPr>
                    <w:widowControl/>
                    <w:jc w:val="center"/>
                    <w:rPr>
                      <w:szCs w:val="21"/>
                      <w:shd w:val="clear" w:color="auto" w:fill="FFFFFF"/>
                    </w:rPr>
                  </w:pPr>
                  <w:r w:rsidRPr="00040533">
                    <w:rPr>
                      <w:rFonts w:hint="eastAsia"/>
                      <w:szCs w:val="21"/>
                      <w:shd w:val="clear" w:color="auto" w:fill="FFFFFF"/>
                    </w:rPr>
                    <w:t>一楼改造</w:t>
                  </w:r>
                </w:p>
              </w:tc>
            </w:tr>
            <w:tr w:rsidR="0040168F" w:rsidRPr="00040533" w:rsidTr="00720D95">
              <w:tc>
                <w:tcPr>
                  <w:tcW w:w="472" w:type="pct"/>
                  <w:vMerge w:val="restart"/>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r w:rsidRPr="00040533">
                    <w:rPr>
                      <w:rFonts w:hint="eastAsia"/>
                      <w:szCs w:val="21"/>
                      <w:shd w:val="clear" w:color="auto" w:fill="FFFFFF"/>
                    </w:rPr>
                    <w:t>公用工程</w:t>
                  </w:r>
                </w:p>
              </w:tc>
              <w:tc>
                <w:tcPr>
                  <w:tcW w:w="1077" w:type="pct"/>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r w:rsidRPr="00040533">
                    <w:rPr>
                      <w:rFonts w:hint="eastAsia"/>
                      <w:szCs w:val="21"/>
                      <w:shd w:val="clear" w:color="auto" w:fill="FFFFFF"/>
                    </w:rPr>
                    <w:t>供水</w:t>
                  </w:r>
                </w:p>
              </w:tc>
              <w:tc>
                <w:tcPr>
                  <w:tcW w:w="2996" w:type="pct"/>
                  <w:tcBorders>
                    <w:tl2br w:val="nil"/>
                    <w:tr2bl w:val="nil"/>
                  </w:tcBorders>
                  <w:shd w:val="clear" w:color="auto" w:fill="auto"/>
                  <w:vAlign w:val="center"/>
                </w:tcPr>
                <w:p w:rsidR="00033980" w:rsidRPr="00040533" w:rsidRDefault="00033980" w:rsidP="00040533">
                  <w:pPr>
                    <w:autoSpaceDE w:val="0"/>
                    <w:autoSpaceDN w:val="0"/>
                    <w:adjustRightInd w:val="0"/>
                    <w:ind w:firstLineChars="200" w:firstLine="420"/>
                    <w:rPr>
                      <w:kern w:val="0"/>
                      <w:szCs w:val="21"/>
                    </w:rPr>
                  </w:pPr>
                  <w:r w:rsidRPr="00040533">
                    <w:rPr>
                      <w:kern w:val="0"/>
                      <w:szCs w:val="21"/>
                    </w:rPr>
                    <w:t>本项目用水主要为职工生活用水、配制溶液用水以及实验设备及器具清洗用水，其中生活用水使用城市自来水；配制溶液用水及实验设备及器具等清洗使用纯水，企业采用自来水制备纯水。项目用水由市政给水管网提供，能够满足项目用水需求。</w:t>
                  </w:r>
                </w:p>
              </w:tc>
              <w:tc>
                <w:tcPr>
                  <w:tcW w:w="455" w:type="pct"/>
                  <w:vMerge w:val="restart"/>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r w:rsidRPr="00040533">
                    <w:rPr>
                      <w:rFonts w:hint="eastAsia"/>
                      <w:szCs w:val="21"/>
                      <w:shd w:val="clear" w:color="auto" w:fill="FFFFFF"/>
                    </w:rPr>
                    <w:t>依托现有</w:t>
                  </w:r>
                </w:p>
              </w:tc>
            </w:tr>
            <w:tr w:rsidR="0040168F" w:rsidRPr="00040533" w:rsidTr="00720D95">
              <w:tc>
                <w:tcPr>
                  <w:tcW w:w="472" w:type="pct"/>
                  <w:vMerge/>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p>
              </w:tc>
              <w:tc>
                <w:tcPr>
                  <w:tcW w:w="1077" w:type="pct"/>
                  <w:tcBorders>
                    <w:tl2br w:val="nil"/>
                    <w:tr2bl w:val="nil"/>
                  </w:tcBorders>
                  <w:shd w:val="clear" w:color="auto" w:fill="auto"/>
                  <w:vAlign w:val="center"/>
                </w:tcPr>
                <w:p w:rsidR="00033980" w:rsidRPr="00040533" w:rsidRDefault="00033980" w:rsidP="00040533">
                  <w:pPr>
                    <w:autoSpaceDE w:val="0"/>
                    <w:autoSpaceDN w:val="0"/>
                    <w:adjustRightInd w:val="0"/>
                    <w:jc w:val="center"/>
                    <w:rPr>
                      <w:rFonts w:ascii="宋体" w:cs="宋体"/>
                      <w:kern w:val="0"/>
                      <w:szCs w:val="21"/>
                    </w:rPr>
                  </w:pPr>
                  <w:r w:rsidRPr="00040533">
                    <w:rPr>
                      <w:rFonts w:ascii="宋体" w:cs="宋体" w:hint="eastAsia"/>
                      <w:kern w:val="0"/>
                      <w:szCs w:val="21"/>
                    </w:rPr>
                    <w:t>排水</w:t>
                  </w:r>
                </w:p>
              </w:tc>
              <w:tc>
                <w:tcPr>
                  <w:tcW w:w="2996" w:type="pct"/>
                  <w:tcBorders>
                    <w:tl2br w:val="nil"/>
                    <w:tr2bl w:val="nil"/>
                  </w:tcBorders>
                  <w:shd w:val="clear" w:color="auto" w:fill="auto"/>
                  <w:vAlign w:val="center"/>
                </w:tcPr>
                <w:p w:rsidR="0022401F" w:rsidRPr="00040533" w:rsidRDefault="0022401F" w:rsidP="00040533">
                  <w:pPr>
                    <w:autoSpaceDE w:val="0"/>
                    <w:autoSpaceDN w:val="0"/>
                    <w:adjustRightInd w:val="0"/>
                    <w:ind w:firstLineChars="200" w:firstLine="420"/>
                    <w:rPr>
                      <w:kern w:val="0"/>
                      <w:szCs w:val="21"/>
                    </w:rPr>
                  </w:pPr>
                  <w:bookmarkStart w:id="4" w:name="_Hlk109025715"/>
                  <w:r w:rsidRPr="00040533">
                    <w:rPr>
                      <w:rStyle w:val="fontstyle01"/>
                      <w:rFonts w:hint="default"/>
                      <w:sz w:val="21"/>
                      <w:szCs w:val="21"/>
                    </w:rPr>
                    <w:t>器具一次清洗废水、试剂制备剩余废水</w:t>
                  </w:r>
                  <w:r w:rsidR="00033980" w:rsidRPr="00040533">
                    <w:rPr>
                      <w:kern w:val="0"/>
                      <w:szCs w:val="21"/>
                    </w:rPr>
                    <w:t>收集作为危废处置，</w:t>
                  </w:r>
                  <w:r w:rsidRPr="00040533">
                    <w:rPr>
                      <w:rStyle w:val="fontstyle01"/>
                      <w:rFonts w:hint="default"/>
                      <w:sz w:val="21"/>
                      <w:szCs w:val="21"/>
                    </w:rPr>
                    <w:t>生活污水、器具二次清洗废水、纯水制备产生的浓水</w:t>
                  </w:r>
                  <w:r w:rsidR="00033980" w:rsidRPr="00040533">
                    <w:rPr>
                      <w:kern w:val="0"/>
                      <w:szCs w:val="21"/>
                    </w:rPr>
                    <w:t>排入</w:t>
                  </w:r>
                  <w:r w:rsidR="001009FD">
                    <w:rPr>
                      <w:kern w:val="0"/>
                      <w:szCs w:val="21"/>
                    </w:rPr>
                    <w:t>市政污水管网</w:t>
                  </w:r>
                  <w:r w:rsidR="00033980" w:rsidRPr="00040533">
                    <w:rPr>
                      <w:kern w:val="0"/>
                      <w:szCs w:val="21"/>
                    </w:rPr>
                    <w:t>进入南部污水处理厂。</w:t>
                  </w:r>
                  <w:bookmarkEnd w:id="4"/>
                </w:p>
              </w:tc>
              <w:tc>
                <w:tcPr>
                  <w:tcW w:w="455" w:type="pct"/>
                  <w:vMerge/>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p>
              </w:tc>
            </w:tr>
            <w:tr w:rsidR="0040168F" w:rsidRPr="00040533" w:rsidTr="00720D95">
              <w:tc>
                <w:tcPr>
                  <w:tcW w:w="472" w:type="pct"/>
                  <w:vMerge/>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p>
              </w:tc>
              <w:tc>
                <w:tcPr>
                  <w:tcW w:w="1077" w:type="pct"/>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r w:rsidRPr="00040533">
                    <w:rPr>
                      <w:rFonts w:hint="eastAsia"/>
                      <w:szCs w:val="21"/>
                      <w:shd w:val="clear" w:color="auto" w:fill="FFFFFF"/>
                    </w:rPr>
                    <w:t>供热</w:t>
                  </w:r>
                </w:p>
              </w:tc>
              <w:tc>
                <w:tcPr>
                  <w:tcW w:w="2996" w:type="pct"/>
                  <w:tcBorders>
                    <w:tl2br w:val="nil"/>
                    <w:tr2bl w:val="nil"/>
                  </w:tcBorders>
                  <w:shd w:val="clear" w:color="auto" w:fill="auto"/>
                  <w:vAlign w:val="center"/>
                </w:tcPr>
                <w:p w:rsidR="00033980" w:rsidRPr="00040533" w:rsidRDefault="00033980" w:rsidP="00040533">
                  <w:pPr>
                    <w:autoSpaceDE w:val="0"/>
                    <w:autoSpaceDN w:val="0"/>
                    <w:adjustRightInd w:val="0"/>
                    <w:ind w:firstLineChars="200" w:firstLine="420"/>
                    <w:rPr>
                      <w:kern w:val="0"/>
                      <w:szCs w:val="21"/>
                    </w:rPr>
                  </w:pPr>
                  <w:r w:rsidRPr="00040533">
                    <w:rPr>
                      <w:kern w:val="0"/>
                      <w:szCs w:val="21"/>
                    </w:rPr>
                    <w:t>本项目冬季采取集中供热的方式取暖。</w:t>
                  </w:r>
                </w:p>
              </w:tc>
              <w:tc>
                <w:tcPr>
                  <w:tcW w:w="455" w:type="pct"/>
                  <w:vMerge/>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p>
              </w:tc>
            </w:tr>
            <w:tr w:rsidR="0040168F" w:rsidRPr="00040533" w:rsidTr="00720D95">
              <w:tc>
                <w:tcPr>
                  <w:tcW w:w="472" w:type="pct"/>
                  <w:vMerge/>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p>
              </w:tc>
              <w:tc>
                <w:tcPr>
                  <w:tcW w:w="1077" w:type="pct"/>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r w:rsidRPr="00040533">
                    <w:rPr>
                      <w:rFonts w:hint="eastAsia"/>
                      <w:szCs w:val="21"/>
                      <w:shd w:val="clear" w:color="auto" w:fill="FFFFFF"/>
                    </w:rPr>
                    <w:t>供电</w:t>
                  </w:r>
                </w:p>
              </w:tc>
              <w:tc>
                <w:tcPr>
                  <w:tcW w:w="2996" w:type="pct"/>
                  <w:tcBorders>
                    <w:tl2br w:val="nil"/>
                    <w:tr2bl w:val="nil"/>
                  </w:tcBorders>
                  <w:shd w:val="clear" w:color="auto" w:fill="auto"/>
                  <w:vAlign w:val="center"/>
                </w:tcPr>
                <w:p w:rsidR="00033980" w:rsidRPr="00040533" w:rsidRDefault="00033980" w:rsidP="00040533">
                  <w:pPr>
                    <w:autoSpaceDE w:val="0"/>
                    <w:autoSpaceDN w:val="0"/>
                    <w:adjustRightInd w:val="0"/>
                    <w:ind w:firstLineChars="200" w:firstLine="420"/>
                    <w:rPr>
                      <w:kern w:val="0"/>
                      <w:szCs w:val="21"/>
                    </w:rPr>
                  </w:pPr>
                  <w:r w:rsidRPr="00040533">
                    <w:rPr>
                      <w:kern w:val="0"/>
                      <w:szCs w:val="21"/>
                    </w:rPr>
                    <w:t>本项目用电由长春市供电局供给。</w:t>
                  </w:r>
                </w:p>
              </w:tc>
              <w:tc>
                <w:tcPr>
                  <w:tcW w:w="455" w:type="pct"/>
                  <w:vMerge/>
                  <w:tcBorders>
                    <w:tl2br w:val="nil"/>
                    <w:tr2bl w:val="nil"/>
                  </w:tcBorders>
                  <w:shd w:val="clear" w:color="auto" w:fill="auto"/>
                  <w:vAlign w:val="center"/>
                </w:tcPr>
                <w:p w:rsidR="00033980" w:rsidRPr="00040533" w:rsidRDefault="00033980" w:rsidP="00040533">
                  <w:pPr>
                    <w:widowControl/>
                    <w:jc w:val="center"/>
                    <w:rPr>
                      <w:szCs w:val="21"/>
                      <w:shd w:val="clear" w:color="auto" w:fill="FFFFFF"/>
                    </w:rPr>
                  </w:pPr>
                </w:p>
              </w:tc>
            </w:tr>
            <w:tr w:rsidR="0040168F" w:rsidRPr="00040533" w:rsidTr="00720D95">
              <w:tc>
                <w:tcPr>
                  <w:tcW w:w="472" w:type="pct"/>
                  <w:vMerge w:val="restart"/>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r w:rsidRPr="00040533">
                    <w:rPr>
                      <w:rFonts w:hint="eastAsia"/>
                      <w:szCs w:val="21"/>
                      <w:shd w:val="clear" w:color="auto" w:fill="FFFFFF"/>
                    </w:rPr>
                    <w:t>环保工程</w:t>
                  </w:r>
                </w:p>
              </w:tc>
              <w:tc>
                <w:tcPr>
                  <w:tcW w:w="1077" w:type="pct"/>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r w:rsidRPr="00040533">
                    <w:rPr>
                      <w:rFonts w:hint="eastAsia"/>
                      <w:szCs w:val="21"/>
                      <w:shd w:val="clear" w:color="auto" w:fill="FFFFFF"/>
                    </w:rPr>
                    <w:t>废气</w:t>
                  </w:r>
                </w:p>
              </w:tc>
              <w:tc>
                <w:tcPr>
                  <w:tcW w:w="2996" w:type="pct"/>
                  <w:tcBorders>
                    <w:tl2br w:val="nil"/>
                    <w:tr2bl w:val="nil"/>
                  </w:tcBorders>
                  <w:shd w:val="clear" w:color="auto" w:fill="auto"/>
                  <w:vAlign w:val="center"/>
                </w:tcPr>
                <w:p w:rsidR="00585C0C" w:rsidRPr="00040533" w:rsidRDefault="006B0F95" w:rsidP="00585C0C">
                  <w:pPr>
                    <w:autoSpaceDE w:val="0"/>
                    <w:autoSpaceDN w:val="0"/>
                    <w:adjustRightInd w:val="0"/>
                    <w:ind w:firstLineChars="200" w:firstLine="420"/>
                    <w:rPr>
                      <w:kern w:val="0"/>
                      <w:szCs w:val="21"/>
                    </w:rPr>
                  </w:pPr>
                  <w:bookmarkStart w:id="5" w:name="_Hlk109025747"/>
                  <w:r w:rsidRPr="00040533">
                    <w:rPr>
                      <w:rFonts w:hint="eastAsia"/>
                      <w:kern w:val="0"/>
                      <w:szCs w:val="21"/>
                    </w:rPr>
                    <w:t>所有可能产生废气的实验操作均在</w:t>
                  </w:r>
                  <w:r w:rsidR="00933A70">
                    <w:rPr>
                      <w:rFonts w:hint="eastAsia"/>
                      <w:kern w:val="0"/>
                      <w:szCs w:val="21"/>
                    </w:rPr>
                    <w:t>万向罩下</w:t>
                  </w:r>
                  <w:r w:rsidRPr="00040533">
                    <w:rPr>
                      <w:rFonts w:hint="eastAsia"/>
                      <w:kern w:val="0"/>
                      <w:szCs w:val="21"/>
                    </w:rPr>
                    <w:t>进行，有机废气经</w:t>
                  </w:r>
                  <w:r w:rsidR="00933A70">
                    <w:rPr>
                      <w:rFonts w:hint="eastAsia"/>
                      <w:kern w:val="0"/>
                      <w:szCs w:val="21"/>
                    </w:rPr>
                    <w:t>万向罩</w:t>
                  </w:r>
                  <w:r w:rsidRPr="00040533">
                    <w:rPr>
                      <w:rFonts w:hint="eastAsia"/>
                      <w:kern w:val="0"/>
                      <w:szCs w:val="21"/>
                    </w:rPr>
                    <w:t>收集后，通过</w:t>
                  </w:r>
                  <w:r w:rsidR="003F4F8D">
                    <w:rPr>
                      <w:rFonts w:hint="eastAsia"/>
                      <w:kern w:val="0"/>
                      <w:szCs w:val="21"/>
                    </w:rPr>
                    <w:t>现有</w:t>
                  </w:r>
                  <w:r w:rsidRPr="00040533">
                    <w:rPr>
                      <w:rFonts w:hint="eastAsia"/>
                      <w:kern w:val="0"/>
                      <w:szCs w:val="21"/>
                    </w:rPr>
                    <w:t>活性炭吸附</w:t>
                  </w:r>
                  <w:r w:rsidR="003F4F8D">
                    <w:rPr>
                      <w:rFonts w:hint="eastAsia"/>
                      <w:kern w:val="0"/>
                      <w:szCs w:val="21"/>
                    </w:rPr>
                    <w:t>装置处理后</w:t>
                  </w:r>
                  <w:r w:rsidR="00CF7901">
                    <w:rPr>
                      <w:rFonts w:hint="eastAsia"/>
                      <w:kern w:val="0"/>
                      <w:szCs w:val="21"/>
                    </w:rPr>
                    <w:t>通过</w:t>
                  </w:r>
                  <w:r w:rsidR="00585C0C">
                    <w:rPr>
                      <w:rFonts w:hint="eastAsia"/>
                      <w:kern w:val="0"/>
                      <w:szCs w:val="21"/>
                    </w:rPr>
                    <w:t>1</w:t>
                  </w:r>
                  <w:r w:rsidR="00585C0C">
                    <w:rPr>
                      <w:kern w:val="0"/>
                      <w:szCs w:val="21"/>
                    </w:rPr>
                    <w:t>5</w:t>
                  </w:r>
                  <w:r w:rsidR="00585C0C">
                    <w:rPr>
                      <w:rFonts w:hint="eastAsia"/>
                      <w:kern w:val="0"/>
                      <w:szCs w:val="21"/>
                    </w:rPr>
                    <w:t>m</w:t>
                  </w:r>
                  <w:r w:rsidR="00CF7901">
                    <w:rPr>
                      <w:rFonts w:hint="eastAsia"/>
                      <w:kern w:val="0"/>
                      <w:szCs w:val="21"/>
                    </w:rPr>
                    <w:t>高</w:t>
                  </w:r>
                  <w:r w:rsidR="00585C0C">
                    <w:rPr>
                      <w:rFonts w:hint="eastAsia"/>
                      <w:kern w:val="0"/>
                      <w:szCs w:val="21"/>
                    </w:rPr>
                    <w:t>且不低于</w:t>
                  </w:r>
                  <w:r w:rsidR="00F169B1">
                    <w:rPr>
                      <w:rFonts w:hint="eastAsia"/>
                      <w:kern w:val="0"/>
                      <w:szCs w:val="21"/>
                    </w:rPr>
                    <w:t>楼顶</w:t>
                  </w:r>
                  <w:r w:rsidR="00585C0C">
                    <w:rPr>
                      <w:rFonts w:hint="eastAsia"/>
                      <w:kern w:val="0"/>
                      <w:szCs w:val="21"/>
                    </w:rPr>
                    <w:t>的</w:t>
                  </w:r>
                  <w:r w:rsidR="00CF7901">
                    <w:rPr>
                      <w:rFonts w:hint="eastAsia"/>
                      <w:kern w:val="0"/>
                      <w:szCs w:val="21"/>
                    </w:rPr>
                    <w:t>现有</w:t>
                  </w:r>
                  <w:r w:rsidRPr="00040533">
                    <w:rPr>
                      <w:rFonts w:hint="eastAsia"/>
                      <w:kern w:val="0"/>
                      <w:szCs w:val="21"/>
                    </w:rPr>
                    <w:t>排气口</w:t>
                  </w:r>
                  <w:r w:rsidR="00585C0C">
                    <w:rPr>
                      <w:rFonts w:hint="eastAsia"/>
                      <w:kern w:val="0"/>
                      <w:szCs w:val="21"/>
                    </w:rPr>
                    <w:t>（</w:t>
                  </w:r>
                  <w:r w:rsidR="00585C0C">
                    <w:rPr>
                      <w:rFonts w:hint="eastAsia"/>
                      <w:kern w:val="0"/>
                      <w:szCs w:val="21"/>
                    </w:rPr>
                    <w:t>D</w:t>
                  </w:r>
                  <w:r w:rsidR="00585C0C">
                    <w:rPr>
                      <w:kern w:val="0"/>
                      <w:szCs w:val="21"/>
                    </w:rPr>
                    <w:t>A001</w:t>
                  </w:r>
                  <w:r w:rsidR="00585C0C">
                    <w:rPr>
                      <w:rFonts w:hint="eastAsia"/>
                      <w:kern w:val="0"/>
                      <w:szCs w:val="21"/>
                    </w:rPr>
                    <w:t>）</w:t>
                  </w:r>
                  <w:r w:rsidRPr="00040533">
                    <w:rPr>
                      <w:rFonts w:hint="eastAsia"/>
                      <w:kern w:val="0"/>
                      <w:szCs w:val="21"/>
                    </w:rPr>
                    <w:t>排放。</w:t>
                  </w:r>
                  <w:bookmarkEnd w:id="5"/>
                </w:p>
              </w:tc>
              <w:tc>
                <w:tcPr>
                  <w:tcW w:w="455" w:type="pct"/>
                  <w:tcBorders>
                    <w:tl2br w:val="nil"/>
                    <w:tr2bl w:val="nil"/>
                  </w:tcBorders>
                  <w:shd w:val="clear" w:color="auto" w:fill="auto"/>
                  <w:vAlign w:val="center"/>
                </w:tcPr>
                <w:p w:rsidR="006B0F95" w:rsidRPr="00040533" w:rsidRDefault="00C32E69" w:rsidP="00040533">
                  <w:pPr>
                    <w:widowControl/>
                    <w:jc w:val="center"/>
                    <w:rPr>
                      <w:szCs w:val="21"/>
                      <w:shd w:val="clear" w:color="auto" w:fill="FFFFFF"/>
                    </w:rPr>
                  </w:pPr>
                  <w:r>
                    <w:rPr>
                      <w:rFonts w:hint="eastAsia"/>
                      <w:szCs w:val="21"/>
                      <w:shd w:val="clear" w:color="auto" w:fill="FFFFFF"/>
                    </w:rPr>
                    <w:t>依托现有</w:t>
                  </w:r>
                  <w:r w:rsidR="005D11A3">
                    <w:rPr>
                      <w:rFonts w:hint="eastAsia"/>
                      <w:szCs w:val="21"/>
                      <w:shd w:val="clear" w:color="auto" w:fill="FFFFFF"/>
                    </w:rPr>
                    <w:t>设施</w:t>
                  </w:r>
                  <w:r>
                    <w:rPr>
                      <w:rFonts w:hint="eastAsia"/>
                      <w:szCs w:val="21"/>
                      <w:shd w:val="clear" w:color="auto" w:fill="FFFFFF"/>
                    </w:rPr>
                    <w:t>改造</w:t>
                  </w:r>
                </w:p>
              </w:tc>
            </w:tr>
            <w:tr w:rsidR="0040168F" w:rsidRPr="00040533" w:rsidTr="00720D95">
              <w:tc>
                <w:tcPr>
                  <w:tcW w:w="472" w:type="pct"/>
                  <w:vMerge/>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p>
              </w:tc>
              <w:tc>
                <w:tcPr>
                  <w:tcW w:w="1077" w:type="pct"/>
                  <w:tcBorders>
                    <w:tl2br w:val="nil"/>
                    <w:tr2bl w:val="nil"/>
                  </w:tcBorders>
                  <w:shd w:val="clear" w:color="auto" w:fill="auto"/>
                  <w:vAlign w:val="center"/>
                </w:tcPr>
                <w:p w:rsidR="006B0F95" w:rsidRPr="00040533" w:rsidRDefault="006B0F95" w:rsidP="00040533">
                  <w:pPr>
                    <w:autoSpaceDE w:val="0"/>
                    <w:autoSpaceDN w:val="0"/>
                    <w:adjustRightInd w:val="0"/>
                    <w:jc w:val="center"/>
                    <w:rPr>
                      <w:kern w:val="0"/>
                      <w:szCs w:val="21"/>
                    </w:rPr>
                  </w:pPr>
                  <w:r w:rsidRPr="00040533">
                    <w:rPr>
                      <w:rFonts w:hint="eastAsia"/>
                      <w:kern w:val="0"/>
                      <w:szCs w:val="21"/>
                    </w:rPr>
                    <w:t>废水</w:t>
                  </w:r>
                </w:p>
              </w:tc>
              <w:tc>
                <w:tcPr>
                  <w:tcW w:w="2996" w:type="pct"/>
                  <w:tcBorders>
                    <w:tl2br w:val="nil"/>
                    <w:tr2bl w:val="nil"/>
                  </w:tcBorders>
                  <w:shd w:val="clear" w:color="auto" w:fill="auto"/>
                  <w:vAlign w:val="center"/>
                </w:tcPr>
                <w:p w:rsidR="006B0F95" w:rsidRPr="00585C0C" w:rsidRDefault="006B0F95" w:rsidP="00040533">
                  <w:pPr>
                    <w:autoSpaceDE w:val="0"/>
                    <w:autoSpaceDN w:val="0"/>
                    <w:adjustRightInd w:val="0"/>
                    <w:ind w:firstLineChars="200" w:firstLine="420"/>
                    <w:rPr>
                      <w:kern w:val="0"/>
                      <w:szCs w:val="21"/>
                    </w:rPr>
                  </w:pPr>
                  <w:bookmarkStart w:id="6" w:name="_Hlk109025740"/>
                  <w:r w:rsidRPr="00040533">
                    <w:rPr>
                      <w:rFonts w:hint="eastAsia"/>
                      <w:kern w:val="0"/>
                      <w:szCs w:val="21"/>
                    </w:rPr>
                    <w:t>生活污水、制纯水排水及第</w:t>
                  </w:r>
                  <w:r w:rsidR="005964CC">
                    <w:rPr>
                      <w:rFonts w:hint="eastAsia"/>
                      <w:kern w:val="0"/>
                      <w:szCs w:val="21"/>
                    </w:rPr>
                    <w:t>二</w:t>
                  </w:r>
                  <w:r w:rsidRPr="00040533">
                    <w:rPr>
                      <w:rFonts w:hint="eastAsia"/>
                      <w:kern w:val="0"/>
                      <w:szCs w:val="21"/>
                    </w:rPr>
                    <w:t>次清洗废水经管网排入南部污水处理厂。</w:t>
                  </w:r>
                  <w:r w:rsidR="00585C0C" w:rsidRPr="00585C0C">
                    <w:rPr>
                      <w:rFonts w:hint="eastAsia"/>
                      <w:kern w:val="0"/>
                      <w:szCs w:val="21"/>
                    </w:rPr>
                    <w:t>器具一次清洗废水、试剂制备剩余废水收集作为危废处置。</w:t>
                  </w:r>
                  <w:bookmarkEnd w:id="6"/>
                </w:p>
              </w:tc>
              <w:tc>
                <w:tcPr>
                  <w:tcW w:w="455" w:type="pct"/>
                  <w:tcBorders>
                    <w:tl2br w:val="nil"/>
                    <w:tr2bl w:val="nil"/>
                  </w:tcBorders>
                  <w:shd w:val="clear" w:color="auto" w:fill="auto"/>
                  <w:vAlign w:val="center"/>
                </w:tcPr>
                <w:p w:rsidR="006B0F95" w:rsidRPr="00040533" w:rsidRDefault="00CF7901" w:rsidP="00040533">
                  <w:pPr>
                    <w:widowControl/>
                    <w:jc w:val="center"/>
                    <w:rPr>
                      <w:szCs w:val="21"/>
                      <w:shd w:val="clear" w:color="auto" w:fill="FFFFFF"/>
                    </w:rPr>
                  </w:pPr>
                  <w:r w:rsidRPr="00040533">
                    <w:rPr>
                      <w:rFonts w:hint="eastAsia"/>
                      <w:szCs w:val="21"/>
                      <w:shd w:val="clear" w:color="auto" w:fill="FFFFFF"/>
                    </w:rPr>
                    <w:t>依托现有</w:t>
                  </w:r>
                </w:p>
              </w:tc>
            </w:tr>
            <w:tr w:rsidR="0040168F" w:rsidRPr="00040533" w:rsidTr="00720D95">
              <w:tc>
                <w:tcPr>
                  <w:tcW w:w="472" w:type="pct"/>
                  <w:vMerge/>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p>
              </w:tc>
              <w:tc>
                <w:tcPr>
                  <w:tcW w:w="1077" w:type="pct"/>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r w:rsidRPr="00040533">
                    <w:rPr>
                      <w:rFonts w:hint="eastAsia"/>
                      <w:szCs w:val="21"/>
                      <w:shd w:val="clear" w:color="auto" w:fill="FFFFFF"/>
                    </w:rPr>
                    <w:t>噪声</w:t>
                  </w:r>
                </w:p>
              </w:tc>
              <w:tc>
                <w:tcPr>
                  <w:tcW w:w="2996" w:type="pct"/>
                  <w:tcBorders>
                    <w:tl2br w:val="nil"/>
                    <w:tr2bl w:val="nil"/>
                  </w:tcBorders>
                  <w:shd w:val="clear" w:color="auto" w:fill="auto"/>
                  <w:vAlign w:val="center"/>
                </w:tcPr>
                <w:p w:rsidR="006B0F95" w:rsidRPr="00040533" w:rsidRDefault="006B0F95" w:rsidP="00040533">
                  <w:pPr>
                    <w:autoSpaceDE w:val="0"/>
                    <w:autoSpaceDN w:val="0"/>
                    <w:adjustRightInd w:val="0"/>
                    <w:ind w:firstLineChars="200" w:firstLine="420"/>
                    <w:rPr>
                      <w:kern w:val="0"/>
                      <w:szCs w:val="21"/>
                    </w:rPr>
                  </w:pPr>
                  <w:bookmarkStart w:id="7" w:name="_Hlk109025755"/>
                  <w:r w:rsidRPr="00040533">
                    <w:rPr>
                      <w:rFonts w:ascii="宋体" w:cs="宋体" w:hint="eastAsia"/>
                      <w:kern w:val="0"/>
                      <w:szCs w:val="21"/>
                    </w:rPr>
                    <w:t>对风机进行消声及减振方式减少噪声。</w:t>
                  </w:r>
                  <w:bookmarkEnd w:id="7"/>
                </w:p>
              </w:tc>
              <w:tc>
                <w:tcPr>
                  <w:tcW w:w="455" w:type="pct"/>
                  <w:vMerge w:val="restart"/>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r w:rsidRPr="00040533">
                    <w:rPr>
                      <w:rFonts w:hint="eastAsia"/>
                      <w:szCs w:val="21"/>
                      <w:shd w:val="clear" w:color="auto" w:fill="FFFFFF"/>
                    </w:rPr>
                    <w:t>新建</w:t>
                  </w:r>
                </w:p>
              </w:tc>
            </w:tr>
            <w:tr w:rsidR="0040168F" w:rsidRPr="00040533" w:rsidTr="00720D95">
              <w:tc>
                <w:tcPr>
                  <w:tcW w:w="472" w:type="pct"/>
                  <w:vMerge/>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p>
              </w:tc>
              <w:tc>
                <w:tcPr>
                  <w:tcW w:w="1077" w:type="pct"/>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r w:rsidRPr="00040533">
                    <w:rPr>
                      <w:rFonts w:hint="eastAsia"/>
                      <w:szCs w:val="21"/>
                      <w:shd w:val="clear" w:color="auto" w:fill="FFFFFF"/>
                    </w:rPr>
                    <w:t>固废</w:t>
                  </w:r>
                </w:p>
              </w:tc>
              <w:tc>
                <w:tcPr>
                  <w:tcW w:w="2996" w:type="pct"/>
                  <w:tcBorders>
                    <w:tl2br w:val="nil"/>
                    <w:tr2bl w:val="nil"/>
                  </w:tcBorders>
                  <w:shd w:val="clear" w:color="auto" w:fill="auto"/>
                  <w:vAlign w:val="center"/>
                </w:tcPr>
                <w:p w:rsidR="006B0F95" w:rsidRPr="00040533" w:rsidRDefault="006B0F95" w:rsidP="00040533">
                  <w:pPr>
                    <w:autoSpaceDE w:val="0"/>
                    <w:autoSpaceDN w:val="0"/>
                    <w:adjustRightInd w:val="0"/>
                    <w:ind w:firstLineChars="200" w:firstLine="420"/>
                    <w:rPr>
                      <w:kern w:val="0"/>
                      <w:szCs w:val="21"/>
                    </w:rPr>
                  </w:pPr>
                  <w:bookmarkStart w:id="8" w:name="_Hlk109025761"/>
                  <w:r w:rsidRPr="00040533">
                    <w:rPr>
                      <w:rFonts w:ascii="宋体" w:cs="宋体" w:hint="eastAsia"/>
                      <w:kern w:val="0"/>
                      <w:szCs w:val="21"/>
                    </w:rPr>
                    <w:t>生活垃圾</w:t>
                  </w:r>
                  <w:r w:rsidR="00B12157">
                    <w:rPr>
                      <w:rFonts w:ascii="宋体" w:cs="宋体" w:hint="eastAsia"/>
                      <w:kern w:val="0"/>
                      <w:szCs w:val="21"/>
                    </w:rPr>
                    <w:t>、</w:t>
                  </w:r>
                  <w:r w:rsidR="00B12157">
                    <w:rPr>
                      <w:rFonts w:hint="eastAsia"/>
                      <w:szCs w:val="21"/>
                    </w:rPr>
                    <w:t>净水器废滤芯</w:t>
                  </w:r>
                  <w:r w:rsidRPr="00040533">
                    <w:rPr>
                      <w:rFonts w:ascii="宋体" w:cs="宋体" w:hint="eastAsia"/>
                      <w:kern w:val="0"/>
                      <w:szCs w:val="21"/>
                    </w:rPr>
                    <w:t>交由环卫部门处理；器具</w:t>
                  </w:r>
                  <w:r w:rsidR="005964CC">
                    <w:rPr>
                      <w:rFonts w:ascii="宋体" w:cs="宋体" w:hint="eastAsia"/>
                      <w:kern w:val="0"/>
                      <w:szCs w:val="21"/>
                    </w:rPr>
                    <w:t>一次</w:t>
                  </w:r>
                  <w:r w:rsidRPr="00040533">
                    <w:rPr>
                      <w:rFonts w:ascii="宋体" w:cs="宋体" w:hint="eastAsia"/>
                      <w:kern w:val="0"/>
                      <w:szCs w:val="21"/>
                    </w:rPr>
                    <w:t>清洗废水</w:t>
                  </w:r>
                  <w:r w:rsidR="005964CC">
                    <w:rPr>
                      <w:rFonts w:ascii="宋体" w:cs="宋体" w:hint="eastAsia"/>
                      <w:kern w:val="0"/>
                      <w:szCs w:val="21"/>
                    </w:rPr>
                    <w:t>、</w:t>
                  </w:r>
                  <w:r w:rsidR="005964CC">
                    <w:rPr>
                      <w:rStyle w:val="fontstyle01"/>
                      <w:rFonts w:hint="default"/>
                      <w:sz w:val="21"/>
                      <w:szCs w:val="21"/>
                    </w:rPr>
                    <w:t>试剂制备剩余废水</w:t>
                  </w:r>
                  <w:r w:rsidRPr="00040533">
                    <w:rPr>
                      <w:rFonts w:ascii="宋体" w:cs="宋体" w:hint="eastAsia"/>
                      <w:kern w:val="0"/>
                      <w:szCs w:val="21"/>
                    </w:rPr>
                    <w:t>、实验废弃物、废活性炭及实验室废液暂存于危废暂存区域，定期交由有资质单位处理。</w:t>
                  </w:r>
                  <w:bookmarkEnd w:id="8"/>
                </w:p>
              </w:tc>
              <w:tc>
                <w:tcPr>
                  <w:tcW w:w="455" w:type="pct"/>
                  <w:vMerge/>
                  <w:tcBorders>
                    <w:tl2br w:val="nil"/>
                    <w:tr2bl w:val="nil"/>
                  </w:tcBorders>
                  <w:shd w:val="clear" w:color="auto" w:fill="auto"/>
                  <w:vAlign w:val="center"/>
                </w:tcPr>
                <w:p w:rsidR="006B0F95" w:rsidRPr="00040533" w:rsidRDefault="006B0F95" w:rsidP="00040533">
                  <w:pPr>
                    <w:widowControl/>
                    <w:jc w:val="center"/>
                    <w:rPr>
                      <w:szCs w:val="21"/>
                      <w:shd w:val="clear" w:color="auto" w:fill="FFFFFF"/>
                    </w:rPr>
                  </w:pPr>
                </w:p>
              </w:tc>
            </w:tr>
            <w:tr w:rsidR="000C16B9" w:rsidRPr="00040533" w:rsidTr="00720D95">
              <w:tc>
                <w:tcPr>
                  <w:tcW w:w="472" w:type="pct"/>
                  <w:vMerge w:val="restart"/>
                  <w:tcBorders>
                    <w:tl2br w:val="nil"/>
                    <w:tr2bl w:val="nil"/>
                  </w:tcBorders>
                  <w:shd w:val="clear" w:color="auto" w:fill="auto"/>
                  <w:vAlign w:val="center"/>
                </w:tcPr>
                <w:p w:rsidR="000C16B9" w:rsidRPr="00040533" w:rsidRDefault="000C16B9" w:rsidP="00040533">
                  <w:pPr>
                    <w:jc w:val="center"/>
                    <w:rPr>
                      <w:szCs w:val="21"/>
                      <w:shd w:val="clear" w:color="auto" w:fill="FFFFFF"/>
                    </w:rPr>
                  </w:pPr>
                  <w:r w:rsidRPr="00040533">
                    <w:rPr>
                      <w:rFonts w:hint="eastAsia"/>
                      <w:szCs w:val="21"/>
                      <w:shd w:val="clear" w:color="auto" w:fill="FFFFFF"/>
                    </w:rPr>
                    <w:t>储运工程</w:t>
                  </w:r>
                </w:p>
              </w:tc>
              <w:tc>
                <w:tcPr>
                  <w:tcW w:w="1077" w:type="pct"/>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r w:rsidRPr="00040533">
                    <w:rPr>
                      <w:rFonts w:hint="eastAsia"/>
                      <w:szCs w:val="21"/>
                      <w:shd w:val="clear" w:color="auto" w:fill="FFFFFF"/>
                    </w:rPr>
                    <w:t>常温库房</w:t>
                  </w:r>
                </w:p>
              </w:tc>
              <w:tc>
                <w:tcPr>
                  <w:tcW w:w="2996" w:type="pct"/>
                  <w:tcBorders>
                    <w:tl2br w:val="nil"/>
                    <w:tr2bl w:val="nil"/>
                  </w:tcBorders>
                  <w:shd w:val="clear" w:color="auto" w:fill="auto"/>
                  <w:vAlign w:val="center"/>
                </w:tcPr>
                <w:p w:rsidR="000C16B9" w:rsidRPr="00040533" w:rsidRDefault="00BD45FB" w:rsidP="00040533">
                  <w:pPr>
                    <w:autoSpaceDE w:val="0"/>
                    <w:autoSpaceDN w:val="0"/>
                    <w:adjustRightInd w:val="0"/>
                    <w:ind w:firstLineChars="200" w:firstLine="420"/>
                    <w:rPr>
                      <w:kern w:val="0"/>
                      <w:szCs w:val="21"/>
                    </w:rPr>
                  </w:pPr>
                  <w:r>
                    <w:rPr>
                      <w:rFonts w:hint="eastAsia"/>
                      <w:kern w:val="0"/>
                      <w:szCs w:val="21"/>
                    </w:rPr>
                    <w:t>占地面积</w:t>
                  </w:r>
                  <w:r>
                    <w:rPr>
                      <w:rFonts w:hint="eastAsia"/>
                      <w:kern w:val="0"/>
                      <w:szCs w:val="21"/>
                    </w:rPr>
                    <w:t>1</w:t>
                  </w:r>
                  <w:r>
                    <w:rPr>
                      <w:kern w:val="0"/>
                      <w:szCs w:val="21"/>
                    </w:rPr>
                    <w:t>0</w:t>
                  </w:r>
                  <w:r>
                    <w:rPr>
                      <w:rFonts w:hint="eastAsia"/>
                      <w:kern w:val="0"/>
                      <w:szCs w:val="21"/>
                    </w:rPr>
                    <w:t>m</w:t>
                  </w:r>
                  <w:r w:rsidRPr="00BD45FB">
                    <w:rPr>
                      <w:kern w:val="0"/>
                      <w:szCs w:val="21"/>
                      <w:vertAlign w:val="superscript"/>
                    </w:rPr>
                    <w:t>2</w:t>
                  </w:r>
                  <w:r>
                    <w:rPr>
                      <w:rFonts w:hint="eastAsia"/>
                      <w:kern w:val="0"/>
                      <w:szCs w:val="21"/>
                    </w:rPr>
                    <w:t>，本项目日常样品存放区域。</w:t>
                  </w:r>
                </w:p>
              </w:tc>
              <w:tc>
                <w:tcPr>
                  <w:tcW w:w="455" w:type="pct"/>
                  <w:vMerge w:val="restart"/>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r w:rsidRPr="00040533">
                    <w:rPr>
                      <w:rFonts w:hint="eastAsia"/>
                      <w:szCs w:val="21"/>
                      <w:shd w:val="clear" w:color="auto" w:fill="FFFFFF"/>
                    </w:rPr>
                    <w:t>一楼改造</w:t>
                  </w:r>
                </w:p>
              </w:tc>
            </w:tr>
            <w:tr w:rsidR="000C16B9" w:rsidRPr="00040533" w:rsidTr="00720D95">
              <w:tc>
                <w:tcPr>
                  <w:tcW w:w="472" w:type="pct"/>
                  <w:vMerge/>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r w:rsidRPr="00040533">
                    <w:rPr>
                      <w:rFonts w:hint="eastAsia"/>
                      <w:szCs w:val="21"/>
                      <w:shd w:val="clear" w:color="auto" w:fill="FFFFFF"/>
                    </w:rPr>
                    <w:t>废液间</w:t>
                  </w:r>
                </w:p>
              </w:tc>
              <w:tc>
                <w:tcPr>
                  <w:tcW w:w="2996" w:type="pct"/>
                  <w:tcBorders>
                    <w:tl2br w:val="nil"/>
                    <w:tr2bl w:val="nil"/>
                  </w:tcBorders>
                  <w:shd w:val="clear" w:color="auto" w:fill="auto"/>
                  <w:vAlign w:val="center"/>
                </w:tcPr>
                <w:p w:rsidR="000C16B9" w:rsidRPr="00040533" w:rsidRDefault="000C16B9" w:rsidP="00040533">
                  <w:pPr>
                    <w:autoSpaceDE w:val="0"/>
                    <w:autoSpaceDN w:val="0"/>
                    <w:adjustRightInd w:val="0"/>
                    <w:ind w:firstLineChars="200" w:firstLine="420"/>
                    <w:rPr>
                      <w:kern w:val="0"/>
                      <w:szCs w:val="21"/>
                    </w:rPr>
                  </w:pPr>
                  <w:r w:rsidRPr="00040533">
                    <w:rPr>
                      <w:rFonts w:hint="eastAsia"/>
                      <w:kern w:val="0"/>
                      <w:szCs w:val="21"/>
                    </w:rPr>
                    <w:t>占地面积</w:t>
                  </w:r>
                  <w:r w:rsidRPr="00040533">
                    <w:rPr>
                      <w:rFonts w:hint="eastAsia"/>
                      <w:kern w:val="0"/>
                      <w:szCs w:val="21"/>
                    </w:rPr>
                    <w:t>5m</w:t>
                  </w:r>
                  <w:r w:rsidRPr="00040533">
                    <w:rPr>
                      <w:kern w:val="0"/>
                      <w:szCs w:val="21"/>
                      <w:vertAlign w:val="superscript"/>
                    </w:rPr>
                    <w:t>2</w:t>
                  </w:r>
                  <w:r w:rsidRPr="00040533">
                    <w:rPr>
                      <w:rFonts w:hint="eastAsia"/>
                      <w:kern w:val="0"/>
                      <w:szCs w:val="21"/>
                    </w:rPr>
                    <w:t>，本项目废液暂存区域</w:t>
                  </w:r>
                  <w:r w:rsidR="00585C0C">
                    <w:rPr>
                      <w:rFonts w:hint="eastAsia"/>
                      <w:kern w:val="0"/>
                      <w:szCs w:val="21"/>
                    </w:rPr>
                    <w:t>。</w:t>
                  </w:r>
                </w:p>
              </w:tc>
              <w:tc>
                <w:tcPr>
                  <w:tcW w:w="455" w:type="pct"/>
                  <w:vMerge/>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p>
              </w:tc>
            </w:tr>
            <w:tr w:rsidR="000C16B9" w:rsidRPr="00040533" w:rsidTr="00720D95">
              <w:tc>
                <w:tcPr>
                  <w:tcW w:w="472" w:type="pct"/>
                  <w:vMerge/>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r w:rsidRPr="00040533">
                    <w:rPr>
                      <w:rFonts w:hint="eastAsia"/>
                      <w:szCs w:val="21"/>
                      <w:shd w:val="clear" w:color="auto" w:fill="FFFFFF"/>
                    </w:rPr>
                    <w:t>试剂暂存间</w:t>
                  </w:r>
                </w:p>
              </w:tc>
              <w:tc>
                <w:tcPr>
                  <w:tcW w:w="2996" w:type="pct"/>
                  <w:tcBorders>
                    <w:tl2br w:val="nil"/>
                    <w:tr2bl w:val="nil"/>
                  </w:tcBorders>
                  <w:shd w:val="clear" w:color="auto" w:fill="auto"/>
                  <w:vAlign w:val="center"/>
                </w:tcPr>
                <w:p w:rsidR="000C16B9" w:rsidRPr="00040533" w:rsidRDefault="000C16B9" w:rsidP="00040533">
                  <w:pPr>
                    <w:autoSpaceDE w:val="0"/>
                    <w:autoSpaceDN w:val="0"/>
                    <w:adjustRightInd w:val="0"/>
                    <w:ind w:firstLineChars="200" w:firstLine="420"/>
                    <w:rPr>
                      <w:kern w:val="0"/>
                      <w:szCs w:val="21"/>
                    </w:rPr>
                  </w:pPr>
                  <w:r w:rsidRPr="00040533">
                    <w:rPr>
                      <w:rFonts w:hint="eastAsia"/>
                      <w:kern w:val="0"/>
                      <w:szCs w:val="21"/>
                    </w:rPr>
                    <w:t>占地面积</w:t>
                  </w:r>
                  <w:r w:rsidRPr="00040533">
                    <w:rPr>
                      <w:rFonts w:hint="eastAsia"/>
                      <w:kern w:val="0"/>
                      <w:szCs w:val="21"/>
                    </w:rPr>
                    <w:t>1</w:t>
                  </w:r>
                  <w:r w:rsidRPr="00040533">
                    <w:rPr>
                      <w:kern w:val="0"/>
                      <w:szCs w:val="21"/>
                    </w:rPr>
                    <w:t>5</w:t>
                  </w:r>
                  <w:r w:rsidRPr="00040533">
                    <w:rPr>
                      <w:rFonts w:hint="eastAsia"/>
                      <w:kern w:val="0"/>
                      <w:szCs w:val="21"/>
                    </w:rPr>
                    <w:t>m</w:t>
                  </w:r>
                  <w:r w:rsidRPr="00040533">
                    <w:rPr>
                      <w:kern w:val="0"/>
                      <w:szCs w:val="21"/>
                      <w:vertAlign w:val="superscript"/>
                    </w:rPr>
                    <w:t>2</w:t>
                  </w:r>
                  <w:r w:rsidRPr="00040533">
                    <w:rPr>
                      <w:rFonts w:hint="eastAsia"/>
                      <w:kern w:val="0"/>
                      <w:szCs w:val="21"/>
                    </w:rPr>
                    <w:t>，本项目的试剂暂存区域，分为固体试剂暂存区和液体试剂暂存区。</w:t>
                  </w:r>
                </w:p>
              </w:tc>
              <w:tc>
                <w:tcPr>
                  <w:tcW w:w="455" w:type="pct"/>
                  <w:vMerge/>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p>
              </w:tc>
            </w:tr>
            <w:tr w:rsidR="000C16B9" w:rsidRPr="00040533" w:rsidTr="00720D95">
              <w:tc>
                <w:tcPr>
                  <w:tcW w:w="472" w:type="pct"/>
                  <w:vMerge/>
                  <w:tcBorders>
                    <w:tl2br w:val="nil"/>
                    <w:tr2bl w:val="nil"/>
                  </w:tcBorders>
                  <w:shd w:val="clear" w:color="auto" w:fill="auto"/>
                  <w:vAlign w:val="center"/>
                </w:tcPr>
                <w:p w:rsidR="000C16B9" w:rsidRPr="00040533" w:rsidRDefault="000C16B9" w:rsidP="00040533">
                  <w:pPr>
                    <w:widowControl/>
                    <w:jc w:val="center"/>
                    <w:rPr>
                      <w:szCs w:val="21"/>
                      <w:shd w:val="clear" w:color="auto" w:fill="FFFFFF"/>
                    </w:rPr>
                  </w:pPr>
                </w:p>
              </w:tc>
              <w:tc>
                <w:tcPr>
                  <w:tcW w:w="1077" w:type="pct"/>
                  <w:tcBorders>
                    <w:tl2br w:val="nil"/>
                    <w:tr2bl w:val="nil"/>
                  </w:tcBorders>
                  <w:shd w:val="clear" w:color="auto" w:fill="auto"/>
                  <w:vAlign w:val="center"/>
                </w:tcPr>
                <w:p w:rsidR="000C16B9" w:rsidRPr="00BC3DF1" w:rsidRDefault="000C16B9" w:rsidP="00040533">
                  <w:pPr>
                    <w:widowControl/>
                    <w:jc w:val="center"/>
                    <w:rPr>
                      <w:szCs w:val="21"/>
                      <w:shd w:val="clear" w:color="auto" w:fill="FFFFFF"/>
                    </w:rPr>
                  </w:pPr>
                  <w:r w:rsidRPr="00BC3DF1">
                    <w:rPr>
                      <w:rFonts w:hint="eastAsia"/>
                      <w:szCs w:val="21"/>
                    </w:rPr>
                    <w:t>危废暂存设施</w:t>
                  </w:r>
                </w:p>
              </w:tc>
              <w:tc>
                <w:tcPr>
                  <w:tcW w:w="2996" w:type="pct"/>
                  <w:tcBorders>
                    <w:tl2br w:val="nil"/>
                    <w:tr2bl w:val="nil"/>
                  </w:tcBorders>
                  <w:shd w:val="clear" w:color="auto" w:fill="auto"/>
                  <w:vAlign w:val="center"/>
                </w:tcPr>
                <w:p w:rsidR="000C16B9" w:rsidRPr="00040533" w:rsidRDefault="00BD45FB" w:rsidP="00040533">
                  <w:pPr>
                    <w:autoSpaceDE w:val="0"/>
                    <w:autoSpaceDN w:val="0"/>
                    <w:adjustRightInd w:val="0"/>
                    <w:ind w:firstLineChars="200" w:firstLine="420"/>
                    <w:rPr>
                      <w:kern w:val="0"/>
                      <w:szCs w:val="21"/>
                    </w:rPr>
                  </w:pPr>
                  <w:r>
                    <w:rPr>
                      <w:rFonts w:hint="eastAsia"/>
                      <w:kern w:val="0"/>
                      <w:szCs w:val="21"/>
                    </w:rPr>
                    <w:t>占地面积</w:t>
                  </w:r>
                  <w:r>
                    <w:rPr>
                      <w:rFonts w:hint="eastAsia"/>
                      <w:kern w:val="0"/>
                      <w:szCs w:val="21"/>
                    </w:rPr>
                    <w:t>2</w:t>
                  </w:r>
                  <w:r>
                    <w:rPr>
                      <w:kern w:val="0"/>
                      <w:szCs w:val="21"/>
                    </w:rPr>
                    <w:t>2.4</w:t>
                  </w:r>
                  <w:r>
                    <w:rPr>
                      <w:rFonts w:hint="eastAsia"/>
                      <w:kern w:val="0"/>
                      <w:szCs w:val="21"/>
                    </w:rPr>
                    <w:t>m</w:t>
                  </w:r>
                  <w:r w:rsidRPr="00BD45FB">
                    <w:rPr>
                      <w:kern w:val="0"/>
                      <w:szCs w:val="21"/>
                      <w:vertAlign w:val="superscript"/>
                    </w:rPr>
                    <w:t>2</w:t>
                  </w:r>
                  <w:r>
                    <w:rPr>
                      <w:rFonts w:hint="eastAsia"/>
                      <w:kern w:val="0"/>
                      <w:szCs w:val="21"/>
                    </w:rPr>
                    <w:t>，</w:t>
                  </w:r>
                  <w:r w:rsidRPr="00BD45FB">
                    <w:rPr>
                      <w:rFonts w:hint="eastAsia"/>
                      <w:szCs w:val="21"/>
                    </w:rPr>
                    <w:t>建在租赁建筑外空地，采用集装箱形式</w:t>
                  </w:r>
                  <w:r>
                    <w:rPr>
                      <w:rFonts w:hint="eastAsia"/>
                      <w:szCs w:val="21"/>
                    </w:rPr>
                    <w:t>，内部采用防腐防渗材料填筑，危险废物暂存区域。</w:t>
                  </w:r>
                </w:p>
              </w:tc>
              <w:tc>
                <w:tcPr>
                  <w:tcW w:w="455" w:type="pct"/>
                  <w:tcBorders>
                    <w:tl2br w:val="nil"/>
                    <w:tr2bl w:val="nil"/>
                  </w:tcBorders>
                  <w:shd w:val="clear" w:color="auto" w:fill="auto"/>
                  <w:vAlign w:val="center"/>
                </w:tcPr>
                <w:p w:rsidR="000C16B9" w:rsidRPr="00040533" w:rsidRDefault="000561B5" w:rsidP="00040533">
                  <w:pPr>
                    <w:widowControl/>
                    <w:jc w:val="center"/>
                    <w:rPr>
                      <w:szCs w:val="21"/>
                      <w:shd w:val="clear" w:color="auto" w:fill="FFFFFF"/>
                    </w:rPr>
                  </w:pPr>
                  <w:r>
                    <w:rPr>
                      <w:rFonts w:hint="eastAsia"/>
                      <w:szCs w:val="21"/>
                      <w:shd w:val="clear" w:color="auto" w:fill="FFFFFF"/>
                    </w:rPr>
                    <w:t>新建</w:t>
                  </w:r>
                </w:p>
              </w:tc>
            </w:tr>
            <w:tr w:rsidR="00BF0CA8" w:rsidRPr="00040533" w:rsidTr="00720D95">
              <w:tc>
                <w:tcPr>
                  <w:tcW w:w="472" w:type="pct"/>
                  <w:vMerge w:val="restart"/>
                  <w:tcBorders>
                    <w:tl2br w:val="nil"/>
                    <w:tr2bl w:val="nil"/>
                  </w:tcBorders>
                  <w:shd w:val="clear" w:color="auto" w:fill="auto"/>
                  <w:vAlign w:val="center"/>
                </w:tcPr>
                <w:p w:rsidR="00BF0CA8" w:rsidRPr="00040533" w:rsidRDefault="00BF0CA8" w:rsidP="00BF0CA8">
                  <w:pPr>
                    <w:jc w:val="center"/>
                    <w:rPr>
                      <w:szCs w:val="21"/>
                      <w:shd w:val="clear" w:color="auto" w:fill="FFFFFF"/>
                    </w:rPr>
                  </w:pPr>
                  <w:r w:rsidRPr="00040533">
                    <w:rPr>
                      <w:rFonts w:hint="eastAsia"/>
                      <w:szCs w:val="21"/>
                      <w:shd w:val="clear" w:color="auto" w:fill="FFFFFF"/>
                    </w:rPr>
                    <w:t>依托工程</w:t>
                  </w:r>
                </w:p>
              </w:tc>
              <w:tc>
                <w:tcPr>
                  <w:tcW w:w="1077" w:type="pct"/>
                  <w:tcBorders>
                    <w:tl2br w:val="nil"/>
                    <w:tr2bl w:val="nil"/>
                  </w:tcBorders>
                  <w:shd w:val="clear" w:color="auto" w:fill="auto"/>
                  <w:vAlign w:val="center"/>
                </w:tcPr>
                <w:p w:rsidR="00BF0CA8" w:rsidRPr="00040533" w:rsidRDefault="00BF0CA8" w:rsidP="00BF0CA8">
                  <w:pPr>
                    <w:widowControl/>
                    <w:jc w:val="center"/>
                    <w:rPr>
                      <w:szCs w:val="21"/>
                      <w:shd w:val="clear" w:color="auto" w:fill="FFFFFF"/>
                    </w:rPr>
                  </w:pPr>
                  <w:r>
                    <w:rPr>
                      <w:rFonts w:hint="eastAsia"/>
                      <w:szCs w:val="21"/>
                      <w:shd w:val="clear" w:color="auto" w:fill="FFFFFF"/>
                    </w:rPr>
                    <w:t>机房</w:t>
                  </w:r>
                </w:p>
              </w:tc>
              <w:tc>
                <w:tcPr>
                  <w:tcW w:w="2996" w:type="pct"/>
                  <w:tcBorders>
                    <w:tl2br w:val="nil"/>
                    <w:tr2bl w:val="nil"/>
                  </w:tcBorders>
                  <w:shd w:val="clear" w:color="auto" w:fill="auto"/>
                  <w:vAlign w:val="center"/>
                </w:tcPr>
                <w:p w:rsidR="00BF0CA8" w:rsidRDefault="00BF0CA8" w:rsidP="00BF0CA8">
                  <w:pPr>
                    <w:autoSpaceDE w:val="0"/>
                    <w:autoSpaceDN w:val="0"/>
                    <w:adjustRightInd w:val="0"/>
                    <w:ind w:firstLineChars="200" w:firstLine="420"/>
                    <w:rPr>
                      <w:kern w:val="0"/>
                      <w:szCs w:val="21"/>
                    </w:rPr>
                  </w:pPr>
                  <w:r>
                    <w:rPr>
                      <w:rFonts w:hint="eastAsia"/>
                      <w:kern w:val="0"/>
                      <w:szCs w:val="21"/>
                    </w:rPr>
                    <w:t>占地面积</w:t>
                  </w:r>
                  <w:r>
                    <w:rPr>
                      <w:rFonts w:hint="eastAsia"/>
                      <w:kern w:val="0"/>
                      <w:szCs w:val="21"/>
                    </w:rPr>
                    <w:t>6m</w:t>
                  </w:r>
                  <w:r w:rsidRPr="00BD45FB">
                    <w:rPr>
                      <w:kern w:val="0"/>
                      <w:szCs w:val="21"/>
                      <w:vertAlign w:val="superscript"/>
                    </w:rPr>
                    <w:t>2</w:t>
                  </w:r>
                  <w:r>
                    <w:rPr>
                      <w:rFonts w:hint="eastAsia"/>
                      <w:kern w:val="0"/>
                      <w:szCs w:val="21"/>
                    </w:rPr>
                    <w:t>，交换机存放区域。</w:t>
                  </w:r>
                </w:p>
              </w:tc>
              <w:tc>
                <w:tcPr>
                  <w:tcW w:w="455" w:type="pct"/>
                  <w:vMerge w:val="restart"/>
                  <w:tcBorders>
                    <w:tl2br w:val="nil"/>
                    <w:tr2bl w:val="nil"/>
                  </w:tcBorders>
                  <w:shd w:val="clear" w:color="auto" w:fill="auto"/>
                  <w:vAlign w:val="center"/>
                </w:tcPr>
                <w:p w:rsidR="00BF0CA8" w:rsidRPr="00040533" w:rsidRDefault="00BF0CA8" w:rsidP="00BF0CA8">
                  <w:pPr>
                    <w:widowControl/>
                    <w:jc w:val="center"/>
                    <w:rPr>
                      <w:szCs w:val="21"/>
                      <w:shd w:val="clear" w:color="auto" w:fill="FFFFFF"/>
                    </w:rPr>
                  </w:pPr>
                  <w:r w:rsidRPr="00040533">
                    <w:rPr>
                      <w:rFonts w:hint="eastAsia"/>
                      <w:szCs w:val="21"/>
                      <w:shd w:val="clear" w:color="auto" w:fill="FFFFFF"/>
                    </w:rPr>
                    <w:t>依托</w:t>
                  </w:r>
                  <w:r>
                    <w:rPr>
                      <w:rFonts w:hint="eastAsia"/>
                      <w:szCs w:val="21"/>
                      <w:shd w:val="clear" w:color="auto" w:fill="FFFFFF"/>
                    </w:rPr>
                    <w:t>现有</w:t>
                  </w:r>
                </w:p>
              </w:tc>
            </w:tr>
            <w:tr w:rsidR="00BF0CA8" w:rsidRPr="00040533" w:rsidTr="00720D95">
              <w:tc>
                <w:tcPr>
                  <w:tcW w:w="472" w:type="pct"/>
                  <w:vMerge/>
                  <w:tcBorders>
                    <w:tl2br w:val="nil"/>
                    <w:tr2bl w:val="nil"/>
                  </w:tcBorders>
                  <w:shd w:val="clear" w:color="auto" w:fill="auto"/>
                  <w:vAlign w:val="center"/>
                </w:tcPr>
                <w:p w:rsidR="00BF0CA8" w:rsidRPr="00040533" w:rsidRDefault="00BF0CA8" w:rsidP="00BF0CA8">
                  <w:pPr>
                    <w:widowControl/>
                    <w:jc w:val="center"/>
                    <w:rPr>
                      <w:szCs w:val="21"/>
                      <w:shd w:val="clear" w:color="auto" w:fill="FFFFFF"/>
                    </w:rPr>
                  </w:pPr>
                </w:p>
              </w:tc>
              <w:tc>
                <w:tcPr>
                  <w:tcW w:w="1077" w:type="pct"/>
                  <w:tcBorders>
                    <w:tl2br w:val="nil"/>
                    <w:tr2bl w:val="nil"/>
                  </w:tcBorders>
                  <w:shd w:val="clear" w:color="auto" w:fill="auto"/>
                  <w:vAlign w:val="center"/>
                </w:tcPr>
                <w:p w:rsidR="00BF0CA8" w:rsidRPr="00040533" w:rsidRDefault="00BF0CA8" w:rsidP="00BF0CA8">
                  <w:pPr>
                    <w:widowControl/>
                    <w:jc w:val="center"/>
                    <w:rPr>
                      <w:szCs w:val="21"/>
                      <w:shd w:val="clear" w:color="auto" w:fill="FFFFFF"/>
                    </w:rPr>
                  </w:pPr>
                  <w:r w:rsidRPr="00040533">
                    <w:rPr>
                      <w:rFonts w:hint="eastAsia"/>
                      <w:szCs w:val="21"/>
                      <w:shd w:val="clear" w:color="auto" w:fill="FFFFFF"/>
                    </w:rPr>
                    <w:t>男</w:t>
                  </w:r>
                  <w:r>
                    <w:rPr>
                      <w:rFonts w:hint="eastAsia"/>
                      <w:szCs w:val="21"/>
                      <w:shd w:val="clear" w:color="auto" w:fill="FFFFFF"/>
                    </w:rPr>
                    <w:t>女</w:t>
                  </w:r>
                  <w:r w:rsidRPr="00040533">
                    <w:rPr>
                      <w:rFonts w:hint="eastAsia"/>
                      <w:szCs w:val="21"/>
                      <w:shd w:val="clear" w:color="auto" w:fill="FFFFFF"/>
                    </w:rPr>
                    <w:t>卫生间</w:t>
                  </w:r>
                </w:p>
              </w:tc>
              <w:tc>
                <w:tcPr>
                  <w:tcW w:w="2996" w:type="pct"/>
                  <w:tcBorders>
                    <w:tl2br w:val="nil"/>
                    <w:tr2bl w:val="nil"/>
                  </w:tcBorders>
                  <w:shd w:val="clear" w:color="auto" w:fill="auto"/>
                  <w:vAlign w:val="center"/>
                </w:tcPr>
                <w:p w:rsidR="00BF0CA8" w:rsidRPr="00040533" w:rsidRDefault="00BF0CA8" w:rsidP="00BF0CA8">
                  <w:pPr>
                    <w:autoSpaceDE w:val="0"/>
                    <w:autoSpaceDN w:val="0"/>
                    <w:adjustRightInd w:val="0"/>
                    <w:ind w:firstLineChars="200" w:firstLine="420"/>
                    <w:rPr>
                      <w:kern w:val="0"/>
                      <w:szCs w:val="21"/>
                    </w:rPr>
                  </w:pPr>
                  <w:r>
                    <w:rPr>
                      <w:rFonts w:hint="eastAsia"/>
                      <w:kern w:val="0"/>
                      <w:szCs w:val="21"/>
                    </w:rPr>
                    <w:t>占地面积</w:t>
                  </w:r>
                  <w:r>
                    <w:rPr>
                      <w:rFonts w:hint="eastAsia"/>
                      <w:kern w:val="0"/>
                      <w:szCs w:val="21"/>
                    </w:rPr>
                    <w:t>3</w:t>
                  </w:r>
                  <w:r>
                    <w:rPr>
                      <w:kern w:val="0"/>
                      <w:szCs w:val="21"/>
                    </w:rPr>
                    <w:t>0</w:t>
                  </w:r>
                  <w:r>
                    <w:rPr>
                      <w:rFonts w:hint="eastAsia"/>
                      <w:kern w:val="0"/>
                      <w:szCs w:val="21"/>
                    </w:rPr>
                    <w:t>m</w:t>
                  </w:r>
                  <w:r w:rsidRPr="00D60EC9">
                    <w:rPr>
                      <w:kern w:val="0"/>
                      <w:szCs w:val="21"/>
                      <w:vertAlign w:val="superscript"/>
                    </w:rPr>
                    <w:t>2</w:t>
                  </w:r>
                  <w:r>
                    <w:rPr>
                      <w:rFonts w:hint="eastAsia"/>
                      <w:kern w:val="0"/>
                      <w:szCs w:val="21"/>
                    </w:rPr>
                    <w:t>。</w:t>
                  </w:r>
                </w:p>
              </w:tc>
              <w:tc>
                <w:tcPr>
                  <w:tcW w:w="455" w:type="pct"/>
                  <w:vMerge/>
                  <w:tcBorders>
                    <w:tl2br w:val="nil"/>
                    <w:tr2bl w:val="nil"/>
                  </w:tcBorders>
                  <w:shd w:val="clear" w:color="auto" w:fill="auto"/>
                  <w:vAlign w:val="center"/>
                </w:tcPr>
                <w:p w:rsidR="00BF0CA8" w:rsidRPr="00040533" w:rsidRDefault="00BF0CA8" w:rsidP="00BF0CA8">
                  <w:pPr>
                    <w:widowControl/>
                    <w:jc w:val="center"/>
                    <w:rPr>
                      <w:szCs w:val="21"/>
                      <w:shd w:val="clear" w:color="auto" w:fill="FFFFFF"/>
                    </w:rPr>
                  </w:pPr>
                </w:p>
              </w:tc>
            </w:tr>
          </w:tbl>
          <w:p w:rsidR="0003572B" w:rsidRPr="00221DD6" w:rsidRDefault="00A94BD4" w:rsidP="00A94BD4">
            <w:pPr>
              <w:jc w:val="center"/>
              <w:outlineLvl w:val="0"/>
              <w:rPr>
                <w:b/>
                <w:bCs/>
                <w:szCs w:val="21"/>
              </w:rPr>
            </w:pPr>
            <w:r w:rsidRPr="00221DD6">
              <w:rPr>
                <w:rFonts w:hint="eastAsia"/>
                <w:b/>
                <w:bCs/>
                <w:szCs w:val="21"/>
              </w:rPr>
              <w:t>表</w:t>
            </w:r>
            <w:r w:rsidRPr="00221DD6">
              <w:rPr>
                <w:rFonts w:hint="eastAsia"/>
                <w:b/>
                <w:bCs/>
                <w:szCs w:val="21"/>
              </w:rPr>
              <w:t>2</w:t>
            </w:r>
            <w:r w:rsidRPr="00221DD6">
              <w:rPr>
                <w:b/>
                <w:bCs/>
              </w:rPr>
              <w:t xml:space="preserve">-2  </w:t>
            </w:r>
            <w:r w:rsidRPr="00221DD6">
              <w:rPr>
                <w:rFonts w:hint="eastAsia"/>
                <w:b/>
                <w:bCs/>
              </w:rPr>
              <w:t>本项目构筑物内容一览表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491"/>
              <w:gridCol w:w="1593"/>
              <w:gridCol w:w="1164"/>
              <w:gridCol w:w="582"/>
              <w:gridCol w:w="1167"/>
              <w:gridCol w:w="1432"/>
              <w:gridCol w:w="994"/>
              <w:gridCol w:w="796"/>
            </w:tblGrid>
            <w:tr w:rsidR="00675BF2" w:rsidTr="009C3F8D">
              <w:tc>
                <w:tcPr>
                  <w:tcW w:w="299"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b/>
                      <w:bCs/>
                      <w:szCs w:val="21"/>
                    </w:rPr>
                    <w:t>序号</w:t>
                  </w:r>
                </w:p>
              </w:tc>
              <w:tc>
                <w:tcPr>
                  <w:tcW w:w="969"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rFonts w:hint="eastAsia"/>
                      <w:b/>
                      <w:bCs/>
                      <w:szCs w:val="21"/>
                    </w:rPr>
                    <w:t>各区域</w:t>
                  </w:r>
                  <w:r>
                    <w:rPr>
                      <w:b/>
                      <w:bCs/>
                      <w:szCs w:val="21"/>
                    </w:rPr>
                    <w:t>名称</w:t>
                  </w:r>
                </w:p>
              </w:tc>
              <w:tc>
                <w:tcPr>
                  <w:tcW w:w="708"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b/>
                      <w:bCs/>
                      <w:szCs w:val="21"/>
                    </w:rPr>
                    <w:t>占地面积</w:t>
                  </w:r>
                  <w:r>
                    <w:rPr>
                      <w:rFonts w:hint="eastAsia"/>
                      <w:b/>
                      <w:bCs/>
                      <w:szCs w:val="21"/>
                    </w:rPr>
                    <w:t>（</w:t>
                  </w:r>
                  <w:r w:rsidR="00A70B9D">
                    <w:rPr>
                      <w:rFonts w:hint="eastAsia"/>
                      <w:b/>
                      <w:bCs/>
                      <w:szCs w:val="21"/>
                    </w:rPr>
                    <w:t>m</w:t>
                  </w:r>
                  <w:r w:rsidR="00A70B9D" w:rsidRPr="00A70B9D">
                    <w:rPr>
                      <w:b/>
                      <w:bCs/>
                      <w:szCs w:val="21"/>
                      <w:vertAlign w:val="superscript"/>
                    </w:rPr>
                    <w:t>2</w:t>
                  </w:r>
                  <w:r>
                    <w:rPr>
                      <w:rFonts w:hint="eastAsia"/>
                      <w:b/>
                      <w:bCs/>
                      <w:szCs w:val="21"/>
                    </w:rPr>
                    <w:t>）</w:t>
                  </w:r>
                </w:p>
              </w:tc>
              <w:tc>
                <w:tcPr>
                  <w:tcW w:w="354"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b/>
                      <w:bCs/>
                      <w:szCs w:val="21"/>
                    </w:rPr>
                    <w:t>层数</w:t>
                  </w:r>
                </w:p>
              </w:tc>
              <w:tc>
                <w:tcPr>
                  <w:tcW w:w="710"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b/>
                      <w:bCs/>
                      <w:szCs w:val="21"/>
                    </w:rPr>
                    <w:t>用途</w:t>
                  </w:r>
                </w:p>
              </w:tc>
              <w:tc>
                <w:tcPr>
                  <w:tcW w:w="871"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rFonts w:hint="eastAsia"/>
                      <w:b/>
                      <w:bCs/>
                      <w:szCs w:val="21"/>
                    </w:rPr>
                    <w:t>结构形式</w:t>
                  </w:r>
                </w:p>
              </w:tc>
              <w:tc>
                <w:tcPr>
                  <w:tcW w:w="605"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rFonts w:hint="eastAsia"/>
                      <w:b/>
                      <w:bCs/>
                      <w:szCs w:val="21"/>
                    </w:rPr>
                    <w:t>耐火极限</w:t>
                  </w:r>
                </w:p>
              </w:tc>
              <w:tc>
                <w:tcPr>
                  <w:tcW w:w="484" w:type="pct"/>
                  <w:tcBorders>
                    <w:tl2br w:val="nil"/>
                    <w:tr2bl w:val="nil"/>
                  </w:tcBorders>
                  <w:vAlign w:val="center"/>
                </w:tcPr>
                <w:p w:rsidR="001467B3" w:rsidRDefault="001467B3" w:rsidP="001467B3">
                  <w:pPr>
                    <w:pStyle w:val="21"/>
                    <w:spacing w:after="0" w:line="240" w:lineRule="auto"/>
                    <w:ind w:leftChars="0" w:left="0"/>
                    <w:jc w:val="center"/>
                    <w:rPr>
                      <w:b/>
                      <w:bCs/>
                      <w:szCs w:val="21"/>
                    </w:rPr>
                  </w:pPr>
                  <w:r>
                    <w:rPr>
                      <w:rFonts w:hint="eastAsia"/>
                      <w:b/>
                      <w:bCs/>
                      <w:szCs w:val="21"/>
                    </w:rPr>
                    <w:t>燃烧性能</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高温室</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20</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样品处理</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r w:rsidRPr="001467B3">
                    <w:rPr>
                      <w:szCs w:val="21"/>
                    </w:rPr>
                    <w:t>+</w:t>
                  </w:r>
                  <w:r w:rsidRPr="001467B3">
                    <w:rPr>
                      <w:szCs w:val="21"/>
                    </w:rPr>
                    <w:t>砖混</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2</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内毒素检测室</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内毒素检测</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r w:rsidRPr="001467B3">
                    <w:rPr>
                      <w:szCs w:val="21"/>
                    </w:rPr>
                    <w:t>+</w:t>
                  </w:r>
                  <w:r w:rsidRPr="001467B3">
                    <w:rPr>
                      <w:szCs w:val="21"/>
                    </w:rPr>
                    <w:t>砖混</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3</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气质室</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杂质检测</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4</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微粒检测室</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5</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样品接收室</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样品接收</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rPr>
                <w:trHeight w:val="90"/>
              </w:trPr>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6</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理化实验室一</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7</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理化实验室二</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8</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理化实验室三</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30</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9</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理化实验室四</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10</w:t>
                  </w:r>
                </w:p>
              </w:tc>
              <w:tc>
                <w:tcPr>
                  <w:tcW w:w="969"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理化实验室五</w:t>
                  </w:r>
                </w:p>
              </w:tc>
              <w:tc>
                <w:tcPr>
                  <w:tcW w:w="708"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15</w:t>
                  </w:r>
                </w:p>
              </w:tc>
              <w:tc>
                <w:tcPr>
                  <w:tcW w:w="35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1</w:t>
                  </w:r>
                </w:p>
              </w:tc>
              <w:tc>
                <w:tcPr>
                  <w:tcW w:w="710"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理化实验</w:t>
                  </w:r>
                </w:p>
              </w:tc>
              <w:tc>
                <w:tcPr>
                  <w:tcW w:w="871"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集成墙板</w:t>
                  </w:r>
                </w:p>
              </w:tc>
              <w:tc>
                <w:tcPr>
                  <w:tcW w:w="605"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0.5</w:t>
                  </w:r>
                  <w:r w:rsidRPr="001467B3">
                    <w:rPr>
                      <w:szCs w:val="21"/>
                    </w:rPr>
                    <w:t>小时</w:t>
                  </w:r>
                </w:p>
              </w:tc>
              <w:tc>
                <w:tcPr>
                  <w:tcW w:w="484" w:type="pct"/>
                  <w:tcBorders>
                    <w:tl2br w:val="nil"/>
                    <w:tr2bl w:val="nil"/>
                  </w:tcBorders>
                  <w:vAlign w:val="center"/>
                </w:tcPr>
                <w:p w:rsidR="001467B3" w:rsidRPr="001467B3" w:rsidRDefault="001467B3" w:rsidP="001467B3">
                  <w:pPr>
                    <w:pStyle w:val="21"/>
                    <w:spacing w:after="0" w:line="240" w:lineRule="auto"/>
                    <w:ind w:leftChars="0" w:left="0"/>
                    <w:jc w:val="center"/>
                    <w:rPr>
                      <w:szCs w:val="21"/>
                    </w:rPr>
                  </w:pPr>
                  <w:r w:rsidRPr="001467B3">
                    <w:rPr>
                      <w:szCs w:val="21"/>
                    </w:rPr>
                    <w:t>A</w:t>
                  </w:r>
                  <w:r w:rsidRPr="001467B3">
                    <w:rPr>
                      <w:szCs w:val="21"/>
                    </w:rPr>
                    <w:t>级</w:t>
                  </w:r>
                </w:p>
              </w:tc>
            </w:tr>
            <w:tr w:rsidR="00675BF2" w:rsidTr="009C3F8D">
              <w:tc>
                <w:tcPr>
                  <w:tcW w:w="299" w:type="pct"/>
                  <w:tcBorders>
                    <w:tl2br w:val="nil"/>
                    <w:tr2bl w:val="nil"/>
                  </w:tcBorders>
                  <w:vAlign w:val="center"/>
                </w:tcPr>
                <w:p w:rsidR="00BD45FB" w:rsidRPr="001467B3" w:rsidRDefault="00BD45FB" w:rsidP="00BD45FB">
                  <w:pPr>
                    <w:pStyle w:val="21"/>
                    <w:spacing w:after="0" w:line="240" w:lineRule="auto"/>
                    <w:ind w:leftChars="0" w:left="0"/>
                    <w:jc w:val="center"/>
                    <w:rPr>
                      <w:szCs w:val="21"/>
                    </w:rPr>
                  </w:pPr>
                  <w:r w:rsidRPr="001467B3">
                    <w:rPr>
                      <w:szCs w:val="21"/>
                    </w:rPr>
                    <w:t>11</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理化实验室</w:t>
                  </w:r>
                  <w:r w:rsidRPr="00BD45FB">
                    <w:rPr>
                      <w:rFonts w:hint="eastAsia"/>
                      <w:szCs w:val="21"/>
                    </w:rPr>
                    <w:t>六</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15</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理化实验</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集成墙板</w:t>
                  </w:r>
                  <w:r w:rsidRPr="00BD45FB">
                    <w:rPr>
                      <w:rFonts w:hint="eastAsia"/>
                      <w:szCs w:val="21"/>
                    </w:rPr>
                    <w:t>+</w:t>
                  </w:r>
                  <w:r w:rsidRPr="00BD45FB">
                    <w:rPr>
                      <w:rFonts w:hint="eastAsia"/>
                      <w:szCs w:val="21"/>
                    </w:rPr>
                    <w:t>砖混</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0.5</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675BF2" w:rsidTr="009C3F8D">
              <w:tc>
                <w:tcPr>
                  <w:tcW w:w="299" w:type="pct"/>
                  <w:tcBorders>
                    <w:tl2br w:val="nil"/>
                    <w:tr2bl w:val="nil"/>
                  </w:tcBorders>
                  <w:vAlign w:val="center"/>
                </w:tcPr>
                <w:p w:rsidR="00BD45FB" w:rsidRPr="001467B3" w:rsidRDefault="00BD45FB" w:rsidP="00BD45FB">
                  <w:pPr>
                    <w:pStyle w:val="21"/>
                    <w:spacing w:after="0" w:line="240" w:lineRule="auto"/>
                    <w:ind w:leftChars="0" w:left="0"/>
                    <w:jc w:val="center"/>
                    <w:rPr>
                      <w:szCs w:val="21"/>
                    </w:rPr>
                  </w:pPr>
                  <w:r w:rsidRPr="001467B3">
                    <w:rPr>
                      <w:szCs w:val="21"/>
                    </w:rPr>
                    <w:t>12</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废液间</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5</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废液暂存</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集成墙板</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0.5</w:t>
                  </w:r>
                  <w:r w:rsidRPr="00BD45FB">
                    <w:rPr>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A</w:t>
                  </w:r>
                  <w:r w:rsidRPr="00BD45FB">
                    <w:rPr>
                      <w:szCs w:val="21"/>
                    </w:rPr>
                    <w:t>级</w:t>
                  </w:r>
                </w:p>
              </w:tc>
            </w:tr>
            <w:tr w:rsidR="00675BF2" w:rsidTr="009C3F8D">
              <w:tc>
                <w:tcPr>
                  <w:tcW w:w="299" w:type="pct"/>
                  <w:tcBorders>
                    <w:tl2br w:val="nil"/>
                    <w:tr2bl w:val="nil"/>
                  </w:tcBorders>
                  <w:vAlign w:val="center"/>
                </w:tcPr>
                <w:p w:rsidR="00BD45FB" w:rsidRPr="001467B3" w:rsidRDefault="00BD45FB" w:rsidP="00BD45FB">
                  <w:pPr>
                    <w:pStyle w:val="21"/>
                    <w:spacing w:after="0" w:line="240" w:lineRule="auto"/>
                    <w:ind w:leftChars="0" w:left="0"/>
                    <w:jc w:val="center"/>
                    <w:rPr>
                      <w:szCs w:val="21"/>
                    </w:rPr>
                  </w:pPr>
                  <w:r>
                    <w:rPr>
                      <w:rFonts w:hint="eastAsia"/>
                      <w:szCs w:val="21"/>
                    </w:rPr>
                    <w:t>1</w:t>
                  </w:r>
                  <w:r>
                    <w:rPr>
                      <w:szCs w:val="21"/>
                    </w:rPr>
                    <w:t>3</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试剂暂存间</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15</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试剂暂存</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集成墙板</w:t>
                  </w:r>
                  <w:r w:rsidRPr="00BD45FB">
                    <w:rPr>
                      <w:szCs w:val="21"/>
                    </w:rPr>
                    <w:t>+</w:t>
                  </w:r>
                  <w:r w:rsidRPr="00BD45FB">
                    <w:rPr>
                      <w:szCs w:val="21"/>
                    </w:rPr>
                    <w:t>砖混</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0.5</w:t>
                  </w:r>
                  <w:r w:rsidRPr="00BD45FB">
                    <w:rPr>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A</w:t>
                  </w:r>
                  <w:r w:rsidRPr="00BD45FB">
                    <w:rPr>
                      <w:szCs w:val="21"/>
                    </w:rPr>
                    <w:t>级</w:t>
                  </w:r>
                </w:p>
              </w:tc>
            </w:tr>
            <w:tr w:rsidR="00675BF2" w:rsidTr="009C3F8D">
              <w:tc>
                <w:tcPr>
                  <w:tcW w:w="299" w:type="pct"/>
                  <w:tcBorders>
                    <w:tl2br w:val="nil"/>
                    <w:tr2bl w:val="nil"/>
                  </w:tcBorders>
                  <w:vAlign w:val="center"/>
                </w:tcPr>
                <w:p w:rsidR="00BD45FB" w:rsidRDefault="00BD45FB" w:rsidP="00BD45FB">
                  <w:pPr>
                    <w:pStyle w:val="21"/>
                    <w:spacing w:after="0" w:line="240" w:lineRule="auto"/>
                    <w:ind w:leftChars="0" w:left="0"/>
                    <w:jc w:val="center"/>
                    <w:rPr>
                      <w:szCs w:val="21"/>
                    </w:rPr>
                  </w:pPr>
                  <w:r>
                    <w:rPr>
                      <w:rFonts w:hint="eastAsia"/>
                      <w:szCs w:val="21"/>
                    </w:rPr>
                    <w:t>1</w:t>
                  </w:r>
                  <w:r>
                    <w:rPr>
                      <w:szCs w:val="21"/>
                    </w:rPr>
                    <w:t>4</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常温库房</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10</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样品存放</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集成墙板</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3.0</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675BF2" w:rsidTr="009C3F8D">
              <w:tc>
                <w:tcPr>
                  <w:tcW w:w="299" w:type="pct"/>
                  <w:tcBorders>
                    <w:tl2br w:val="nil"/>
                    <w:tr2bl w:val="nil"/>
                  </w:tcBorders>
                  <w:vAlign w:val="center"/>
                </w:tcPr>
                <w:p w:rsidR="00BD45FB" w:rsidRDefault="00BD45FB" w:rsidP="00BD45FB">
                  <w:pPr>
                    <w:pStyle w:val="21"/>
                    <w:spacing w:after="0" w:line="240" w:lineRule="auto"/>
                    <w:ind w:leftChars="0" w:left="0"/>
                    <w:jc w:val="center"/>
                    <w:rPr>
                      <w:szCs w:val="21"/>
                    </w:rPr>
                  </w:pPr>
                  <w:r>
                    <w:rPr>
                      <w:rFonts w:hint="eastAsia"/>
                      <w:szCs w:val="21"/>
                    </w:rPr>
                    <w:t>1</w:t>
                  </w:r>
                  <w:r>
                    <w:rPr>
                      <w:szCs w:val="21"/>
                    </w:rPr>
                    <w:t>5</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原有机房</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6</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交换机</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集成墙板</w:t>
                  </w:r>
                  <w:r w:rsidRPr="00BD45FB">
                    <w:rPr>
                      <w:rFonts w:hint="eastAsia"/>
                      <w:szCs w:val="21"/>
                    </w:rPr>
                    <w:t>+</w:t>
                  </w:r>
                  <w:r w:rsidRPr="00BD45FB">
                    <w:rPr>
                      <w:rFonts w:hint="eastAsia"/>
                      <w:szCs w:val="21"/>
                    </w:rPr>
                    <w:t>砖混</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2.0</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675BF2" w:rsidTr="009C3F8D">
              <w:tc>
                <w:tcPr>
                  <w:tcW w:w="299" w:type="pct"/>
                  <w:tcBorders>
                    <w:tl2br w:val="nil"/>
                    <w:tr2bl w:val="nil"/>
                  </w:tcBorders>
                  <w:vAlign w:val="center"/>
                </w:tcPr>
                <w:p w:rsidR="00BD45FB" w:rsidRDefault="00BD45FB" w:rsidP="00BD45FB">
                  <w:pPr>
                    <w:pStyle w:val="21"/>
                    <w:spacing w:after="0" w:line="240" w:lineRule="auto"/>
                    <w:ind w:leftChars="0" w:left="0"/>
                    <w:jc w:val="center"/>
                    <w:rPr>
                      <w:szCs w:val="21"/>
                    </w:rPr>
                  </w:pPr>
                  <w:r>
                    <w:rPr>
                      <w:rFonts w:hint="eastAsia"/>
                      <w:szCs w:val="21"/>
                    </w:rPr>
                    <w:t>1</w:t>
                  </w:r>
                  <w:r>
                    <w:rPr>
                      <w:szCs w:val="21"/>
                    </w:rPr>
                    <w:t>6</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红外室</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20</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红外检测</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集成墙板</w:t>
                  </w:r>
                  <w:r w:rsidRPr="00BD45FB">
                    <w:rPr>
                      <w:rFonts w:hint="eastAsia"/>
                      <w:szCs w:val="21"/>
                    </w:rPr>
                    <w:t>+</w:t>
                  </w:r>
                  <w:r w:rsidRPr="00BD45FB">
                    <w:rPr>
                      <w:rFonts w:hint="eastAsia"/>
                      <w:szCs w:val="21"/>
                    </w:rPr>
                    <w:t>砖混</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0.5</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675BF2" w:rsidTr="009C3F8D">
              <w:tc>
                <w:tcPr>
                  <w:tcW w:w="299" w:type="pct"/>
                  <w:tcBorders>
                    <w:tl2br w:val="nil"/>
                    <w:tr2bl w:val="nil"/>
                  </w:tcBorders>
                  <w:vAlign w:val="center"/>
                </w:tcPr>
                <w:p w:rsidR="00BD45FB" w:rsidRDefault="00BD45FB" w:rsidP="00BD45FB">
                  <w:pPr>
                    <w:pStyle w:val="21"/>
                    <w:spacing w:after="0" w:line="240" w:lineRule="auto"/>
                    <w:ind w:leftChars="0" w:left="0"/>
                    <w:jc w:val="center"/>
                    <w:rPr>
                      <w:szCs w:val="21"/>
                    </w:rPr>
                  </w:pPr>
                  <w:r>
                    <w:rPr>
                      <w:rFonts w:hint="eastAsia"/>
                      <w:szCs w:val="21"/>
                    </w:rPr>
                    <w:t>1</w:t>
                  </w:r>
                  <w:r>
                    <w:rPr>
                      <w:szCs w:val="21"/>
                    </w:rPr>
                    <w:t>7</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洗衣房</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20</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洗衣</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砖混</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0.5</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675BF2" w:rsidTr="009C3F8D">
              <w:tc>
                <w:tcPr>
                  <w:tcW w:w="299" w:type="pct"/>
                  <w:tcBorders>
                    <w:tl2br w:val="nil"/>
                    <w:tr2bl w:val="nil"/>
                  </w:tcBorders>
                  <w:vAlign w:val="center"/>
                </w:tcPr>
                <w:p w:rsidR="00BD45FB" w:rsidRDefault="00BD45FB" w:rsidP="00BD45FB">
                  <w:pPr>
                    <w:pStyle w:val="21"/>
                    <w:spacing w:after="0" w:line="240" w:lineRule="auto"/>
                    <w:ind w:leftChars="0" w:left="0"/>
                    <w:jc w:val="center"/>
                    <w:rPr>
                      <w:szCs w:val="21"/>
                    </w:rPr>
                  </w:pPr>
                  <w:r>
                    <w:rPr>
                      <w:rFonts w:hint="eastAsia"/>
                      <w:szCs w:val="21"/>
                    </w:rPr>
                    <w:t>1</w:t>
                  </w:r>
                  <w:r>
                    <w:rPr>
                      <w:szCs w:val="21"/>
                    </w:rPr>
                    <w:t>8</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男女卫生间</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30</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卫生间</w:t>
                  </w:r>
                </w:p>
              </w:tc>
              <w:tc>
                <w:tcPr>
                  <w:tcW w:w="871"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砖混</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0.5</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675BF2" w:rsidTr="009C3F8D">
              <w:tc>
                <w:tcPr>
                  <w:tcW w:w="299" w:type="pct"/>
                  <w:tcBorders>
                    <w:tl2br w:val="nil"/>
                    <w:tr2bl w:val="nil"/>
                  </w:tcBorders>
                  <w:vAlign w:val="center"/>
                </w:tcPr>
                <w:p w:rsidR="00BD45FB" w:rsidRDefault="00BD45FB" w:rsidP="00BD45FB">
                  <w:pPr>
                    <w:pStyle w:val="21"/>
                    <w:spacing w:after="0" w:line="240" w:lineRule="auto"/>
                    <w:ind w:leftChars="0" w:left="0"/>
                    <w:jc w:val="center"/>
                    <w:rPr>
                      <w:szCs w:val="21"/>
                    </w:rPr>
                  </w:pPr>
                  <w:r>
                    <w:rPr>
                      <w:rFonts w:hint="eastAsia"/>
                      <w:szCs w:val="21"/>
                    </w:rPr>
                    <w:t>1</w:t>
                  </w:r>
                  <w:r>
                    <w:t>9</w:t>
                  </w:r>
                </w:p>
              </w:tc>
              <w:tc>
                <w:tcPr>
                  <w:tcW w:w="969"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危废暂存设施</w:t>
                  </w:r>
                </w:p>
              </w:tc>
              <w:tc>
                <w:tcPr>
                  <w:tcW w:w="708"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22.4</w:t>
                  </w:r>
                </w:p>
              </w:tc>
              <w:tc>
                <w:tcPr>
                  <w:tcW w:w="35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1</w:t>
                  </w:r>
                </w:p>
              </w:tc>
              <w:tc>
                <w:tcPr>
                  <w:tcW w:w="710"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szCs w:val="21"/>
                    </w:rPr>
                    <w:t>暂存危废</w:t>
                  </w:r>
                </w:p>
              </w:tc>
              <w:tc>
                <w:tcPr>
                  <w:tcW w:w="871" w:type="pct"/>
                  <w:tcBorders>
                    <w:tl2br w:val="nil"/>
                    <w:tr2bl w:val="nil"/>
                  </w:tcBorders>
                  <w:vAlign w:val="center"/>
                </w:tcPr>
                <w:p w:rsidR="00BD45FB" w:rsidRPr="00BD45FB" w:rsidRDefault="009C3F8D" w:rsidP="00BD45FB">
                  <w:pPr>
                    <w:pStyle w:val="21"/>
                    <w:spacing w:after="0" w:line="240" w:lineRule="auto"/>
                    <w:ind w:leftChars="0" w:left="0"/>
                    <w:jc w:val="center"/>
                    <w:rPr>
                      <w:szCs w:val="21"/>
                    </w:rPr>
                  </w:pPr>
                  <w:r>
                    <w:rPr>
                      <w:rFonts w:hint="eastAsia"/>
                      <w:szCs w:val="21"/>
                    </w:rPr>
                    <w:t>防渗</w:t>
                  </w:r>
                  <w:r w:rsidR="00BD45FB" w:rsidRPr="00BD45FB">
                    <w:rPr>
                      <w:szCs w:val="21"/>
                    </w:rPr>
                    <w:t>集装箱</w:t>
                  </w:r>
                </w:p>
              </w:tc>
              <w:tc>
                <w:tcPr>
                  <w:tcW w:w="605"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3.0</w:t>
                  </w:r>
                  <w:r w:rsidRPr="00BD45FB">
                    <w:rPr>
                      <w:rFonts w:hint="eastAsia"/>
                      <w:szCs w:val="21"/>
                    </w:rPr>
                    <w:t>小时</w:t>
                  </w:r>
                </w:p>
              </w:tc>
              <w:tc>
                <w:tcPr>
                  <w:tcW w:w="484" w:type="pct"/>
                  <w:tcBorders>
                    <w:tl2br w:val="nil"/>
                    <w:tr2bl w:val="nil"/>
                  </w:tcBorders>
                  <w:vAlign w:val="center"/>
                </w:tcPr>
                <w:p w:rsidR="00BD45FB" w:rsidRPr="00BD45FB" w:rsidRDefault="00BD45FB" w:rsidP="00BD45FB">
                  <w:pPr>
                    <w:pStyle w:val="21"/>
                    <w:spacing w:after="0" w:line="240" w:lineRule="auto"/>
                    <w:ind w:leftChars="0" w:left="0"/>
                    <w:jc w:val="center"/>
                    <w:rPr>
                      <w:szCs w:val="21"/>
                    </w:rPr>
                  </w:pPr>
                  <w:r w:rsidRPr="00BD45FB">
                    <w:rPr>
                      <w:rFonts w:hint="eastAsia"/>
                      <w:szCs w:val="21"/>
                    </w:rPr>
                    <w:t>A</w:t>
                  </w:r>
                  <w:r w:rsidRPr="00BD45FB">
                    <w:rPr>
                      <w:rFonts w:hint="eastAsia"/>
                      <w:szCs w:val="21"/>
                    </w:rPr>
                    <w:t>级</w:t>
                  </w:r>
                </w:p>
              </w:tc>
            </w:tr>
            <w:tr w:rsidR="00BD45FB" w:rsidTr="009C3F8D">
              <w:tc>
                <w:tcPr>
                  <w:tcW w:w="299" w:type="pct"/>
                  <w:tcBorders>
                    <w:tl2br w:val="nil"/>
                    <w:tr2bl w:val="nil"/>
                  </w:tcBorders>
                  <w:vAlign w:val="center"/>
                </w:tcPr>
                <w:p w:rsidR="00BD45FB" w:rsidRPr="001467B3" w:rsidRDefault="00BD45FB" w:rsidP="00BD45FB">
                  <w:pPr>
                    <w:pStyle w:val="21"/>
                    <w:spacing w:after="0" w:line="240" w:lineRule="auto"/>
                    <w:ind w:leftChars="0" w:left="0"/>
                    <w:jc w:val="center"/>
                    <w:rPr>
                      <w:szCs w:val="21"/>
                    </w:rPr>
                  </w:pPr>
                  <w:r w:rsidRPr="001467B3">
                    <w:rPr>
                      <w:szCs w:val="21"/>
                    </w:rPr>
                    <w:t>备注</w:t>
                  </w:r>
                </w:p>
              </w:tc>
              <w:tc>
                <w:tcPr>
                  <w:tcW w:w="4701" w:type="pct"/>
                  <w:gridSpan w:val="7"/>
                  <w:tcBorders>
                    <w:tl2br w:val="nil"/>
                    <w:tr2bl w:val="nil"/>
                  </w:tcBorders>
                </w:tcPr>
                <w:p w:rsidR="009C3F8D" w:rsidRPr="009C3F8D" w:rsidRDefault="00BD45FB" w:rsidP="009C3F8D">
                  <w:pPr>
                    <w:pStyle w:val="21"/>
                    <w:spacing w:after="0" w:line="240" w:lineRule="auto"/>
                    <w:ind w:leftChars="0" w:left="0" w:firstLineChars="200" w:firstLine="420"/>
                    <w:rPr>
                      <w:szCs w:val="21"/>
                    </w:rPr>
                  </w:pPr>
                  <w:r w:rsidRPr="001467B3">
                    <w:rPr>
                      <w:szCs w:val="21"/>
                    </w:rPr>
                    <w:t>单体整体耐火等级为二级，房间隔墙耐火极限不低于</w:t>
                  </w:r>
                  <w:r w:rsidRPr="001467B3">
                    <w:rPr>
                      <w:szCs w:val="21"/>
                    </w:rPr>
                    <w:t>0.5</w:t>
                  </w:r>
                  <w:r w:rsidRPr="001467B3">
                    <w:rPr>
                      <w:szCs w:val="21"/>
                    </w:rPr>
                    <w:t>小时，走廊两侧墙体不低于</w:t>
                  </w:r>
                  <w:r w:rsidRPr="001467B3">
                    <w:rPr>
                      <w:szCs w:val="21"/>
                    </w:rPr>
                    <w:t>1.0</w:t>
                  </w:r>
                  <w:r w:rsidRPr="001467B3">
                    <w:rPr>
                      <w:szCs w:val="21"/>
                    </w:rPr>
                    <w:t>小时（废液间，试剂暂存间如存放物品需按中间库设计，墙体耐火极限不低于</w:t>
                  </w:r>
                  <w:r w:rsidRPr="001467B3">
                    <w:rPr>
                      <w:szCs w:val="21"/>
                    </w:rPr>
                    <w:t>3.0</w:t>
                  </w:r>
                  <w:r w:rsidRPr="001467B3">
                    <w:rPr>
                      <w:szCs w:val="21"/>
                    </w:rPr>
                    <w:t>小时）</w:t>
                  </w:r>
                  <w:r w:rsidR="009C3F8D">
                    <w:rPr>
                      <w:rFonts w:hint="eastAsia"/>
                      <w:szCs w:val="21"/>
                    </w:rPr>
                    <w:t>；危废暂存设施为定制防渗集装箱，集装箱存放区域底部设置防渗，四周设置围堰并安装雨棚。</w:t>
                  </w:r>
                </w:p>
              </w:tc>
            </w:tr>
          </w:tbl>
          <w:p w:rsidR="001467B3" w:rsidRDefault="00A94BD4" w:rsidP="00033980">
            <w:pPr>
              <w:spacing w:line="360" w:lineRule="auto"/>
              <w:ind w:firstLineChars="200" w:firstLine="422"/>
              <w:outlineLvl w:val="0"/>
              <w:rPr>
                <w:b/>
                <w:bCs/>
              </w:rPr>
            </w:pPr>
            <w:r w:rsidRPr="00221DD6">
              <w:rPr>
                <w:rFonts w:hint="eastAsia"/>
                <w:b/>
                <w:bCs/>
                <w:szCs w:val="21"/>
              </w:rPr>
              <w:t>2</w:t>
            </w:r>
            <w:r w:rsidRPr="00221DD6">
              <w:rPr>
                <w:rFonts w:hint="eastAsia"/>
                <w:b/>
                <w:bCs/>
              </w:rPr>
              <w:t>、</w:t>
            </w:r>
            <w:r w:rsidR="00BB7A8C">
              <w:rPr>
                <w:rFonts w:hint="eastAsia"/>
                <w:b/>
                <w:bCs/>
              </w:rPr>
              <w:t>检测</w:t>
            </w:r>
            <w:r w:rsidRPr="00221DD6">
              <w:rPr>
                <w:rFonts w:hint="eastAsia"/>
                <w:b/>
                <w:bCs/>
              </w:rPr>
              <w:t>项目及化学试剂</w:t>
            </w:r>
          </w:p>
          <w:p w:rsidR="00221DD6" w:rsidRPr="00221DD6" w:rsidRDefault="00221DD6" w:rsidP="00033980">
            <w:pPr>
              <w:spacing w:line="360" w:lineRule="auto"/>
              <w:ind w:firstLineChars="200" w:firstLine="420"/>
              <w:outlineLvl w:val="0"/>
            </w:pPr>
            <w:r w:rsidRPr="00221DD6">
              <w:rPr>
                <w:rFonts w:hint="eastAsia"/>
              </w:rPr>
              <w:t>本项目</w:t>
            </w:r>
            <w:r w:rsidR="00BB7A8C">
              <w:rPr>
                <w:rFonts w:hint="eastAsia"/>
              </w:rPr>
              <w:t>检测</w:t>
            </w:r>
            <w:r>
              <w:rPr>
                <w:rFonts w:hint="eastAsia"/>
              </w:rPr>
              <w:t>项目及涉及的设备和耗材详见下表：</w:t>
            </w:r>
          </w:p>
          <w:p w:rsidR="00221DD6" w:rsidRPr="00221DD6" w:rsidRDefault="00221DD6" w:rsidP="00221DD6">
            <w:pPr>
              <w:jc w:val="center"/>
              <w:outlineLvl w:val="0"/>
              <w:rPr>
                <w:b/>
                <w:bCs/>
              </w:rPr>
            </w:pPr>
            <w:r w:rsidRPr="00221DD6">
              <w:rPr>
                <w:rFonts w:hint="eastAsia"/>
                <w:b/>
                <w:bCs/>
              </w:rPr>
              <w:t>表</w:t>
            </w:r>
            <w:r w:rsidRPr="00221DD6">
              <w:rPr>
                <w:rFonts w:hint="eastAsia"/>
                <w:b/>
                <w:bCs/>
              </w:rPr>
              <w:t>2</w:t>
            </w:r>
            <w:r w:rsidRPr="00221DD6">
              <w:rPr>
                <w:b/>
                <w:bCs/>
              </w:rPr>
              <w:t xml:space="preserve">-3  </w:t>
            </w:r>
            <w:r w:rsidRPr="00221DD6">
              <w:rPr>
                <w:rFonts w:hint="eastAsia"/>
                <w:b/>
                <w:bCs/>
              </w:rPr>
              <w:t>本项目实验室检测项目情况表</w:t>
            </w:r>
            <w:r>
              <w:rPr>
                <w:rFonts w:hint="eastAsia"/>
                <w:b/>
                <w:bCs/>
              </w:rPr>
              <w:t>单位：个</w:t>
            </w:r>
          </w:p>
          <w:tbl>
            <w:tblPr>
              <w:tblW w:w="0" w:type="auto"/>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tblPr>
            <w:tblGrid>
              <w:gridCol w:w="682"/>
              <w:gridCol w:w="1184"/>
              <w:gridCol w:w="4578"/>
              <w:gridCol w:w="1775"/>
            </w:tblGrid>
            <w:tr w:rsidR="00FD0451" w:rsidTr="00B521DF">
              <w:trPr>
                <w:trHeight w:val="285"/>
              </w:trPr>
              <w:tc>
                <w:tcPr>
                  <w:tcW w:w="0" w:type="auto"/>
                  <w:tcBorders>
                    <w:tl2br w:val="nil"/>
                    <w:tr2bl w:val="nil"/>
                  </w:tcBorders>
                  <w:tcMar>
                    <w:top w:w="15" w:type="dxa"/>
                    <w:left w:w="15" w:type="dxa"/>
                    <w:right w:w="15" w:type="dxa"/>
                  </w:tcMar>
                  <w:vAlign w:val="center"/>
                </w:tcPr>
                <w:p w:rsidR="00FD0451" w:rsidRDefault="00FD0451" w:rsidP="00FD0451">
                  <w:pPr>
                    <w:pStyle w:val="22"/>
                    <w:ind w:leftChars="0" w:left="0"/>
                    <w:jc w:val="center"/>
                    <w:rPr>
                      <w:b/>
                      <w:bCs/>
                      <w:szCs w:val="21"/>
                    </w:rPr>
                  </w:pPr>
                  <w:r>
                    <w:rPr>
                      <w:rFonts w:hint="eastAsia"/>
                      <w:b/>
                      <w:bCs/>
                      <w:szCs w:val="21"/>
                    </w:rPr>
                    <w:t>项目</w:t>
                  </w:r>
                </w:p>
              </w:tc>
              <w:tc>
                <w:tcPr>
                  <w:tcW w:w="1184" w:type="dxa"/>
                  <w:tcBorders>
                    <w:tl2br w:val="nil"/>
                    <w:tr2bl w:val="nil"/>
                  </w:tcBorders>
                  <w:tcMar>
                    <w:top w:w="15" w:type="dxa"/>
                    <w:left w:w="15" w:type="dxa"/>
                    <w:right w:w="15" w:type="dxa"/>
                  </w:tcMar>
                  <w:vAlign w:val="center"/>
                </w:tcPr>
                <w:p w:rsidR="00FD0451" w:rsidRDefault="00FD0451" w:rsidP="00FD0451">
                  <w:pPr>
                    <w:pStyle w:val="22"/>
                    <w:ind w:leftChars="0" w:left="0"/>
                    <w:jc w:val="center"/>
                    <w:rPr>
                      <w:b/>
                      <w:bCs/>
                      <w:szCs w:val="21"/>
                    </w:rPr>
                  </w:pPr>
                  <w:r>
                    <w:rPr>
                      <w:rFonts w:hint="eastAsia"/>
                      <w:b/>
                      <w:bCs/>
                      <w:szCs w:val="21"/>
                    </w:rPr>
                    <w:t>预计年检测样品数量</w:t>
                  </w:r>
                </w:p>
              </w:tc>
              <w:tc>
                <w:tcPr>
                  <w:tcW w:w="4578" w:type="dxa"/>
                  <w:tcBorders>
                    <w:tl2br w:val="nil"/>
                    <w:tr2bl w:val="nil"/>
                  </w:tcBorders>
                  <w:tcMar>
                    <w:top w:w="15" w:type="dxa"/>
                    <w:left w:w="15" w:type="dxa"/>
                    <w:right w:w="15" w:type="dxa"/>
                  </w:tcMar>
                  <w:vAlign w:val="center"/>
                </w:tcPr>
                <w:p w:rsidR="00FD0451" w:rsidRDefault="00FD0451" w:rsidP="00FD0451">
                  <w:pPr>
                    <w:pStyle w:val="22"/>
                    <w:ind w:leftChars="0" w:left="0"/>
                    <w:jc w:val="center"/>
                    <w:rPr>
                      <w:b/>
                      <w:bCs/>
                      <w:szCs w:val="21"/>
                    </w:rPr>
                  </w:pPr>
                  <w:r>
                    <w:rPr>
                      <w:rFonts w:hint="eastAsia"/>
                      <w:b/>
                      <w:bCs/>
                      <w:szCs w:val="21"/>
                    </w:rPr>
                    <w:t>涉及设备</w:t>
                  </w:r>
                </w:p>
              </w:tc>
              <w:tc>
                <w:tcPr>
                  <w:tcW w:w="0" w:type="auto"/>
                  <w:tcBorders>
                    <w:tl2br w:val="nil"/>
                    <w:tr2bl w:val="nil"/>
                  </w:tcBorders>
                  <w:tcMar>
                    <w:top w:w="15" w:type="dxa"/>
                    <w:left w:w="15" w:type="dxa"/>
                    <w:right w:w="15" w:type="dxa"/>
                  </w:tcMar>
                  <w:vAlign w:val="center"/>
                </w:tcPr>
                <w:p w:rsidR="00FD0451" w:rsidRDefault="00FD0451" w:rsidP="00FD0451">
                  <w:pPr>
                    <w:pStyle w:val="22"/>
                    <w:ind w:leftChars="0" w:left="0"/>
                    <w:jc w:val="center"/>
                    <w:rPr>
                      <w:b/>
                      <w:bCs/>
                      <w:szCs w:val="21"/>
                    </w:rPr>
                  </w:pPr>
                  <w:r>
                    <w:rPr>
                      <w:rFonts w:hint="eastAsia"/>
                      <w:b/>
                      <w:bCs/>
                      <w:szCs w:val="21"/>
                    </w:rPr>
                    <w:t>涉及化学试剂及耗材</w:t>
                  </w:r>
                </w:p>
              </w:tc>
            </w:tr>
            <w:tr w:rsidR="00FD0451" w:rsidTr="00B521DF">
              <w:trPr>
                <w:trHeight w:val="660"/>
              </w:trPr>
              <w:tc>
                <w:tcPr>
                  <w:tcW w:w="0" w:type="auto"/>
                  <w:tcBorders>
                    <w:tl2br w:val="nil"/>
                    <w:tr2bl w:val="nil"/>
                  </w:tcBorders>
                  <w:tcMar>
                    <w:top w:w="15" w:type="dxa"/>
                    <w:left w:w="15" w:type="dxa"/>
                    <w:right w:w="15" w:type="dxa"/>
                  </w:tcMar>
                  <w:vAlign w:val="center"/>
                </w:tcPr>
                <w:p w:rsidR="00FD0451" w:rsidRDefault="00FD0451" w:rsidP="00FD0451">
                  <w:pPr>
                    <w:pStyle w:val="22"/>
                    <w:ind w:leftChars="0" w:left="0"/>
                    <w:jc w:val="center"/>
                    <w:rPr>
                      <w:szCs w:val="21"/>
                    </w:rPr>
                  </w:pPr>
                  <w:r>
                    <w:rPr>
                      <w:rFonts w:hint="eastAsia"/>
                      <w:szCs w:val="21"/>
                    </w:rPr>
                    <w:t>研发化学药品检测</w:t>
                  </w:r>
                </w:p>
              </w:tc>
              <w:tc>
                <w:tcPr>
                  <w:tcW w:w="1184" w:type="dxa"/>
                  <w:tcBorders>
                    <w:tl2br w:val="nil"/>
                    <w:tr2bl w:val="nil"/>
                  </w:tcBorders>
                  <w:tcMar>
                    <w:top w:w="15" w:type="dxa"/>
                    <w:left w:w="15" w:type="dxa"/>
                    <w:right w:w="15" w:type="dxa"/>
                  </w:tcMar>
                  <w:vAlign w:val="center"/>
                </w:tcPr>
                <w:p w:rsidR="00FD0451" w:rsidRDefault="00FD0451" w:rsidP="00FD0451">
                  <w:pPr>
                    <w:pStyle w:val="22"/>
                    <w:ind w:leftChars="0" w:left="0"/>
                    <w:jc w:val="center"/>
                    <w:rPr>
                      <w:szCs w:val="21"/>
                    </w:rPr>
                  </w:pPr>
                  <w:r>
                    <w:rPr>
                      <w:rFonts w:hint="eastAsia"/>
                      <w:szCs w:val="21"/>
                    </w:rPr>
                    <w:t>1000</w:t>
                  </w:r>
                </w:p>
              </w:tc>
              <w:tc>
                <w:tcPr>
                  <w:tcW w:w="4578" w:type="dxa"/>
                  <w:tcBorders>
                    <w:tl2br w:val="nil"/>
                    <w:tr2bl w:val="nil"/>
                  </w:tcBorders>
                  <w:tcMar>
                    <w:top w:w="15" w:type="dxa"/>
                    <w:left w:w="15" w:type="dxa"/>
                    <w:right w:w="15" w:type="dxa"/>
                  </w:tcMar>
                  <w:vAlign w:val="center"/>
                </w:tcPr>
                <w:p w:rsidR="00FD0451" w:rsidRDefault="00FD0451" w:rsidP="00FD0451">
                  <w:pPr>
                    <w:pStyle w:val="22"/>
                    <w:tabs>
                      <w:tab w:val="left" w:pos="30"/>
                    </w:tabs>
                    <w:ind w:leftChars="0" w:left="0" w:firstLineChars="200" w:firstLine="420"/>
                    <w:jc w:val="left"/>
                    <w:rPr>
                      <w:szCs w:val="21"/>
                    </w:rPr>
                  </w:pPr>
                  <w:r>
                    <w:rPr>
                      <w:rFonts w:hint="eastAsia"/>
                    </w:rPr>
                    <w:t>干燥箱、超净台、冰箱、红外检测仪、渗透压摩尔浓度测定仪、激光粒度仪、激光粒度仪、粘度计、偏光显微镜、电位滴定仪、</w:t>
                  </w:r>
                  <w:r>
                    <w:rPr>
                      <w:rFonts w:hint="eastAsia"/>
                    </w:rPr>
                    <w:t>pH</w:t>
                  </w:r>
                  <w:r>
                    <w:rPr>
                      <w:rFonts w:hint="eastAsia"/>
                    </w:rPr>
                    <w:t>计、离心机、溶出仪、硬度仪、紫外分光光度计、旋光仪、熔点仪、微粒检测仪等。</w:t>
                  </w:r>
                </w:p>
              </w:tc>
              <w:tc>
                <w:tcPr>
                  <w:tcW w:w="0" w:type="auto"/>
                  <w:tcBorders>
                    <w:tl2br w:val="nil"/>
                    <w:tr2bl w:val="nil"/>
                  </w:tcBorders>
                  <w:tcMar>
                    <w:top w:w="15" w:type="dxa"/>
                    <w:left w:w="15" w:type="dxa"/>
                    <w:right w:w="15" w:type="dxa"/>
                  </w:tcMar>
                  <w:vAlign w:val="center"/>
                </w:tcPr>
                <w:p w:rsidR="00FD0451" w:rsidRDefault="00FD0451" w:rsidP="00FD0451">
                  <w:pPr>
                    <w:pStyle w:val="22"/>
                    <w:ind w:leftChars="0" w:left="0" w:firstLineChars="200" w:firstLine="420"/>
                    <w:rPr>
                      <w:szCs w:val="21"/>
                    </w:rPr>
                  </w:pPr>
                  <w:r>
                    <w:rPr>
                      <w:rFonts w:hint="eastAsia"/>
                      <w:szCs w:val="21"/>
                    </w:rPr>
                    <w:t>相关标准物质、醋酸、三氟乙酸、磷酸、离心管等。</w:t>
                  </w:r>
                </w:p>
              </w:tc>
            </w:tr>
          </w:tbl>
          <w:p w:rsidR="00A94BD4" w:rsidRPr="00221DD6" w:rsidRDefault="00221DD6" w:rsidP="00033980">
            <w:pPr>
              <w:spacing w:line="360" w:lineRule="auto"/>
              <w:ind w:firstLineChars="200" w:firstLine="422"/>
              <w:outlineLvl w:val="0"/>
              <w:rPr>
                <w:b/>
                <w:bCs/>
                <w:szCs w:val="21"/>
              </w:rPr>
            </w:pPr>
            <w:r w:rsidRPr="00221DD6">
              <w:rPr>
                <w:rFonts w:hint="eastAsia"/>
                <w:b/>
                <w:bCs/>
                <w:szCs w:val="21"/>
              </w:rPr>
              <w:t>3</w:t>
            </w:r>
            <w:r w:rsidRPr="00221DD6">
              <w:rPr>
                <w:rFonts w:hint="eastAsia"/>
                <w:b/>
                <w:bCs/>
                <w:szCs w:val="21"/>
              </w:rPr>
              <w:t>、主要设备</w:t>
            </w:r>
          </w:p>
          <w:p w:rsidR="00033980" w:rsidRDefault="00221DD6" w:rsidP="00033980">
            <w:pPr>
              <w:spacing w:line="360" w:lineRule="auto"/>
              <w:ind w:firstLineChars="200" w:firstLine="420"/>
              <w:outlineLvl w:val="0"/>
              <w:rPr>
                <w:rFonts w:ascii="宋体" w:hAnsi="宋体" w:cs="宋体"/>
                <w:szCs w:val="21"/>
              </w:rPr>
            </w:pPr>
            <w:r w:rsidRPr="00221DD6">
              <w:rPr>
                <w:rFonts w:ascii="宋体" w:hAnsi="宋体" w:cs="宋体" w:hint="eastAsia"/>
                <w:szCs w:val="21"/>
              </w:rPr>
              <w:t>本项目</w:t>
            </w:r>
            <w:r>
              <w:rPr>
                <w:rFonts w:ascii="宋体" w:hAnsi="宋体" w:cs="宋体" w:hint="eastAsia"/>
                <w:szCs w:val="21"/>
              </w:rPr>
              <w:t>主要</w:t>
            </w:r>
            <w:r w:rsidR="00BB7A8C">
              <w:rPr>
                <w:rFonts w:ascii="宋体" w:hAnsi="宋体" w:cs="宋体" w:hint="eastAsia"/>
                <w:szCs w:val="21"/>
              </w:rPr>
              <w:t>检测</w:t>
            </w:r>
            <w:r>
              <w:rPr>
                <w:rFonts w:ascii="宋体" w:hAnsi="宋体" w:cs="宋体" w:hint="eastAsia"/>
                <w:szCs w:val="21"/>
              </w:rPr>
              <w:t>设备详见下表：</w:t>
            </w:r>
          </w:p>
          <w:p w:rsidR="00221DD6" w:rsidRDefault="00221DD6" w:rsidP="00221DD6">
            <w:pPr>
              <w:jc w:val="center"/>
              <w:outlineLvl w:val="0"/>
              <w:rPr>
                <w:b/>
                <w:bCs/>
              </w:rPr>
            </w:pPr>
            <w:r w:rsidRPr="00221DD6">
              <w:rPr>
                <w:rFonts w:hint="eastAsia"/>
                <w:b/>
                <w:bCs/>
              </w:rPr>
              <w:t>表</w:t>
            </w:r>
            <w:r w:rsidRPr="00221DD6">
              <w:rPr>
                <w:rFonts w:hint="eastAsia"/>
                <w:b/>
                <w:bCs/>
              </w:rPr>
              <w:t>2</w:t>
            </w:r>
            <w:r w:rsidRPr="00221DD6">
              <w:rPr>
                <w:b/>
                <w:bCs/>
              </w:rPr>
              <w:t>-</w:t>
            </w:r>
            <w:r>
              <w:rPr>
                <w:b/>
                <w:bCs/>
              </w:rPr>
              <w:t xml:space="preserve">4  </w:t>
            </w:r>
            <w:r>
              <w:rPr>
                <w:rFonts w:hint="eastAsia"/>
                <w:b/>
                <w:bCs/>
              </w:rPr>
              <w:t>主要设备一览表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921"/>
              <w:gridCol w:w="2477"/>
              <w:gridCol w:w="1777"/>
              <w:gridCol w:w="919"/>
              <w:gridCol w:w="2125"/>
            </w:tblGrid>
            <w:tr w:rsidR="0040168F" w:rsidTr="0019346E">
              <w:tc>
                <w:tcPr>
                  <w:tcW w:w="560" w:type="pct"/>
                  <w:vAlign w:val="center"/>
                </w:tcPr>
                <w:p w:rsidR="00221DD6" w:rsidRDefault="00221DD6" w:rsidP="00221DD6">
                  <w:pPr>
                    <w:jc w:val="center"/>
                    <w:rPr>
                      <w:b/>
                      <w:bCs/>
                      <w:szCs w:val="21"/>
                    </w:rPr>
                  </w:pPr>
                  <w:r>
                    <w:rPr>
                      <w:b/>
                      <w:bCs/>
                      <w:szCs w:val="21"/>
                    </w:rPr>
                    <w:t>序号</w:t>
                  </w:r>
                </w:p>
              </w:tc>
              <w:tc>
                <w:tcPr>
                  <w:tcW w:w="1507" w:type="pct"/>
                  <w:vAlign w:val="center"/>
                </w:tcPr>
                <w:p w:rsidR="00221DD6" w:rsidRDefault="00221DD6" w:rsidP="00221DD6">
                  <w:pPr>
                    <w:jc w:val="center"/>
                    <w:rPr>
                      <w:b/>
                      <w:bCs/>
                      <w:szCs w:val="21"/>
                    </w:rPr>
                  </w:pPr>
                  <w:r>
                    <w:rPr>
                      <w:b/>
                      <w:bCs/>
                      <w:szCs w:val="21"/>
                    </w:rPr>
                    <w:t>名称</w:t>
                  </w:r>
                </w:p>
              </w:tc>
              <w:tc>
                <w:tcPr>
                  <w:tcW w:w="1081" w:type="pct"/>
                  <w:vAlign w:val="center"/>
                </w:tcPr>
                <w:p w:rsidR="00221DD6" w:rsidRDefault="00221DD6" w:rsidP="00221DD6">
                  <w:pPr>
                    <w:jc w:val="center"/>
                    <w:rPr>
                      <w:b/>
                      <w:bCs/>
                      <w:szCs w:val="21"/>
                    </w:rPr>
                  </w:pPr>
                  <w:r>
                    <w:rPr>
                      <w:b/>
                      <w:bCs/>
                      <w:szCs w:val="21"/>
                    </w:rPr>
                    <w:t>型号</w:t>
                  </w:r>
                </w:p>
              </w:tc>
              <w:tc>
                <w:tcPr>
                  <w:tcW w:w="559" w:type="pct"/>
                  <w:vAlign w:val="center"/>
                </w:tcPr>
                <w:p w:rsidR="00221DD6" w:rsidRDefault="00221DD6" w:rsidP="00221DD6">
                  <w:pPr>
                    <w:jc w:val="center"/>
                    <w:rPr>
                      <w:b/>
                      <w:bCs/>
                      <w:szCs w:val="21"/>
                    </w:rPr>
                  </w:pPr>
                  <w:r>
                    <w:rPr>
                      <w:b/>
                      <w:bCs/>
                      <w:szCs w:val="21"/>
                    </w:rPr>
                    <w:t>数量</w:t>
                  </w:r>
                </w:p>
              </w:tc>
              <w:tc>
                <w:tcPr>
                  <w:tcW w:w="1293" w:type="pct"/>
                  <w:vAlign w:val="center"/>
                </w:tcPr>
                <w:p w:rsidR="00221DD6" w:rsidRDefault="00221DD6" w:rsidP="00221DD6">
                  <w:pPr>
                    <w:jc w:val="center"/>
                    <w:rPr>
                      <w:b/>
                      <w:bCs/>
                      <w:szCs w:val="21"/>
                    </w:rPr>
                  </w:pPr>
                  <w:r>
                    <w:rPr>
                      <w:b/>
                      <w:bCs/>
                      <w:szCs w:val="21"/>
                    </w:rPr>
                    <w:t>用途</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w:t>
                  </w:r>
                </w:p>
              </w:tc>
              <w:tc>
                <w:tcPr>
                  <w:tcW w:w="1507" w:type="pct"/>
                  <w:vAlign w:val="center"/>
                </w:tcPr>
                <w:p w:rsidR="00CE7BD5" w:rsidRDefault="00CE7BD5" w:rsidP="00CE7BD5">
                  <w:pPr>
                    <w:widowControl/>
                    <w:jc w:val="center"/>
                    <w:textAlignment w:val="center"/>
                    <w:rPr>
                      <w:szCs w:val="21"/>
                    </w:rPr>
                  </w:pPr>
                  <w:r>
                    <w:rPr>
                      <w:rFonts w:hint="eastAsia"/>
                    </w:rPr>
                    <w:t>高温炉</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灰分检测</w:t>
                  </w:r>
                </w:p>
              </w:tc>
            </w:tr>
            <w:tr w:rsidR="00CE7BD5" w:rsidTr="00DD1900">
              <w:tc>
                <w:tcPr>
                  <w:tcW w:w="560" w:type="pct"/>
                  <w:vAlign w:val="center"/>
                </w:tcPr>
                <w:p w:rsidR="00CE7BD5" w:rsidRDefault="00CE7BD5" w:rsidP="00CE7BD5">
                  <w:pPr>
                    <w:widowControl/>
                    <w:jc w:val="center"/>
                    <w:textAlignment w:val="center"/>
                    <w:rPr>
                      <w:szCs w:val="21"/>
                    </w:rPr>
                  </w:pPr>
                  <w:r>
                    <w:rPr>
                      <w:rFonts w:hint="eastAsia"/>
                      <w:szCs w:val="21"/>
                    </w:rPr>
                    <w:t>2</w:t>
                  </w:r>
                </w:p>
              </w:tc>
              <w:tc>
                <w:tcPr>
                  <w:tcW w:w="1507" w:type="pct"/>
                  <w:vAlign w:val="center"/>
                </w:tcPr>
                <w:p w:rsidR="00CE7BD5" w:rsidRDefault="00CE7BD5" w:rsidP="00CE7BD5">
                  <w:pPr>
                    <w:widowControl/>
                    <w:jc w:val="center"/>
                    <w:textAlignment w:val="center"/>
                    <w:rPr>
                      <w:szCs w:val="21"/>
                    </w:rPr>
                  </w:pPr>
                  <w:r>
                    <w:rPr>
                      <w:rFonts w:hint="eastAsia"/>
                    </w:rPr>
                    <w:t>干燥箱</w:t>
                  </w:r>
                </w:p>
              </w:tc>
              <w:tc>
                <w:tcPr>
                  <w:tcW w:w="1081" w:type="pct"/>
                </w:tcPr>
                <w:p w:rsidR="00CE7BD5" w:rsidRPr="00CE7BD5" w:rsidRDefault="00CE7BD5" w:rsidP="00CE7BD5">
                  <w:pPr>
                    <w:widowControl/>
                    <w:jc w:val="center"/>
                    <w:textAlignment w:val="center"/>
                    <w:rPr>
                      <w:szCs w:val="21"/>
                    </w:rPr>
                  </w:pPr>
                  <w:r w:rsidRPr="00CE7BD5">
                    <w:rPr>
                      <w:color w:val="000000"/>
                      <w:kern w:val="0"/>
                      <w:szCs w:val="21"/>
                      <w:lang/>
                    </w:rPr>
                    <w:t>DHG9030A</w:t>
                  </w:r>
                </w:p>
              </w:tc>
              <w:tc>
                <w:tcPr>
                  <w:tcW w:w="559" w:type="pct"/>
                  <w:vAlign w:val="center"/>
                </w:tcPr>
                <w:p w:rsidR="00CE7BD5" w:rsidRDefault="00CE7BD5" w:rsidP="00CE7BD5">
                  <w:pPr>
                    <w:jc w:val="center"/>
                    <w:rPr>
                      <w:szCs w:val="21"/>
                    </w:rPr>
                  </w:pPr>
                  <w:r>
                    <w:rPr>
                      <w:rFonts w:hint="eastAsia"/>
                      <w:szCs w:val="21"/>
                    </w:rPr>
                    <w:t>2</w:t>
                  </w:r>
                </w:p>
              </w:tc>
              <w:tc>
                <w:tcPr>
                  <w:tcW w:w="1293" w:type="pct"/>
                  <w:vAlign w:val="center"/>
                </w:tcPr>
                <w:p w:rsidR="00CE7BD5" w:rsidRDefault="00CE7BD5" w:rsidP="00CE7BD5">
                  <w:pPr>
                    <w:jc w:val="center"/>
                    <w:rPr>
                      <w:szCs w:val="21"/>
                    </w:rPr>
                  </w:pPr>
                  <w:r>
                    <w:rPr>
                      <w:rFonts w:hint="eastAsia"/>
                      <w:szCs w:val="21"/>
                    </w:rPr>
                    <w:t>水分检测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3</w:t>
                  </w:r>
                </w:p>
              </w:tc>
              <w:tc>
                <w:tcPr>
                  <w:tcW w:w="1507" w:type="pct"/>
                  <w:vAlign w:val="center"/>
                </w:tcPr>
                <w:p w:rsidR="00CE7BD5" w:rsidRDefault="00CE7BD5" w:rsidP="00CE7BD5">
                  <w:pPr>
                    <w:widowControl/>
                    <w:jc w:val="center"/>
                    <w:textAlignment w:val="center"/>
                    <w:rPr>
                      <w:szCs w:val="21"/>
                    </w:rPr>
                  </w:pPr>
                  <w:r>
                    <w:rPr>
                      <w:rFonts w:hint="eastAsia"/>
                    </w:rPr>
                    <w:t>超净台</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内毒素检测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4</w:t>
                  </w:r>
                </w:p>
              </w:tc>
              <w:tc>
                <w:tcPr>
                  <w:tcW w:w="1507" w:type="pct"/>
                  <w:vAlign w:val="center"/>
                </w:tcPr>
                <w:p w:rsidR="00CE7BD5" w:rsidRDefault="00CE7BD5" w:rsidP="00CE7BD5">
                  <w:pPr>
                    <w:widowControl/>
                    <w:jc w:val="center"/>
                    <w:textAlignment w:val="center"/>
                    <w:rPr>
                      <w:szCs w:val="21"/>
                    </w:rPr>
                  </w:pPr>
                  <w:r>
                    <w:rPr>
                      <w:rFonts w:hint="eastAsia"/>
                    </w:rPr>
                    <w:t>冰箱</w:t>
                  </w:r>
                </w:p>
              </w:tc>
              <w:tc>
                <w:tcPr>
                  <w:tcW w:w="1081" w:type="pct"/>
                  <w:vAlign w:val="center"/>
                </w:tcPr>
                <w:p w:rsidR="00CE7BD5" w:rsidRPr="00CE7BD5" w:rsidRDefault="00CE7BD5" w:rsidP="00CE7BD5">
                  <w:pPr>
                    <w:widowControl/>
                    <w:jc w:val="center"/>
                    <w:textAlignment w:val="center"/>
                    <w:rPr>
                      <w:szCs w:val="21"/>
                    </w:rPr>
                  </w:pPr>
                  <w:r w:rsidRPr="00CE7BD5">
                    <w:rPr>
                      <w:szCs w:val="21"/>
                    </w:rPr>
                    <w:t>HYCD-282C</w:t>
                  </w:r>
                </w:p>
              </w:tc>
              <w:tc>
                <w:tcPr>
                  <w:tcW w:w="559" w:type="pct"/>
                  <w:vAlign w:val="center"/>
                </w:tcPr>
                <w:p w:rsidR="00CE7BD5" w:rsidRDefault="00CE7BD5" w:rsidP="00CE7BD5">
                  <w:pPr>
                    <w:jc w:val="center"/>
                    <w:rPr>
                      <w:szCs w:val="21"/>
                    </w:rPr>
                  </w:pPr>
                  <w:r>
                    <w:rPr>
                      <w:rFonts w:hint="eastAsia"/>
                      <w:szCs w:val="21"/>
                    </w:rPr>
                    <w:t>2</w:t>
                  </w:r>
                </w:p>
              </w:tc>
              <w:tc>
                <w:tcPr>
                  <w:tcW w:w="1293" w:type="pct"/>
                  <w:vAlign w:val="center"/>
                </w:tcPr>
                <w:p w:rsidR="00CE7BD5" w:rsidRDefault="00CE7BD5" w:rsidP="00CE7BD5">
                  <w:pPr>
                    <w:jc w:val="center"/>
                    <w:rPr>
                      <w:szCs w:val="21"/>
                    </w:rPr>
                  </w:pPr>
                  <w:r>
                    <w:rPr>
                      <w:rFonts w:hint="eastAsia"/>
                      <w:szCs w:val="21"/>
                    </w:rPr>
                    <w:t>存放样品</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5</w:t>
                  </w:r>
                </w:p>
              </w:tc>
              <w:tc>
                <w:tcPr>
                  <w:tcW w:w="1507" w:type="pct"/>
                  <w:vAlign w:val="center"/>
                </w:tcPr>
                <w:p w:rsidR="00CE7BD5" w:rsidRDefault="00CE7BD5" w:rsidP="00CE7BD5">
                  <w:pPr>
                    <w:widowControl/>
                    <w:jc w:val="center"/>
                    <w:textAlignment w:val="center"/>
                    <w:rPr>
                      <w:szCs w:val="21"/>
                    </w:rPr>
                  </w:pPr>
                  <w:r>
                    <w:rPr>
                      <w:rFonts w:hint="eastAsia"/>
                    </w:rPr>
                    <w:t>红外检测仪</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红外检测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6</w:t>
                  </w:r>
                </w:p>
              </w:tc>
              <w:tc>
                <w:tcPr>
                  <w:tcW w:w="1507" w:type="pct"/>
                  <w:vAlign w:val="center"/>
                </w:tcPr>
                <w:p w:rsidR="00CE7BD5" w:rsidRDefault="00CE7BD5" w:rsidP="00CE7BD5">
                  <w:pPr>
                    <w:widowControl/>
                    <w:jc w:val="center"/>
                    <w:textAlignment w:val="center"/>
                  </w:pPr>
                  <w:r>
                    <w:rPr>
                      <w:rFonts w:hint="eastAsia"/>
                    </w:rPr>
                    <w:t>渗透压摩尔浓度测定仪</w:t>
                  </w:r>
                </w:p>
              </w:tc>
              <w:tc>
                <w:tcPr>
                  <w:tcW w:w="1081" w:type="pct"/>
                  <w:vAlign w:val="center"/>
                </w:tcPr>
                <w:p w:rsidR="00CE7BD5" w:rsidRPr="00CE7BD5" w:rsidRDefault="00CE7BD5" w:rsidP="00CE7BD5">
                  <w:pPr>
                    <w:widowControl/>
                    <w:jc w:val="center"/>
                    <w:textAlignment w:val="center"/>
                    <w:rPr>
                      <w:szCs w:val="21"/>
                    </w:rPr>
                  </w:pPr>
                  <w:r w:rsidRPr="00CE7BD5">
                    <w:rPr>
                      <w:szCs w:val="21"/>
                    </w:rPr>
                    <w:t>S470-K</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rPr>
                    <w:t>渗透压检测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7</w:t>
                  </w:r>
                </w:p>
              </w:tc>
              <w:tc>
                <w:tcPr>
                  <w:tcW w:w="1507" w:type="pct"/>
                  <w:vAlign w:val="center"/>
                </w:tcPr>
                <w:p w:rsidR="00CE7BD5" w:rsidRDefault="00CE7BD5" w:rsidP="00CE7BD5">
                  <w:pPr>
                    <w:widowControl/>
                    <w:jc w:val="center"/>
                    <w:textAlignment w:val="center"/>
                  </w:pPr>
                  <w:r>
                    <w:rPr>
                      <w:rFonts w:hint="eastAsia"/>
                    </w:rPr>
                    <w:t>激光粒度仪</w:t>
                  </w:r>
                </w:p>
              </w:tc>
              <w:tc>
                <w:tcPr>
                  <w:tcW w:w="1081" w:type="pct"/>
                  <w:vAlign w:val="center"/>
                </w:tcPr>
                <w:p w:rsidR="00CE7BD5" w:rsidRPr="00CE7BD5" w:rsidRDefault="00CE7BD5" w:rsidP="00CE7BD5">
                  <w:pPr>
                    <w:widowControl/>
                    <w:jc w:val="center"/>
                    <w:textAlignment w:val="center"/>
                    <w:rPr>
                      <w:szCs w:val="21"/>
                    </w:rPr>
                  </w:pPr>
                  <w:r w:rsidRPr="00CE7BD5">
                    <w:rPr>
                      <w:szCs w:val="21"/>
                    </w:rPr>
                    <w:t>LS13320</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粒度检测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8</w:t>
                  </w:r>
                </w:p>
              </w:tc>
              <w:tc>
                <w:tcPr>
                  <w:tcW w:w="1507" w:type="pct"/>
                  <w:vAlign w:val="center"/>
                </w:tcPr>
                <w:p w:rsidR="00CE7BD5" w:rsidRDefault="00CE7BD5" w:rsidP="00CE7BD5">
                  <w:pPr>
                    <w:widowControl/>
                    <w:jc w:val="center"/>
                    <w:textAlignment w:val="center"/>
                  </w:pPr>
                  <w:r>
                    <w:rPr>
                      <w:rFonts w:hint="eastAsia"/>
                    </w:rPr>
                    <w:t>粘度计</w:t>
                  </w:r>
                </w:p>
              </w:tc>
              <w:tc>
                <w:tcPr>
                  <w:tcW w:w="1081" w:type="pct"/>
                  <w:vAlign w:val="center"/>
                </w:tcPr>
                <w:p w:rsidR="00CE7BD5" w:rsidRPr="00CE7BD5" w:rsidRDefault="00CE7BD5" w:rsidP="00CE7BD5">
                  <w:pPr>
                    <w:widowControl/>
                    <w:jc w:val="center"/>
                    <w:textAlignment w:val="center"/>
                    <w:rPr>
                      <w:szCs w:val="21"/>
                    </w:rPr>
                  </w:pPr>
                  <w:r w:rsidRPr="00CE7BD5">
                    <w:rPr>
                      <w:szCs w:val="21"/>
                    </w:rPr>
                    <w:t>LVDV-2T+CP</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黏度检测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9</w:t>
                  </w:r>
                </w:p>
              </w:tc>
              <w:tc>
                <w:tcPr>
                  <w:tcW w:w="1507" w:type="pct"/>
                  <w:vAlign w:val="center"/>
                </w:tcPr>
                <w:p w:rsidR="00CE7BD5" w:rsidRDefault="00CE7BD5" w:rsidP="00CE7BD5">
                  <w:pPr>
                    <w:widowControl/>
                    <w:jc w:val="center"/>
                    <w:textAlignment w:val="center"/>
                  </w:pPr>
                  <w:r>
                    <w:rPr>
                      <w:rFonts w:hint="eastAsia"/>
                    </w:rPr>
                    <w:t>偏光显微镜</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粒度检测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10</w:t>
                  </w:r>
                </w:p>
              </w:tc>
              <w:tc>
                <w:tcPr>
                  <w:tcW w:w="1507" w:type="pct"/>
                  <w:vAlign w:val="center"/>
                </w:tcPr>
                <w:p w:rsidR="00CE7BD5" w:rsidRDefault="00CE7BD5" w:rsidP="00CE7BD5">
                  <w:pPr>
                    <w:widowControl/>
                    <w:jc w:val="center"/>
                    <w:textAlignment w:val="center"/>
                  </w:pPr>
                  <w:r>
                    <w:rPr>
                      <w:rFonts w:hint="eastAsia"/>
                    </w:rPr>
                    <w:t>电位滴定仪</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原料含量检测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11</w:t>
                  </w:r>
                </w:p>
              </w:tc>
              <w:tc>
                <w:tcPr>
                  <w:tcW w:w="1507" w:type="pct"/>
                  <w:vAlign w:val="center"/>
                </w:tcPr>
                <w:p w:rsidR="00CE7BD5" w:rsidRDefault="00CE7BD5" w:rsidP="00CE7BD5">
                  <w:pPr>
                    <w:widowControl/>
                    <w:jc w:val="center"/>
                    <w:textAlignment w:val="center"/>
                  </w:pPr>
                  <w:r>
                    <w:rPr>
                      <w:rFonts w:hint="eastAsia"/>
                    </w:rPr>
                    <w:t>pH</w:t>
                  </w:r>
                  <w:r>
                    <w:rPr>
                      <w:rFonts w:hint="eastAsia"/>
                    </w:rPr>
                    <w:t>计</w:t>
                  </w:r>
                </w:p>
              </w:tc>
              <w:tc>
                <w:tcPr>
                  <w:tcW w:w="1081" w:type="pct"/>
                  <w:vAlign w:val="center"/>
                </w:tcPr>
                <w:p w:rsidR="00CE7BD5" w:rsidRPr="00CE7BD5" w:rsidRDefault="00CE7BD5" w:rsidP="00CE7BD5">
                  <w:pPr>
                    <w:widowControl/>
                    <w:jc w:val="center"/>
                    <w:textAlignment w:val="center"/>
                    <w:rPr>
                      <w:szCs w:val="21"/>
                    </w:rPr>
                  </w:pPr>
                  <w:r w:rsidRPr="00CE7BD5">
                    <w:rPr>
                      <w:szCs w:val="21"/>
                    </w:rPr>
                    <w:t>S470-K</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pH</w:t>
                  </w:r>
                  <w:r>
                    <w:rPr>
                      <w:rFonts w:hint="eastAsia"/>
                      <w:szCs w:val="21"/>
                    </w:rPr>
                    <w:t>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12</w:t>
                  </w:r>
                </w:p>
              </w:tc>
              <w:tc>
                <w:tcPr>
                  <w:tcW w:w="1507" w:type="pct"/>
                  <w:vAlign w:val="center"/>
                </w:tcPr>
                <w:p w:rsidR="00CE7BD5" w:rsidRDefault="00CE7BD5" w:rsidP="00CE7BD5">
                  <w:pPr>
                    <w:widowControl/>
                    <w:jc w:val="center"/>
                    <w:textAlignment w:val="center"/>
                  </w:pPr>
                  <w:r>
                    <w:rPr>
                      <w:rFonts w:hint="eastAsia"/>
                    </w:rPr>
                    <w:t>离心机</w:t>
                  </w:r>
                </w:p>
              </w:tc>
              <w:tc>
                <w:tcPr>
                  <w:tcW w:w="1081" w:type="pct"/>
                  <w:vAlign w:val="center"/>
                </w:tcPr>
                <w:p w:rsidR="00CE7BD5" w:rsidRPr="00CE7BD5" w:rsidRDefault="00CE7BD5" w:rsidP="00CE7BD5">
                  <w:pPr>
                    <w:widowControl/>
                    <w:jc w:val="center"/>
                    <w:textAlignment w:val="center"/>
                    <w:rPr>
                      <w:szCs w:val="21"/>
                    </w:rPr>
                  </w:pPr>
                  <w:r w:rsidRPr="00CE7BD5">
                    <w:rPr>
                      <w:szCs w:val="21"/>
                    </w:rPr>
                    <w:t>Sorvall Legend Micro17R</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样品离心</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13</w:t>
                  </w:r>
                </w:p>
              </w:tc>
              <w:tc>
                <w:tcPr>
                  <w:tcW w:w="1507" w:type="pct"/>
                  <w:vAlign w:val="center"/>
                </w:tcPr>
                <w:p w:rsidR="00CE7BD5" w:rsidRDefault="00CE7BD5" w:rsidP="00CE7BD5">
                  <w:pPr>
                    <w:widowControl/>
                    <w:jc w:val="center"/>
                    <w:textAlignment w:val="center"/>
                  </w:pPr>
                  <w:r>
                    <w:rPr>
                      <w:rFonts w:hint="eastAsia"/>
                    </w:rPr>
                    <w:t>溶出仪</w:t>
                  </w:r>
                </w:p>
              </w:tc>
              <w:tc>
                <w:tcPr>
                  <w:tcW w:w="1081" w:type="pct"/>
                  <w:vAlign w:val="center"/>
                </w:tcPr>
                <w:p w:rsidR="00CE7BD5" w:rsidRPr="00CE7BD5" w:rsidRDefault="00CE7BD5" w:rsidP="00CE7BD5">
                  <w:pPr>
                    <w:widowControl/>
                    <w:jc w:val="center"/>
                    <w:textAlignment w:val="center"/>
                    <w:rPr>
                      <w:szCs w:val="21"/>
                    </w:rPr>
                  </w:pPr>
                  <w:r w:rsidRPr="00CE7BD5">
                    <w:rPr>
                      <w:szCs w:val="21"/>
                    </w:rPr>
                    <w:t>FADT-801RC</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溶出度检测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14</w:t>
                  </w:r>
                </w:p>
              </w:tc>
              <w:tc>
                <w:tcPr>
                  <w:tcW w:w="1507" w:type="pct"/>
                  <w:vAlign w:val="center"/>
                </w:tcPr>
                <w:p w:rsidR="00CE7BD5" w:rsidRDefault="00CE7BD5" w:rsidP="00CE7BD5">
                  <w:pPr>
                    <w:widowControl/>
                    <w:jc w:val="center"/>
                    <w:textAlignment w:val="center"/>
                  </w:pPr>
                  <w:r>
                    <w:rPr>
                      <w:rFonts w:hint="eastAsia"/>
                    </w:rPr>
                    <w:t>硬度仪</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硬度检测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15</w:t>
                  </w:r>
                </w:p>
              </w:tc>
              <w:tc>
                <w:tcPr>
                  <w:tcW w:w="1507" w:type="pct"/>
                  <w:vAlign w:val="center"/>
                </w:tcPr>
                <w:p w:rsidR="00CE7BD5" w:rsidRDefault="00CE7BD5" w:rsidP="00CE7BD5">
                  <w:pPr>
                    <w:widowControl/>
                    <w:jc w:val="center"/>
                    <w:textAlignment w:val="center"/>
                  </w:pPr>
                  <w:r>
                    <w:rPr>
                      <w:rFonts w:hint="eastAsia"/>
                    </w:rPr>
                    <w:t>紫外分光光度计</w:t>
                  </w:r>
                </w:p>
              </w:tc>
              <w:tc>
                <w:tcPr>
                  <w:tcW w:w="1081" w:type="pct"/>
                  <w:vAlign w:val="center"/>
                </w:tcPr>
                <w:p w:rsidR="00CE7BD5" w:rsidRPr="00CE7BD5" w:rsidRDefault="00CE7BD5" w:rsidP="00CE7BD5">
                  <w:pPr>
                    <w:widowControl/>
                    <w:jc w:val="center"/>
                    <w:textAlignment w:val="center"/>
                    <w:rPr>
                      <w:szCs w:val="21"/>
                    </w:rPr>
                  </w:pPr>
                  <w:r w:rsidRPr="00CE7BD5">
                    <w:rPr>
                      <w:szCs w:val="21"/>
                    </w:rPr>
                    <w:t>UV-1800</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含量检测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16</w:t>
                  </w:r>
                </w:p>
              </w:tc>
              <w:tc>
                <w:tcPr>
                  <w:tcW w:w="1507" w:type="pct"/>
                  <w:vAlign w:val="center"/>
                </w:tcPr>
                <w:p w:rsidR="00CE7BD5" w:rsidRDefault="00CE7BD5" w:rsidP="00CE7BD5">
                  <w:pPr>
                    <w:widowControl/>
                    <w:jc w:val="center"/>
                    <w:textAlignment w:val="center"/>
                  </w:pPr>
                  <w:r>
                    <w:rPr>
                      <w:rFonts w:hint="eastAsia"/>
                    </w:rPr>
                    <w:t>旋光仪</w:t>
                  </w:r>
                </w:p>
              </w:tc>
              <w:tc>
                <w:tcPr>
                  <w:tcW w:w="1081" w:type="pct"/>
                  <w:vAlign w:val="center"/>
                </w:tcPr>
                <w:p w:rsidR="00CE7BD5" w:rsidRPr="00CE7BD5" w:rsidRDefault="00CE7BD5" w:rsidP="00CE7BD5">
                  <w:pPr>
                    <w:widowControl/>
                    <w:jc w:val="center"/>
                    <w:textAlignment w:val="center"/>
                    <w:rPr>
                      <w:szCs w:val="21"/>
                    </w:rPr>
                  </w:pPr>
                  <w:r w:rsidRPr="00CE7BD5">
                    <w:rPr>
                      <w:szCs w:val="21"/>
                    </w:rPr>
                    <w:t>IP-digi300/3FD</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旋光度检测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17</w:t>
                  </w:r>
                </w:p>
              </w:tc>
              <w:tc>
                <w:tcPr>
                  <w:tcW w:w="1507" w:type="pct"/>
                  <w:vAlign w:val="center"/>
                </w:tcPr>
                <w:p w:rsidR="00CE7BD5" w:rsidRDefault="00CE7BD5" w:rsidP="00CE7BD5">
                  <w:pPr>
                    <w:widowControl/>
                    <w:jc w:val="center"/>
                    <w:textAlignment w:val="center"/>
                  </w:pPr>
                  <w:r>
                    <w:rPr>
                      <w:rFonts w:hint="eastAsia"/>
                    </w:rPr>
                    <w:t>熔点仪</w:t>
                  </w:r>
                </w:p>
              </w:tc>
              <w:tc>
                <w:tcPr>
                  <w:tcW w:w="1081" w:type="pct"/>
                  <w:vAlign w:val="center"/>
                </w:tcPr>
                <w:p w:rsidR="00CE7BD5" w:rsidRPr="00CE7BD5" w:rsidRDefault="00CE7BD5" w:rsidP="00CE7BD5">
                  <w:pPr>
                    <w:widowControl/>
                    <w:jc w:val="center"/>
                    <w:textAlignment w:val="center"/>
                    <w:rPr>
                      <w:szCs w:val="21"/>
                    </w:rPr>
                  </w:pP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熔点检测</w:t>
                  </w:r>
                </w:p>
              </w:tc>
            </w:tr>
            <w:tr w:rsidR="00CE7BD5" w:rsidTr="0019346E">
              <w:tc>
                <w:tcPr>
                  <w:tcW w:w="560" w:type="pct"/>
                  <w:vAlign w:val="center"/>
                </w:tcPr>
                <w:p w:rsidR="00CE7BD5" w:rsidRDefault="00CE7BD5" w:rsidP="00CE7BD5">
                  <w:pPr>
                    <w:widowControl/>
                    <w:jc w:val="center"/>
                    <w:textAlignment w:val="center"/>
                    <w:rPr>
                      <w:szCs w:val="21"/>
                    </w:rPr>
                  </w:pPr>
                  <w:r>
                    <w:rPr>
                      <w:rFonts w:hint="eastAsia"/>
                      <w:szCs w:val="21"/>
                    </w:rPr>
                    <w:t>18</w:t>
                  </w:r>
                </w:p>
              </w:tc>
              <w:tc>
                <w:tcPr>
                  <w:tcW w:w="1507" w:type="pct"/>
                  <w:vAlign w:val="center"/>
                </w:tcPr>
                <w:p w:rsidR="00CE7BD5" w:rsidRDefault="00CE7BD5" w:rsidP="00CE7BD5">
                  <w:pPr>
                    <w:widowControl/>
                    <w:jc w:val="center"/>
                    <w:textAlignment w:val="center"/>
                  </w:pPr>
                  <w:r>
                    <w:rPr>
                      <w:rFonts w:hint="eastAsia"/>
                    </w:rPr>
                    <w:t>微粒检测仪</w:t>
                  </w:r>
                </w:p>
              </w:tc>
              <w:tc>
                <w:tcPr>
                  <w:tcW w:w="1081" w:type="pct"/>
                  <w:vAlign w:val="center"/>
                </w:tcPr>
                <w:p w:rsidR="00CE7BD5" w:rsidRPr="00CE7BD5" w:rsidRDefault="00CE7BD5" w:rsidP="00CE7BD5">
                  <w:pPr>
                    <w:widowControl/>
                    <w:jc w:val="center"/>
                    <w:textAlignment w:val="center"/>
                    <w:rPr>
                      <w:szCs w:val="21"/>
                    </w:rPr>
                  </w:pPr>
                  <w:r w:rsidRPr="00CE7BD5">
                    <w:rPr>
                      <w:szCs w:val="21"/>
                    </w:rPr>
                    <w:t>GWJ-16</w:t>
                  </w:r>
                </w:p>
              </w:tc>
              <w:tc>
                <w:tcPr>
                  <w:tcW w:w="559" w:type="pct"/>
                  <w:vAlign w:val="center"/>
                </w:tcPr>
                <w:p w:rsidR="00CE7BD5" w:rsidRDefault="00CE7BD5" w:rsidP="00CE7BD5">
                  <w:pPr>
                    <w:jc w:val="center"/>
                    <w:rPr>
                      <w:szCs w:val="21"/>
                    </w:rPr>
                  </w:pPr>
                  <w:r>
                    <w:rPr>
                      <w:rFonts w:hint="eastAsia"/>
                      <w:szCs w:val="21"/>
                    </w:rPr>
                    <w:t>1</w:t>
                  </w:r>
                </w:p>
              </w:tc>
              <w:tc>
                <w:tcPr>
                  <w:tcW w:w="1293" w:type="pct"/>
                  <w:vAlign w:val="center"/>
                </w:tcPr>
                <w:p w:rsidR="00CE7BD5" w:rsidRDefault="00CE7BD5" w:rsidP="00CE7BD5">
                  <w:pPr>
                    <w:jc w:val="center"/>
                    <w:rPr>
                      <w:szCs w:val="21"/>
                    </w:rPr>
                  </w:pPr>
                  <w:r>
                    <w:rPr>
                      <w:rFonts w:hint="eastAsia"/>
                      <w:szCs w:val="21"/>
                    </w:rPr>
                    <w:t>微粒检测</w:t>
                  </w:r>
                </w:p>
              </w:tc>
            </w:tr>
          </w:tbl>
          <w:p w:rsidR="0019346E" w:rsidRPr="00221DD6" w:rsidRDefault="0019346E" w:rsidP="0019346E">
            <w:pPr>
              <w:spacing w:line="360" w:lineRule="auto"/>
              <w:ind w:firstLineChars="200" w:firstLine="422"/>
              <w:outlineLvl w:val="0"/>
              <w:rPr>
                <w:b/>
                <w:bCs/>
                <w:szCs w:val="21"/>
              </w:rPr>
            </w:pPr>
            <w:r>
              <w:rPr>
                <w:rFonts w:hint="eastAsia"/>
                <w:b/>
                <w:bCs/>
                <w:szCs w:val="21"/>
              </w:rPr>
              <w:t>4</w:t>
            </w:r>
            <w:r w:rsidRPr="00221DD6">
              <w:rPr>
                <w:rFonts w:hint="eastAsia"/>
                <w:b/>
                <w:bCs/>
                <w:szCs w:val="21"/>
              </w:rPr>
              <w:t>、主要</w:t>
            </w:r>
            <w:r w:rsidR="00CF7901">
              <w:rPr>
                <w:rFonts w:hint="eastAsia"/>
                <w:b/>
                <w:bCs/>
                <w:szCs w:val="21"/>
              </w:rPr>
              <w:t>原材料</w:t>
            </w:r>
          </w:p>
          <w:p w:rsidR="0019346E" w:rsidRDefault="0019346E" w:rsidP="0019346E">
            <w:pPr>
              <w:spacing w:line="360" w:lineRule="auto"/>
              <w:ind w:firstLineChars="200" w:firstLine="420"/>
              <w:outlineLvl w:val="0"/>
              <w:rPr>
                <w:rFonts w:ascii="宋体" w:hAnsi="宋体" w:cs="宋体"/>
                <w:szCs w:val="21"/>
              </w:rPr>
            </w:pPr>
            <w:r w:rsidRPr="00221DD6">
              <w:rPr>
                <w:rFonts w:ascii="宋体" w:hAnsi="宋体" w:cs="宋体" w:hint="eastAsia"/>
                <w:szCs w:val="21"/>
              </w:rPr>
              <w:t>本项目</w:t>
            </w:r>
            <w:r>
              <w:rPr>
                <w:rFonts w:ascii="宋体" w:hAnsi="宋体" w:cs="宋体" w:hint="eastAsia"/>
                <w:szCs w:val="21"/>
              </w:rPr>
              <w:t>主要原材料消耗情况详见下表：</w:t>
            </w:r>
          </w:p>
          <w:p w:rsidR="0019346E" w:rsidRDefault="0019346E" w:rsidP="0019346E">
            <w:pPr>
              <w:jc w:val="center"/>
              <w:outlineLvl w:val="0"/>
              <w:rPr>
                <w:b/>
                <w:bCs/>
              </w:rPr>
            </w:pPr>
            <w:r w:rsidRPr="00221DD6">
              <w:rPr>
                <w:rFonts w:hint="eastAsia"/>
                <w:b/>
                <w:bCs/>
              </w:rPr>
              <w:t>表</w:t>
            </w:r>
            <w:r w:rsidRPr="00221DD6">
              <w:rPr>
                <w:rFonts w:hint="eastAsia"/>
                <w:b/>
                <w:bCs/>
              </w:rPr>
              <w:t>2</w:t>
            </w:r>
            <w:r w:rsidRPr="00221DD6">
              <w:rPr>
                <w:b/>
                <w:bCs/>
              </w:rPr>
              <w:t>-</w:t>
            </w:r>
            <w:r>
              <w:rPr>
                <w:b/>
                <w:bCs/>
              </w:rPr>
              <w:t xml:space="preserve">5  </w:t>
            </w:r>
            <w:r>
              <w:rPr>
                <w:rFonts w:hint="eastAsia"/>
                <w:b/>
                <w:bCs/>
              </w:rPr>
              <w:t>主要原材料消耗一览表</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632"/>
              <w:gridCol w:w="1284"/>
              <w:gridCol w:w="879"/>
              <w:gridCol w:w="838"/>
              <w:gridCol w:w="633"/>
              <w:gridCol w:w="633"/>
              <w:gridCol w:w="1044"/>
              <w:gridCol w:w="1406"/>
              <w:gridCol w:w="870"/>
            </w:tblGrid>
            <w:tr w:rsidR="001677C2" w:rsidTr="00F626EE">
              <w:trPr>
                <w:trHeight w:val="301"/>
              </w:trPr>
              <w:tc>
                <w:tcPr>
                  <w:tcW w:w="0" w:type="auto"/>
                  <w:vAlign w:val="center"/>
                </w:tcPr>
                <w:p w:rsidR="0019346E" w:rsidRDefault="0019346E" w:rsidP="0019346E">
                  <w:pPr>
                    <w:jc w:val="center"/>
                    <w:rPr>
                      <w:b/>
                      <w:bCs/>
                      <w:szCs w:val="21"/>
                    </w:rPr>
                  </w:pPr>
                  <w:r>
                    <w:rPr>
                      <w:b/>
                      <w:bCs/>
                      <w:szCs w:val="21"/>
                    </w:rPr>
                    <w:t>序号</w:t>
                  </w:r>
                </w:p>
              </w:tc>
              <w:tc>
                <w:tcPr>
                  <w:tcW w:w="1284" w:type="dxa"/>
                  <w:vAlign w:val="center"/>
                </w:tcPr>
                <w:p w:rsidR="0019346E" w:rsidRDefault="0019346E" w:rsidP="0019346E">
                  <w:pPr>
                    <w:jc w:val="center"/>
                    <w:rPr>
                      <w:b/>
                      <w:bCs/>
                      <w:szCs w:val="21"/>
                    </w:rPr>
                  </w:pPr>
                  <w:r>
                    <w:rPr>
                      <w:b/>
                      <w:bCs/>
                      <w:szCs w:val="21"/>
                    </w:rPr>
                    <w:t>实验室试剂名称</w:t>
                  </w:r>
                </w:p>
              </w:tc>
              <w:tc>
                <w:tcPr>
                  <w:tcW w:w="879" w:type="dxa"/>
                  <w:vAlign w:val="center"/>
                </w:tcPr>
                <w:p w:rsidR="0019346E" w:rsidRDefault="0019346E" w:rsidP="0019346E">
                  <w:pPr>
                    <w:jc w:val="center"/>
                    <w:rPr>
                      <w:b/>
                      <w:bCs/>
                      <w:szCs w:val="21"/>
                    </w:rPr>
                  </w:pPr>
                  <w:r>
                    <w:rPr>
                      <w:b/>
                      <w:bCs/>
                      <w:szCs w:val="21"/>
                    </w:rPr>
                    <w:t>来源</w:t>
                  </w:r>
                </w:p>
              </w:tc>
              <w:tc>
                <w:tcPr>
                  <w:tcW w:w="0" w:type="auto"/>
                  <w:vAlign w:val="center"/>
                </w:tcPr>
                <w:p w:rsidR="0019346E" w:rsidRDefault="0019346E" w:rsidP="0019346E">
                  <w:pPr>
                    <w:jc w:val="center"/>
                    <w:rPr>
                      <w:b/>
                      <w:bCs/>
                      <w:szCs w:val="21"/>
                    </w:rPr>
                  </w:pPr>
                  <w:r>
                    <w:rPr>
                      <w:b/>
                      <w:bCs/>
                      <w:szCs w:val="21"/>
                    </w:rPr>
                    <w:t>年用量</w:t>
                  </w:r>
                </w:p>
              </w:tc>
              <w:tc>
                <w:tcPr>
                  <w:tcW w:w="0" w:type="auto"/>
                  <w:vAlign w:val="center"/>
                </w:tcPr>
                <w:p w:rsidR="0019346E" w:rsidRDefault="0019346E" w:rsidP="0019346E">
                  <w:pPr>
                    <w:jc w:val="center"/>
                    <w:rPr>
                      <w:b/>
                      <w:bCs/>
                      <w:szCs w:val="21"/>
                    </w:rPr>
                  </w:pPr>
                  <w:r>
                    <w:rPr>
                      <w:b/>
                      <w:bCs/>
                      <w:szCs w:val="21"/>
                    </w:rPr>
                    <w:t>单位</w:t>
                  </w:r>
                </w:p>
              </w:tc>
              <w:tc>
                <w:tcPr>
                  <w:tcW w:w="0" w:type="auto"/>
                  <w:vAlign w:val="center"/>
                </w:tcPr>
                <w:p w:rsidR="0019346E" w:rsidRDefault="0019346E" w:rsidP="0019346E">
                  <w:pPr>
                    <w:jc w:val="center"/>
                    <w:rPr>
                      <w:b/>
                      <w:bCs/>
                      <w:szCs w:val="21"/>
                    </w:rPr>
                  </w:pPr>
                  <w:r>
                    <w:rPr>
                      <w:b/>
                      <w:bCs/>
                      <w:szCs w:val="21"/>
                    </w:rPr>
                    <w:t>规格</w:t>
                  </w:r>
                </w:p>
              </w:tc>
              <w:tc>
                <w:tcPr>
                  <w:tcW w:w="0" w:type="auto"/>
                  <w:vAlign w:val="center"/>
                </w:tcPr>
                <w:p w:rsidR="0019346E" w:rsidRDefault="0019346E" w:rsidP="0019346E">
                  <w:pPr>
                    <w:jc w:val="center"/>
                    <w:rPr>
                      <w:b/>
                      <w:bCs/>
                      <w:szCs w:val="21"/>
                    </w:rPr>
                  </w:pPr>
                  <w:r>
                    <w:rPr>
                      <w:rFonts w:hint="eastAsia"/>
                      <w:b/>
                      <w:bCs/>
                      <w:szCs w:val="21"/>
                    </w:rPr>
                    <w:t>贮存方式</w:t>
                  </w:r>
                </w:p>
              </w:tc>
              <w:tc>
                <w:tcPr>
                  <w:tcW w:w="1406" w:type="dxa"/>
                  <w:vAlign w:val="center"/>
                </w:tcPr>
                <w:p w:rsidR="0019346E" w:rsidRDefault="0019346E" w:rsidP="0019346E">
                  <w:pPr>
                    <w:jc w:val="center"/>
                    <w:rPr>
                      <w:b/>
                      <w:bCs/>
                      <w:szCs w:val="21"/>
                    </w:rPr>
                  </w:pPr>
                  <w:r>
                    <w:rPr>
                      <w:b/>
                      <w:bCs/>
                      <w:szCs w:val="21"/>
                    </w:rPr>
                    <w:t>存放位置</w:t>
                  </w:r>
                </w:p>
              </w:tc>
              <w:tc>
                <w:tcPr>
                  <w:tcW w:w="870" w:type="dxa"/>
                  <w:vAlign w:val="center"/>
                </w:tcPr>
                <w:p w:rsidR="0019346E" w:rsidRDefault="0019346E" w:rsidP="0019346E">
                  <w:pPr>
                    <w:jc w:val="center"/>
                    <w:rPr>
                      <w:b/>
                      <w:bCs/>
                      <w:szCs w:val="21"/>
                    </w:rPr>
                  </w:pPr>
                  <w:r>
                    <w:rPr>
                      <w:b/>
                      <w:bCs/>
                      <w:szCs w:val="21"/>
                    </w:rPr>
                    <w:t>最大储存量</w:t>
                  </w:r>
                </w:p>
              </w:tc>
            </w:tr>
            <w:tr w:rsidR="001677C2" w:rsidTr="00F626EE">
              <w:trPr>
                <w:trHeight w:val="289"/>
              </w:trPr>
              <w:tc>
                <w:tcPr>
                  <w:tcW w:w="0" w:type="auto"/>
                  <w:vAlign w:val="center"/>
                </w:tcPr>
                <w:p w:rsidR="0019346E" w:rsidRDefault="0019346E" w:rsidP="0019346E">
                  <w:pPr>
                    <w:jc w:val="center"/>
                    <w:rPr>
                      <w:szCs w:val="21"/>
                    </w:rPr>
                  </w:pPr>
                  <w:r>
                    <w:rPr>
                      <w:rFonts w:hint="eastAsia"/>
                      <w:szCs w:val="21"/>
                    </w:rPr>
                    <w:t>1</w:t>
                  </w:r>
                </w:p>
              </w:tc>
              <w:tc>
                <w:tcPr>
                  <w:tcW w:w="1284" w:type="dxa"/>
                  <w:vAlign w:val="center"/>
                </w:tcPr>
                <w:p w:rsidR="0019346E" w:rsidRDefault="0019346E" w:rsidP="0019346E">
                  <w:pPr>
                    <w:widowControl/>
                    <w:jc w:val="center"/>
                    <w:textAlignment w:val="center"/>
                    <w:rPr>
                      <w:szCs w:val="21"/>
                    </w:rPr>
                  </w:pPr>
                  <w:r>
                    <w:rPr>
                      <w:rFonts w:hint="eastAsia"/>
                      <w:szCs w:val="21"/>
                    </w:rPr>
                    <w:t>甲醇</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20</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widowControl/>
                    <w:jc w:val="center"/>
                    <w:textAlignment w:val="center"/>
                    <w:rPr>
                      <w:szCs w:val="21"/>
                    </w:rPr>
                  </w:pPr>
                  <w:r>
                    <w:rPr>
                      <w:rFonts w:hint="eastAsia"/>
                      <w:szCs w:val="21"/>
                    </w:rPr>
                    <w:t>4L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357"/>
              </w:trPr>
              <w:tc>
                <w:tcPr>
                  <w:tcW w:w="0" w:type="auto"/>
                  <w:vAlign w:val="center"/>
                </w:tcPr>
                <w:p w:rsidR="0019346E" w:rsidRDefault="0019346E" w:rsidP="0019346E">
                  <w:pPr>
                    <w:jc w:val="center"/>
                    <w:rPr>
                      <w:szCs w:val="21"/>
                    </w:rPr>
                  </w:pPr>
                  <w:r>
                    <w:rPr>
                      <w:rFonts w:hint="eastAsia"/>
                      <w:szCs w:val="21"/>
                    </w:rPr>
                    <w:t>2</w:t>
                  </w:r>
                </w:p>
              </w:tc>
              <w:tc>
                <w:tcPr>
                  <w:tcW w:w="1284" w:type="dxa"/>
                  <w:vAlign w:val="center"/>
                </w:tcPr>
                <w:p w:rsidR="0019346E" w:rsidRDefault="0019346E" w:rsidP="0019346E">
                  <w:pPr>
                    <w:widowControl/>
                    <w:jc w:val="center"/>
                    <w:textAlignment w:val="center"/>
                    <w:rPr>
                      <w:szCs w:val="21"/>
                    </w:rPr>
                  </w:pPr>
                  <w:r>
                    <w:rPr>
                      <w:rFonts w:hint="eastAsia"/>
                    </w:rPr>
                    <w:t>乙醇</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2</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widowControl/>
                    <w:jc w:val="center"/>
                    <w:textAlignment w:val="center"/>
                    <w:rPr>
                      <w:szCs w:val="21"/>
                    </w:rPr>
                  </w:pPr>
                  <w:r>
                    <w:rPr>
                      <w:rFonts w:hint="eastAsia"/>
                      <w:szCs w:val="21"/>
                    </w:rPr>
                    <w:t>4L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316"/>
              </w:trPr>
              <w:tc>
                <w:tcPr>
                  <w:tcW w:w="0" w:type="auto"/>
                  <w:vAlign w:val="center"/>
                </w:tcPr>
                <w:p w:rsidR="0019346E" w:rsidRDefault="0019346E" w:rsidP="0019346E">
                  <w:pPr>
                    <w:jc w:val="center"/>
                    <w:rPr>
                      <w:szCs w:val="21"/>
                    </w:rPr>
                  </w:pPr>
                  <w:r>
                    <w:rPr>
                      <w:rFonts w:hint="eastAsia"/>
                      <w:szCs w:val="21"/>
                    </w:rPr>
                    <w:t>3</w:t>
                  </w:r>
                </w:p>
              </w:tc>
              <w:tc>
                <w:tcPr>
                  <w:tcW w:w="1284" w:type="dxa"/>
                  <w:vAlign w:val="center"/>
                </w:tcPr>
                <w:p w:rsidR="0019346E" w:rsidRDefault="0019346E" w:rsidP="0019346E">
                  <w:pPr>
                    <w:widowControl/>
                    <w:jc w:val="center"/>
                    <w:textAlignment w:val="center"/>
                    <w:rPr>
                      <w:szCs w:val="21"/>
                    </w:rPr>
                  </w:pPr>
                  <w:r>
                    <w:rPr>
                      <w:rFonts w:hint="eastAsia"/>
                    </w:rPr>
                    <w:t>乙腈</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15</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widowControl/>
                    <w:jc w:val="center"/>
                    <w:textAlignment w:val="center"/>
                    <w:rPr>
                      <w:szCs w:val="21"/>
                    </w:rPr>
                  </w:pPr>
                  <w:r>
                    <w:rPr>
                      <w:rFonts w:hint="eastAsia"/>
                      <w:szCs w:val="21"/>
                    </w:rPr>
                    <w:t>4L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281"/>
              </w:trPr>
              <w:tc>
                <w:tcPr>
                  <w:tcW w:w="0" w:type="auto"/>
                  <w:vAlign w:val="center"/>
                </w:tcPr>
                <w:p w:rsidR="0019346E" w:rsidRDefault="0019346E" w:rsidP="0019346E">
                  <w:pPr>
                    <w:jc w:val="center"/>
                    <w:rPr>
                      <w:szCs w:val="21"/>
                    </w:rPr>
                  </w:pPr>
                  <w:r>
                    <w:rPr>
                      <w:rFonts w:hint="eastAsia"/>
                      <w:szCs w:val="21"/>
                    </w:rPr>
                    <w:t>4</w:t>
                  </w:r>
                </w:p>
              </w:tc>
              <w:tc>
                <w:tcPr>
                  <w:tcW w:w="1284" w:type="dxa"/>
                  <w:vAlign w:val="center"/>
                </w:tcPr>
                <w:p w:rsidR="0019346E" w:rsidRDefault="0019346E" w:rsidP="0019346E">
                  <w:pPr>
                    <w:widowControl/>
                    <w:jc w:val="center"/>
                    <w:textAlignment w:val="center"/>
                    <w:rPr>
                      <w:szCs w:val="21"/>
                    </w:rPr>
                  </w:pPr>
                  <w:r>
                    <w:rPr>
                      <w:rFonts w:hint="eastAsia"/>
                    </w:rPr>
                    <w:t>四氢呋喃</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2</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widowControl/>
                    <w:jc w:val="center"/>
                    <w:textAlignment w:val="center"/>
                    <w:rPr>
                      <w:szCs w:val="21"/>
                    </w:rPr>
                  </w:pPr>
                  <w:r>
                    <w:rPr>
                      <w:rFonts w:hint="eastAsia"/>
                      <w:szCs w:val="21"/>
                    </w:rPr>
                    <w:t>4L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281"/>
              </w:trPr>
              <w:tc>
                <w:tcPr>
                  <w:tcW w:w="0" w:type="auto"/>
                  <w:vAlign w:val="center"/>
                </w:tcPr>
                <w:p w:rsidR="0019346E" w:rsidRDefault="0019346E" w:rsidP="0019346E">
                  <w:pPr>
                    <w:jc w:val="center"/>
                    <w:rPr>
                      <w:szCs w:val="21"/>
                    </w:rPr>
                  </w:pPr>
                  <w:r>
                    <w:rPr>
                      <w:rFonts w:hint="eastAsia"/>
                      <w:szCs w:val="21"/>
                    </w:rPr>
                    <w:t>5</w:t>
                  </w:r>
                </w:p>
              </w:tc>
              <w:tc>
                <w:tcPr>
                  <w:tcW w:w="1284" w:type="dxa"/>
                  <w:vAlign w:val="center"/>
                </w:tcPr>
                <w:p w:rsidR="0019346E" w:rsidRDefault="0019346E" w:rsidP="0019346E">
                  <w:pPr>
                    <w:widowControl/>
                    <w:jc w:val="center"/>
                    <w:textAlignment w:val="center"/>
                    <w:rPr>
                      <w:szCs w:val="21"/>
                    </w:rPr>
                  </w:pPr>
                  <w:r>
                    <w:rPr>
                      <w:rFonts w:hint="eastAsia"/>
                    </w:rPr>
                    <w:t>DMSO</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1</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widowControl/>
                    <w:jc w:val="center"/>
                    <w:textAlignment w:val="center"/>
                    <w:rPr>
                      <w:szCs w:val="21"/>
                    </w:rPr>
                  </w:pPr>
                  <w:r>
                    <w:rPr>
                      <w:rFonts w:hint="eastAsia"/>
                      <w:szCs w:val="21"/>
                    </w:rPr>
                    <w:t>4L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316"/>
              </w:trPr>
              <w:tc>
                <w:tcPr>
                  <w:tcW w:w="0" w:type="auto"/>
                  <w:vAlign w:val="center"/>
                </w:tcPr>
                <w:p w:rsidR="0019346E" w:rsidRDefault="0019346E" w:rsidP="0019346E">
                  <w:pPr>
                    <w:jc w:val="center"/>
                    <w:rPr>
                      <w:szCs w:val="21"/>
                    </w:rPr>
                  </w:pPr>
                  <w:r>
                    <w:rPr>
                      <w:rFonts w:hint="eastAsia"/>
                      <w:szCs w:val="21"/>
                    </w:rPr>
                    <w:t>6</w:t>
                  </w:r>
                </w:p>
              </w:tc>
              <w:tc>
                <w:tcPr>
                  <w:tcW w:w="1284" w:type="dxa"/>
                  <w:vAlign w:val="center"/>
                </w:tcPr>
                <w:p w:rsidR="0019346E" w:rsidRDefault="0019346E" w:rsidP="0019346E">
                  <w:pPr>
                    <w:widowControl/>
                    <w:jc w:val="center"/>
                    <w:textAlignment w:val="center"/>
                    <w:rPr>
                      <w:szCs w:val="21"/>
                    </w:rPr>
                  </w:pPr>
                  <w:r>
                    <w:rPr>
                      <w:rFonts w:hint="eastAsia"/>
                    </w:rPr>
                    <w:t>醋酸</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2</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jc w:val="center"/>
                    <w:rPr>
                      <w:szCs w:val="21"/>
                    </w:rPr>
                  </w:pPr>
                  <w:r>
                    <w:rPr>
                      <w:rFonts w:hint="eastAsia"/>
                      <w:szCs w:val="21"/>
                    </w:rPr>
                    <w:t>1L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311"/>
              </w:trPr>
              <w:tc>
                <w:tcPr>
                  <w:tcW w:w="0" w:type="auto"/>
                  <w:vAlign w:val="center"/>
                </w:tcPr>
                <w:p w:rsidR="0019346E" w:rsidRDefault="0019346E" w:rsidP="0019346E">
                  <w:pPr>
                    <w:jc w:val="center"/>
                    <w:rPr>
                      <w:szCs w:val="21"/>
                    </w:rPr>
                  </w:pPr>
                  <w:r>
                    <w:rPr>
                      <w:rFonts w:hint="eastAsia"/>
                      <w:szCs w:val="21"/>
                    </w:rPr>
                    <w:t>7</w:t>
                  </w:r>
                </w:p>
              </w:tc>
              <w:tc>
                <w:tcPr>
                  <w:tcW w:w="1284" w:type="dxa"/>
                  <w:vAlign w:val="center"/>
                </w:tcPr>
                <w:p w:rsidR="0019346E" w:rsidRDefault="0019346E" w:rsidP="0019346E">
                  <w:pPr>
                    <w:widowControl/>
                    <w:jc w:val="center"/>
                    <w:textAlignment w:val="center"/>
                  </w:pPr>
                  <w:r>
                    <w:rPr>
                      <w:rFonts w:hint="eastAsia"/>
                    </w:rPr>
                    <w:t>三氟乙酸</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1</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jc w:val="center"/>
                    <w:rPr>
                      <w:szCs w:val="21"/>
                    </w:rPr>
                  </w:pPr>
                  <w:r>
                    <w:rPr>
                      <w:rFonts w:hint="eastAsia"/>
                      <w:szCs w:val="21"/>
                    </w:rPr>
                    <w:t>1L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r w:rsidR="001677C2" w:rsidTr="00F626EE">
              <w:trPr>
                <w:trHeight w:val="311"/>
              </w:trPr>
              <w:tc>
                <w:tcPr>
                  <w:tcW w:w="0" w:type="auto"/>
                  <w:vAlign w:val="center"/>
                </w:tcPr>
                <w:p w:rsidR="0019346E" w:rsidRDefault="0019346E" w:rsidP="0019346E">
                  <w:pPr>
                    <w:jc w:val="center"/>
                    <w:rPr>
                      <w:szCs w:val="21"/>
                    </w:rPr>
                  </w:pPr>
                  <w:r>
                    <w:rPr>
                      <w:rFonts w:hint="eastAsia"/>
                      <w:szCs w:val="21"/>
                    </w:rPr>
                    <w:t>8</w:t>
                  </w:r>
                </w:p>
              </w:tc>
              <w:tc>
                <w:tcPr>
                  <w:tcW w:w="1284" w:type="dxa"/>
                  <w:vAlign w:val="center"/>
                </w:tcPr>
                <w:p w:rsidR="0019346E" w:rsidRDefault="0019346E" w:rsidP="0019346E">
                  <w:pPr>
                    <w:widowControl/>
                    <w:jc w:val="center"/>
                    <w:textAlignment w:val="center"/>
                  </w:pPr>
                  <w:r>
                    <w:rPr>
                      <w:rFonts w:hint="eastAsia"/>
                    </w:rPr>
                    <w:t>磷酸</w:t>
                  </w:r>
                </w:p>
              </w:tc>
              <w:tc>
                <w:tcPr>
                  <w:tcW w:w="879" w:type="dxa"/>
                  <w:vAlign w:val="center"/>
                </w:tcPr>
                <w:p w:rsidR="0019346E" w:rsidRDefault="0019346E" w:rsidP="0019346E">
                  <w:pPr>
                    <w:jc w:val="center"/>
                    <w:rPr>
                      <w:szCs w:val="21"/>
                    </w:rPr>
                  </w:pPr>
                  <w:r>
                    <w:rPr>
                      <w:rFonts w:hint="eastAsia"/>
                      <w:szCs w:val="21"/>
                    </w:rPr>
                    <w:t>外购</w:t>
                  </w:r>
                </w:p>
              </w:tc>
              <w:tc>
                <w:tcPr>
                  <w:tcW w:w="0" w:type="auto"/>
                  <w:vAlign w:val="center"/>
                </w:tcPr>
                <w:p w:rsidR="0019346E" w:rsidRDefault="0019346E" w:rsidP="0019346E">
                  <w:pPr>
                    <w:jc w:val="center"/>
                    <w:rPr>
                      <w:szCs w:val="21"/>
                    </w:rPr>
                  </w:pPr>
                  <w:r>
                    <w:rPr>
                      <w:rFonts w:hint="eastAsia"/>
                      <w:szCs w:val="21"/>
                    </w:rPr>
                    <w:t>2</w:t>
                  </w:r>
                </w:p>
              </w:tc>
              <w:tc>
                <w:tcPr>
                  <w:tcW w:w="0" w:type="auto"/>
                  <w:vAlign w:val="center"/>
                </w:tcPr>
                <w:p w:rsidR="0019346E" w:rsidRDefault="0019346E" w:rsidP="0019346E">
                  <w:pPr>
                    <w:jc w:val="center"/>
                    <w:rPr>
                      <w:szCs w:val="21"/>
                    </w:rPr>
                  </w:pPr>
                  <w:r>
                    <w:rPr>
                      <w:rFonts w:hint="eastAsia"/>
                      <w:szCs w:val="21"/>
                    </w:rPr>
                    <w:t>瓶</w:t>
                  </w:r>
                </w:p>
              </w:tc>
              <w:tc>
                <w:tcPr>
                  <w:tcW w:w="0" w:type="auto"/>
                  <w:vAlign w:val="center"/>
                </w:tcPr>
                <w:p w:rsidR="0019346E" w:rsidRDefault="0019346E" w:rsidP="0019346E">
                  <w:pPr>
                    <w:jc w:val="center"/>
                    <w:rPr>
                      <w:szCs w:val="21"/>
                    </w:rPr>
                  </w:pPr>
                  <w:r>
                    <w:rPr>
                      <w:rFonts w:hint="eastAsia"/>
                      <w:szCs w:val="21"/>
                    </w:rPr>
                    <w:t>1L</w:t>
                  </w:r>
                </w:p>
              </w:tc>
              <w:tc>
                <w:tcPr>
                  <w:tcW w:w="0" w:type="auto"/>
                  <w:vAlign w:val="center"/>
                </w:tcPr>
                <w:p w:rsidR="0019346E" w:rsidRDefault="0019346E" w:rsidP="0019346E">
                  <w:pPr>
                    <w:jc w:val="center"/>
                    <w:rPr>
                      <w:szCs w:val="21"/>
                    </w:rPr>
                  </w:pPr>
                  <w:r>
                    <w:rPr>
                      <w:rFonts w:hint="eastAsia"/>
                      <w:szCs w:val="21"/>
                    </w:rPr>
                    <w:t>瓶装</w:t>
                  </w:r>
                </w:p>
              </w:tc>
              <w:tc>
                <w:tcPr>
                  <w:tcW w:w="1406" w:type="dxa"/>
                  <w:vAlign w:val="center"/>
                </w:tcPr>
                <w:p w:rsidR="0019346E" w:rsidRDefault="0019346E" w:rsidP="0019346E">
                  <w:pPr>
                    <w:jc w:val="center"/>
                    <w:rPr>
                      <w:szCs w:val="21"/>
                    </w:rPr>
                  </w:pPr>
                  <w:r>
                    <w:rPr>
                      <w:rFonts w:hint="eastAsia"/>
                      <w:szCs w:val="21"/>
                    </w:rPr>
                    <w:t>试剂暂存间</w:t>
                  </w:r>
                </w:p>
              </w:tc>
              <w:tc>
                <w:tcPr>
                  <w:tcW w:w="870" w:type="dxa"/>
                  <w:vAlign w:val="center"/>
                </w:tcPr>
                <w:p w:rsidR="0019346E" w:rsidRDefault="0019346E" w:rsidP="0019346E">
                  <w:pPr>
                    <w:jc w:val="center"/>
                    <w:rPr>
                      <w:szCs w:val="21"/>
                    </w:rPr>
                  </w:pPr>
                  <w:r>
                    <w:rPr>
                      <w:rFonts w:hint="eastAsia"/>
                      <w:szCs w:val="21"/>
                    </w:rPr>
                    <w:t>2</w:t>
                  </w:r>
                </w:p>
              </w:tc>
            </w:tr>
          </w:tbl>
          <w:p w:rsidR="00B777A4" w:rsidRPr="00221DD6" w:rsidRDefault="00B777A4" w:rsidP="00B777A4">
            <w:pPr>
              <w:spacing w:line="360" w:lineRule="auto"/>
              <w:ind w:firstLineChars="200" w:firstLine="422"/>
              <w:outlineLvl w:val="0"/>
              <w:rPr>
                <w:b/>
                <w:bCs/>
                <w:szCs w:val="21"/>
              </w:rPr>
            </w:pPr>
            <w:r>
              <w:rPr>
                <w:rFonts w:hint="eastAsia"/>
                <w:b/>
                <w:bCs/>
                <w:szCs w:val="21"/>
              </w:rPr>
              <w:t>5</w:t>
            </w:r>
            <w:r w:rsidRPr="00221DD6">
              <w:rPr>
                <w:rFonts w:hint="eastAsia"/>
                <w:b/>
                <w:bCs/>
                <w:szCs w:val="21"/>
              </w:rPr>
              <w:t>、</w:t>
            </w:r>
            <w:r>
              <w:rPr>
                <w:rFonts w:hint="eastAsia"/>
                <w:b/>
                <w:bCs/>
                <w:szCs w:val="21"/>
              </w:rPr>
              <w:t>公用工程</w:t>
            </w:r>
          </w:p>
          <w:p w:rsidR="0019346E" w:rsidRDefault="0005545C" w:rsidP="0005545C">
            <w:pPr>
              <w:spacing w:line="360" w:lineRule="auto"/>
              <w:ind w:firstLineChars="200" w:firstLine="422"/>
              <w:outlineLvl w:val="0"/>
              <w:rPr>
                <w:b/>
                <w:bCs/>
                <w:szCs w:val="21"/>
              </w:rPr>
            </w:pPr>
            <w:r>
              <w:rPr>
                <w:rFonts w:hint="eastAsia"/>
                <w:b/>
                <w:bCs/>
                <w:szCs w:val="21"/>
              </w:rPr>
              <w:t>5</w:t>
            </w:r>
            <w:r>
              <w:rPr>
                <w:b/>
                <w:bCs/>
                <w:szCs w:val="21"/>
              </w:rPr>
              <w:t xml:space="preserve">.1 </w:t>
            </w:r>
            <w:r>
              <w:rPr>
                <w:rFonts w:hint="eastAsia"/>
                <w:b/>
                <w:bCs/>
                <w:szCs w:val="21"/>
              </w:rPr>
              <w:t>给水</w:t>
            </w:r>
          </w:p>
          <w:p w:rsidR="0005545C" w:rsidRDefault="00283665" w:rsidP="00283665">
            <w:pPr>
              <w:autoSpaceDE w:val="0"/>
              <w:autoSpaceDN w:val="0"/>
              <w:adjustRightInd w:val="0"/>
              <w:spacing w:line="360" w:lineRule="auto"/>
              <w:ind w:firstLineChars="200" w:firstLine="420"/>
              <w:rPr>
                <w:rFonts w:ascii="宋体" w:cs="宋体"/>
                <w:kern w:val="0"/>
                <w:szCs w:val="21"/>
              </w:rPr>
            </w:pPr>
            <w:r w:rsidRPr="00283665">
              <w:rPr>
                <w:rFonts w:ascii="宋体" w:cs="宋体" w:hint="eastAsia"/>
                <w:kern w:val="0"/>
                <w:szCs w:val="21"/>
              </w:rPr>
              <w:t>本项目用水主要为职工生活用水、配制溶液用水</w:t>
            </w:r>
            <w:r w:rsidR="00BB7A8C">
              <w:rPr>
                <w:rFonts w:ascii="宋体" w:cs="宋体" w:hint="eastAsia"/>
                <w:kern w:val="0"/>
                <w:szCs w:val="21"/>
              </w:rPr>
              <w:t>、</w:t>
            </w:r>
            <w:r w:rsidRPr="00283665">
              <w:rPr>
                <w:rFonts w:ascii="宋体" w:cs="宋体" w:hint="eastAsia"/>
                <w:kern w:val="0"/>
                <w:szCs w:val="21"/>
              </w:rPr>
              <w:t>实验设备及器具清洗用水，其中生活用水使用城市自来水；配制溶液用水及实验设备及器具等清洗使用纯水，企业采用自来水制备纯水。项目用水由市政给水管网提供，</w:t>
            </w:r>
            <w:r w:rsidRPr="007652A5">
              <w:rPr>
                <w:kern w:val="0"/>
                <w:szCs w:val="21"/>
              </w:rPr>
              <w:t>能</w:t>
            </w:r>
            <w:r w:rsidRPr="00283665">
              <w:rPr>
                <w:rFonts w:ascii="宋体" w:cs="宋体" w:hint="eastAsia"/>
                <w:kern w:val="0"/>
                <w:szCs w:val="21"/>
              </w:rPr>
              <w:t>够满足项目用水需求。</w:t>
            </w:r>
          </w:p>
          <w:p w:rsidR="00283665" w:rsidRPr="00283665" w:rsidRDefault="00833745" w:rsidP="00833745">
            <w:pPr>
              <w:autoSpaceDE w:val="0"/>
              <w:autoSpaceDN w:val="0"/>
              <w:adjustRightInd w:val="0"/>
              <w:spacing w:line="360" w:lineRule="auto"/>
              <w:ind w:left="420"/>
              <w:rPr>
                <w:rFonts w:ascii="宋体" w:cs="宋体"/>
                <w:kern w:val="0"/>
                <w:szCs w:val="21"/>
              </w:rPr>
            </w:pPr>
            <w:r>
              <w:rPr>
                <w:rFonts w:ascii="宋体" w:cs="宋体" w:hint="eastAsia"/>
                <w:kern w:val="0"/>
                <w:szCs w:val="21"/>
              </w:rPr>
              <w:t>（</w:t>
            </w:r>
            <w:r w:rsidRPr="00833745">
              <w:rPr>
                <w:kern w:val="0"/>
                <w:szCs w:val="21"/>
              </w:rPr>
              <w:t>1</w:t>
            </w:r>
            <w:r w:rsidRPr="00833745">
              <w:rPr>
                <w:kern w:val="0"/>
                <w:szCs w:val="21"/>
              </w:rPr>
              <w:t>）</w:t>
            </w:r>
            <w:r w:rsidR="00283665" w:rsidRPr="00283665">
              <w:rPr>
                <w:rFonts w:ascii="宋体" w:cs="宋体" w:hint="eastAsia"/>
                <w:kern w:val="0"/>
                <w:szCs w:val="21"/>
              </w:rPr>
              <w:t>职工生活用水</w:t>
            </w:r>
          </w:p>
          <w:p w:rsidR="00283665" w:rsidRDefault="00283665" w:rsidP="00283665">
            <w:pPr>
              <w:autoSpaceDE w:val="0"/>
              <w:autoSpaceDN w:val="0"/>
              <w:adjustRightInd w:val="0"/>
              <w:spacing w:line="360" w:lineRule="auto"/>
              <w:ind w:firstLineChars="200" w:firstLine="420"/>
              <w:rPr>
                <w:kern w:val="0"/>
                <w:szCs w:val="21"/>
              </w:rPr>
            </w:pPr>
            <w:r w:rsidRPr="00283665">
              <w:rPr>
                <w:kern w:val="0"/>
                <w:szCs w:val="21"/>
              </w:rPr>
              <w:t>本项目企业职工人数为</w:t>
            </w:r>
            <w:r w:rsidRPr="00283665">
              <w:rPr>
                <w:kern w:val="0"/>
                <w:szCs w:val="21"/>
              </w:rPr>
              <w:t>1</w:t>
            </w:r>
            <w:r>
              <w:rPr>
                <w:kern w:val="0"/>
                <w:szCs w:val="21"/>
              </w:rPr>
              <w:t>0</w:t>
            </w:r>
            <w:r w:rsidRPr="00283665">
              <w:rPr>
                <w:kern w:val="0"/>
                <w:szCs w:val="21"/>
              </w:rPr>
              <w:t>人，职工生活用水量</w:t>
            </w:r>
            <w:r w:rsidR="00EA7A1D">
              <w:rPr>
                <w:rFonts w:hint="eastAsia"/>
                <w:kern w:val="0"/>
                <w:szCs w:val="21"/>
              </w:rPr>
              <w:t>按</w:t>
            </w:r>
            <w:r w:rsidR="00833745">
              <w:rPr>
                <w:kern w:val="0"/>
                <w:szCs w:val="21"/>
              </w:rPr>
              <w:t>50L</w:t>
            </w:r>
            <w:r w:rsidRPr="00283665">
              <w:rPr>
                <w:kern w:val="0"/>
                <w:szCs w:val="21"/>
              </w:rPr>
              <w:t>/d</w:t>
            </w:r>
            <w:r w:rsidR="00833745">
              <w:rPr>
                <w:rFonts w:hint="eastAsia"/>
                <w:kern w:val="0"/>
                <w:szCs w:val="21"/>
              </w:rPr>
              <w:t>·人</w:t>
            </w:r>
            <w:r w:rsidRPr="00283665">
              <w:rPr>
                <w:kern w:val="0"/>
                <w:szCs w:val="21"/>
              </w:rPr>
              <w:t>计算，则本项目职工生活用水量为</w:t>
            </w:r>
            <w:r>
              <w:rPr>
                <w:rFonts w:hint="eastAsia"/>
                <w:kern w:val="0"/>
                <w:szCs w:val="21"/>
              </w:rPr>
              <w:t>0</w:t>
            </w:r>
            <w:r>
              <w:rPr>
                <w:kern w:val="0"/>
                <w:szCs w:val="21"/>
              </w:rPr>
              <w:t>.5</w:t>
            </w:r>
            <w:r>
              <w:rPr>
                <w:rFonts w:hint="eastAsia"/>
                <w:kern w:val="0"/>
                <w:szCs w:val="21"/>
              </w:rPr>
              <w:t>m</w:t>
            </w:r>
            <w:r w:rsidRPr="00283665">
              <w:rPr>
                <w:kern w:val="0"/>
                <w:szCs w:val="21"/>
                <w:vertAlign w:val="superscript"/>
              </w:rPr>
              <w:t>3</w:t>
            </w:r>
            <w:r w:rsidRPr="00283665">
              <w:rPr>
                <w:kern w:val="0"/>
                <w:szCs w:val="21"/>
              </w:rPr>
              <w:t>/d</w:t>
            </w:r>
            <w:r w:rsidRPr="00283665">
              <w:rPr>
                <w:kern w:val="0"/>
                <w:szCs w:val="21"/>
              </w:rPr>
              <w:t>（</w:t>
            </w:r>
            <w:r w:rsidRPr="00283665">
              <w:rPr>
                <w:kern w:val="0"/>
                <w:szCs w:val="21"/>
              </w:rPr>
              <w:t>1</w:t>
            </w:r>
            <w:r>
              <w:rPr>
                <w:kern w:val="0"/>
                <w:szCs w:val="21"/>
              </w:rPr>
              <w:t>65</w:t>
            </w:r>
            <w:r>
              <w:rPr>
                <w:rFonts w:hint="eastAsia"/>
                <w:kern w:val="0"/>
                <w:szCs w:val="21"/>
              </w:rPr>
              <w:t>m</w:t>
            </w:r>
            <w:r w:rsidRPr="00283665">
              <w:rPr>
                <w:kern w:val="0"/>
                <w:szCs w:val="21"/>
                <w:vertAlign w:val="superscript"/>
              </w:rPr>
              <w:t>3</w:t>
            </w:r>
            <w:r w:rsidRPr="00283665">
              <w:rPr>
                <w:kern w:val="0"/>
                <w:szCs w:val="21"/>
              </w:rPr>
              <w:t>/a</w:t>
            </w:r>
            <w:r w:rsidRPr="00283665">
              <w:rPr>
                <w:kern w:val="0"/>
                <w:szCs w:val="21"/>
              </w:rPr>
              <w:t>）。</w:t>
            </w:r>
          </w:p>
          <w:p w:rsidR="00283665" w:rsidRDefault="00833745" w:rsidP="00833745">
            <w:pPr>
              <w:autoSpaceDE w:val="0"/>
              <w:autoSpaceDN w:val="0"/>
              <w:adjustRightInd w:val="0"/>
              <w:spacing w:line="360" w:lineRule="auto"/>
              <w:ind w:left="420"/>
              <w:rPr>
                <w:kern w:val="0"/>
                <w:szCs w:val="21"/>
              </w:rPr>
            </w:pPr>
            <w:r>
              <w:rPr>
                <w:rFonts w:hint="eastAsia"/>
                <w:kern w:val="0"/>
                <w:szCs w:val="21"/>
              </w:rPr>
              <w:t>（</w:t>
            </w:r>
            <w:r w:rsidRPr="00833745">
              <w:rPr>
                <w:kern w:val="0"/>
                <w:szCs w:val="21"/>
              </w:rPr>
              <w:t>2</w:t>
            </w:r>
            <w:r w:rsidRPr="00833745">
              <w:rPr>
                <w:kern w:val="0"/>
                <w:szCs w:val="21"/>
              </w:rPr>
              <w:t>）</w:t>
            </w:r>
            <w:r w:rsidR="00283665">
              <w:rPr>
                <w:rFonts w:hint="eastAsia"/>
                <w:kern w:val="0"/>
                <w:szCs w:val="21"/>
              </w:rPr>
              <w:t>纯水</w:t>
            </w:r>
          </w:p>
          <w:p w:rsidR="00283665" w:rsidRDefault="00283665" w:rsidP="00283665">
            <w:pPr>
              <w:autoSpaceDE w:val="0"/>
              <w:autoSpaceDN w:val="0"/>
              <w:adjustRightInd w:val="0"/>
              <w:spacing w:line="360" w:lineRule="auto"/>
              <w:ind w:firstLineChars="200" w:firstLine="420"/>
              <w:rPr>
                <w:kern w:val="0"/>
                <w:szCs w:val="21"/>
              </w:rPr>
            </w:pPr>
            <w:r w:rsidRPr="00283665">
              <w:rPr>
                <w:rFonts w:hint="eastAsia"/>
                <w:kern w:val="0"/>
                <w:szCs w:val="21"/>
              </w:rPr>
              <w:t>本项目</w:t>
            </w:r>
            <w:r>
              <w:rPr>
                <w:rFonts w:hint="eastAsia"/>
                <w:kern w:val="0"/>
                <w:szCs w:val="21"/>
              </w:rPr>
              <w:t>制备的纯水用于试剂制备以及设备二次清洗，</w:t>
            </w:r>
            <w:r w:rsidR="007652A5">
              <w:rPr>
                <w:rFonts w:hint="eastAsia"/>
              </w:rPr>
              <w:t>根据建设单位提供，</w:t>
            </w:r>
            <w:r w:rsidRPr="00283665">
              <w:rPr>
                <w:rFonts w:hint="eastAsia"/>
                <w:kern w:val="0"/>
                <w:szCs w:val="21"/>
              </w:rPr>
              <w:t>用于制备纯水的自来水用量为</w:t>
            </w:r>
            <w:r w:rsidR="00833745">
              <w:rPr>
                <w:kern w:val="0"/>
                <w:szCs w:val="21"/>
              </w:rPr>
              <w:t>0.05</w:t>
            </w:r>
            <w:r>
              <w:rPr>
                <w:rFonts w:hint="eastAsia"/>
                <w:kern w:val="0"/>
                <w:szCs w:val="21"/>
              </w:rPr>
              <w:t>m</w:t>
            </w:r>
            <w:r w:rsidRPr="00283665">
              <w:rPr>
                <w:kern w:val="0"/>
                <w:szCs w:val="21"/>
                <w:vertAlign w:val="superscript"/>
              </w:rPr>
              <w:t>3</w:t>
            </w:r>
            <w:r w:rsidRPr="00283665">
              <w:rPr>
                <w:kern w:val="0"/>
                <w:szCs w:val="21"/>
              </w:rPr>
              <w:t>/d</w:t>
            </w:r>
            <w:r w:rsidRPr="00283665">
              <w:rPr>
                <w:rFonts w:hint="eastAsia"/>
                <w:kern w:val="0"/>
                <w:szCs w:val="21"/>
              </w:rPr>
              <w:t>（</w:t>
            </w:r>
            <w:r w:rsidR="00833745">
              <w:rPr>
                <w:rFonts w:hint="eastAsia"/>
                <w:kern w:val="0"/>
                <w:szCs w:val="21"/>
              </w:rPr>
              <w:t>1</w:t>
            </w:r>
            <w:r w:rsidR="00833745">
              <w:rPr>
                <w:kern w:val="0"/>
                <w:szCs w:val="21"/>
              </w:rPr>
              <w:t>6.5</w:t>
            </w:r>
            <w:r w:rsidR="00833745">
              <w:rPr>
                <w:rFonts w:hint="eastAsia"/>
                <w:kern w:val="0"/>
                <w:szCs w:val="21"/>
              </w:rPr>
              <w:t>m</w:t>
            </w:r>
            <w:r w:rsidR="00833745" w:rsidRPr="00283665">
              <w:rPr>
                <w:kern w:val="0"/>
                <w:szCs w:val="21"/>
                <w:vertAlign w:val="superscript"/>
              </w:rPr>
              <w:t>3</w:t>
            </w:r>
            <w:r w:rsidRPr="00283665">
              <w:rPr>
                <w:kern w:val="0"/>
                <w:szCs w:val="21"/>
              </w:rPr>
              <w:t>/a</w:t>
            </w:r>
            <w:r w:rsidRPr="00283665">
              <w:rPr>
                <w:rFonts w:hint="eastAsia"/>
                <w:kern w:val="0"/>
                <w:szCs w:val="21"/>
              </w:rPr>
              <w:t>）</w:t>
            </w:r>
            <w:r w:rsidR="00833745">
              <w:rPr>
                <w:rFonts w:hint="eastAsia"/>
                <w:kern w:val="0"/>
                <w:szCs w:val="21"/>
              </w:rPr>
              <w:t>。</w:t>
            </w:r>
            <w:r w:rsidRPr="00283665">
              <w:rPr>
                <w:rFonts w:hint="eastAsia"/>
                <w:kern w:val="0"/>
                <w:szCs w:val="21"/>
              </w:rPr>
              <w:t>纯水制备的出水率</w:t>
            </w:r>
            <w:r w:rsidR="0052572D">
              <w:rPr>
                <w:rFonts w:hint="eastAsia"/>
                <w:kern w:val="0"/>
                <w:szCs w:val="21"/>
              </w:rPr>
              <w:t>为</w:t>
            </w:r>
            <w:r w:rsidR="00833745">
              <w:rPr>
                <w:kern w:val="0"/>
                <w:szCs w:val="21"/>
              </w:rPr>
              <w:t>80</w:t>
            </w:r>
            <w:r w:rsidRPr="00283665">
              <w:rPr>
                <w:kern w:val="0"/>
                <w:szCs w:val="21"/>
              </w:rPr>
              <w:t>%</w:t>
            </w:r>
            <w:r w:rsidRPr="00283665">
              <w:rPr>
                <w:rFonts w:hint="eastAsia"/>
                <w:kern w:val="0"/>
                <w:szCs w:val="21"/>
              </w:rPr>
              <w:t>，则纯水出水量为</w:t>
            </w:r>
            <w:r w:rsidRPr="00283665">
              <w:rPr>
                <w:kern w:val="0"/>
                <w:szCs w:val="21"/>
              </w:rPr>
              <w:t>0.</w:t>
            </w:r>
            <w:r w:rsidR="00833745">
              <w:rPr>
                <w:kern w:val="0"/>
                <w:szCs w:val="21"/>
              </w:rPr>
              <w:t>04</w:t>
            </w:r>
            <w:r w:rsidR="00833745">
              <w:rPr>
                <w:rFonts w:hint="eastAsia"/>
                <w:kern w:val="0"/>
                <w:szCs w:val="21"/>
              </w:rPr>
              <w:t>m</w:t>
            </w:r>
            <w:r w:rsidR="00833745" w:rsidRPr="00833745">
              <w:rPr>
                <w:kern w:val="0"/>
                <w:szCs w:val="21"/>
                <w:vertAlign w:val="superscript"/>
              </w:rPr>
              <w:t>3</w:t>
            </w:r>
            <w:r w:rsidRPr="00283665">
              <w:rPr>
                <w:kern w:val="0"/>
                <w:szCs w:val="21"/>
              </w:rPr>
              <w:t>/d</w:t>
            </w:r>
            <w:r w:rsidRPr="00283665">
              <w:rPr>
                <w:rFonts w:hint="eastAsia"/>
                <w:kern w:val="0"/>
                <w:szCs w:val="21"/>
              </w:rPr>
              <w:t>（</w:t>
            </w:r>
            <w:r w:rsidR="00833745">
              <w:rPr>
                <w:kern w:val="0"/>
                <w:szCs w:val="21"/>
              </w:rPr>
              <w:t>13.2</w:t>
            </w:r>
            <w:r w:rsidR="00833745">
              <w:rPr>
                <w:rFonts w:hint="eastAsia"/>
                <w:kern w:val="0"/>
                <w:szCs w:val="21"/>
              </w:rPr>
              <w:t>m</w:t>
            </w:r>
            <w:r w:rsidR="00833745" w:rsidRPr="00833745">
              <w:rPr>
                <w:kern w:val="0"/>
                <w:szCs w:val="21"/>
                <w:vertAlign w:val="superscript"/>
              </w:rPr>
              <w:t>3</w:t>
            </w:r>
            <w:r w:rsidRPr="00283665">
              <w:rPr>
                <w:kern w:val="0"/>
                <w:szCs w:val="21"/>
              </w:rPr>
              <w:t>/a</w:t>
            </w:r>
            <w:r w:rsidRPr="00283665">
              <w:rPr>
                <w:rFonts w:hint="eastAsia"/>
                <w:kern w:val="0"/>
                <w:szCs w:val="21"/>
              </w:rPr>
              <w:t>），其中</w:t>
            </w:r>
            <w:r w:rsidR="00DE090F">
              <w:rPr>
                <w:rFonts w:hint="eastAsia"/>
                <w:kern w:val="0"/>
                <w:szCs w:val="21"/>
              </w:rPr>
              <w:t>试剂制备</w:t>
            </w:r>
            <w:r w:rsidRPr="00283665">
              <w:rPr>
                <w:rFonts w:hint="eastAsia"/>
                <w:kern w:val="0"/>
                <w:szCs w:val="21"/>
              </w:rPr>
              <w:t>用水量</w:t>
            </w:r>
            <w:r w:rsidR="007652A5">
              <w:rPr>
                <w:rFonts w:hint="eastAsia"/>
                <w:kern w:val="0"/>
                <w:szCs w:val="21"/>
              </w:rPr>
              <w:t>为</w:t>
            </w:r>
            <w:r w:rsidRPr="00283665">
              <w:rPr>
                <w:kern w:val="0"/>
                <w:szCs w:val="21"/>
              </w:rPr>
              <w:t>0.0</w:t>
            </w:r>
            <w:r w:rsidR="00D32223">
              <w:rPr>
                <w:kern w:val="0"/>
                <w:szCs w:val="21"/>
              </w:rPr>
              <w:t>1</w:t>
            </w:r>
            <w:r w:rsidR="007652A5">
              <w:rPr>
                <w:rFonts w:hint="eastAsia"/>
                <w:kern w:val="0"/>
                <w:szCs w:val="21"/>
              </w:rPr>
              <w:t>m</w:t>
            </w:r>
            <w:r w:rsidR="007652A5" w:rsidRPr="007652A5">
              <w:rPr>
                <w:kern w:val="0"/>
                <w:szCs w:val="21"/>
                <w:vertAlign w:val="superscript"/>
              </w:rPr>
              <w:t>3</w:t>
            </w:r>
            <w:r w:rsidR="00833745" w:rsidRPr="00283665">
              <w:rPr>
                <w:kern w:val="0"/>
                <w:szCs w:val="21"/>
              </w:rPr>
              <w:t>/</w:t>
            </w:r>
            <w:r w:rsidRPr="00283665">
              <w:rPr>
                <w:kern w:val="0"/>
                <w:szCs w:val="21"/>
              </w:rPr>
              <w:t>d</w:t>
            </w:r>
            <w:r w:rsidRPr="00283665">
              <w:rPr>
                <w:rFonts w:hint="eastAsia"/>
                <w:kern w:val="0"/>
                <w:szCs w:val="21"/>
              </w:rPr>
              <w:t>（</w:t>
            </w:r>
            <w:r w:rsidR="00D32223">
              <w:rPr>
                <w:kern w:val="0"/>
                <w:szCs w:val="21"/>
              </w:rPr>
              <w:t>3.3</w:t>
            </w:r>
            <w:r w:rsidR="007652A5">
              <w:rPr>
                <w:rFonts w:hint="eastAsia"/>
                <w:kern w:val="0"/>
                <w:szCs w:val="21"/>
              </w:rPr>
              <w:t>m</w:t>
            </w:r>
            <w:r w:rsidR="007652A5" w:rsidRPr="007652A5">
              <w:rPr>
                <w:kern w:val="0"/>
                <w:szCs w:val="21"/>
                <w:vertAlign w:val="superscript"/>
              </w:rPr>
              <w:t>3</w:t>
            </w:r>
            <w:r w:rsidRPr="00283665">
              <w:rPr>
                <w:kern w:val="0"/>
                <w:szCs w:val="21"/>
              </w:rPr>
              <w:t>/a</w:t>
            </w:r>
            <w:r w:rsidRPr="00283665">
              <w:rPr>
                <w:rFonts w:hint="eastAsia"/>
                <w:kern w:val="0"/>
                <w:szCs w:val="21"/>
              </w:rPr>
              <w:t>），</w:t>
            </w:r>
            <w:r w:rsidR="007652A5">
              <w:rPr>
                <w:rFonts w:hint="eastAsia"/>
                <w:kern w:val="0"/>
                <w:szCs w:val="21"/>
              </w:rPr>
              <w:t>器具二次清洗用水量为</w:t>
            </w:r>
            <w:r w:rsidR="007652A5">
              <w:rPr>
                <w:rFonts w:hint="eastAsia"/>
                <w:kern w:val="0"/>
                <w:szCs w:val="21"/>
              </w:rPr>
              <w:t>0</w:t>
            </w:r>
            <w:r w:rsidR="007652A5">
              <w:rPr>
                <w:kern w:val="0"/>
                <w:szCs w:val="21"/>
              </w:rPr>
              <w:t>.03</w:t>
            </w:r>
            <w:r w:rsidR="007652A5">
              <w:rPr>
                <w:rFonts w:hint="eastAsia"/>
                <w:kern w:val="0"/>
                <w:szCs w:val="21"/>
              </w:rPr>
              <w:t>m</w:t>
            </w:r>
            <w:r w:rsidR="007652A5" w:rsidRPr="007652A5">
              <w:rPr>
                <w:kern w:val="0"/>
                <w:szCs w:val="21"/>
                <w:vertAlign w:val="superscript"/>
              </w:rPr>
              <w:t>3</w:t>
            </w:r>
            <w:r w:rsidR="007652A5">
              <w:rPr>
                <w:kern w:val="0"/>
                <w:szCs w:val="21"/>
              </w:rPr>
              <w:t>/</w:t>
            </w:r>
            <w:r w:rsidR="007652A5">
              <w:rPr>
                <w:rFonts w:hint="eastAsia"/>
                <w:kern w:val="0"/>
                <w:szCs w:val="21"/>
              </w:rPr>
              <w:t>d</w:t>
            </w:r>
            <w:r w:rsidR="007652A5">
              <w:rPr>
                <w:rFonts w:hint="eastAsia"/>
                <w:kern w:val="0"/>
                <w:szCs w:val="21"/>
              </w:rPr>
              <w:t>（</w:t>
            </w:r>
            <w:r w:rsidR="007652A5">
              <w:rPr>
                <w:kern w:val="0"/>
                <w:szCs w:val="21"/>
              </w:rPr>
              <w:t>9</w:t>
            </w:r>
            <w:r w:rsidR="00BB7A8C">
              <w:rPr>
                <w:kern w:val="0"/>
                <w:szCs w:val="21"/>
              </w:rPr>
              <w:t>.</w:t>
            </w:r>
            <w:r w:rsidR="007652A5">
              <w:rPr>
                <w:kern w:val="0"/>
                <w:szCs w:val="21"/>
              </w:rPr>
              <w:t>9</w:t>
            </w:r>
            <w:r w:rsidR="007652A5">
              <w:rPr>
                <w:rFonts w:hint="eastAsia"/>
                <w:kern w:val="0"/>
                <w:szCs w:val="21"/>
              </w:rPr>
              <w:t>m</w:t>
            </w:r>
            <w:r w:rsidR="007652A5" w:rsidRPr="007652A5">
              <w:rPr>
                <w:kern w:val="0"/>
                <w:szCs w:val="21"/>
                <w:vertAlign w:val="superscript"/>
              </w:rPr>
              <w:t>3</w:t>
            </w:r>
            <w:r w:rsidR="007652A5">
              <w:rPr>
                <w:kern w:val="0"/>
                <w:szCs w:val="21"/>
              </w:rPr>
              <w:t>/</w:t>
            </w:r>
            <w:r w:rsidR="007652A5">
              <w:rPr>
                <w:rFonts w:hint="eastAsia"/>
                <w:kern w:val="0"/>
                <w:szCs w:val="21"/>
              </w:rPr>
              <w:t>a</w:t>
            </w:r>
            <w:r w:rsidR="007652A5">
              <w:rPr>
                <w:rFonts w:hint="eastAsia"/>
                <w:kern w:val="0"/>
                <w:szCs w:val="21"/>
              </w:rPr>
              <w:t>）。</w:t>
            </w:r>
          </w:p>
          <w:p w:rsidR="00283665" w:rsidRDefault="00833745" w:rsidP="00283665">
            <w:pPr>
              <w:autoSpaceDE w:val="0"/>
              <w:autoSpaceDN w:val="0"/>
              <w:adjustRightInd w:val="0"/>
              <w:spacing w:line="360" w:lineRule="auto"/>
              <w:ind w:firstLineChars="200" w:firstLine="420"/>
              <w:rPr>
                <w:kern w:val="0"/>
                <w:szCs w:val="21"/>
              </w:rPr>
            </w:pPr>
            <w:r>
              <w:rPr>
                <w:rFonts w:hint="eastAsia"/>
                <w:kern w:val="0"/>
                <w:szCs w:val="21"/>
              </w:rPr>
              <w:t>（</w:t>
            </w:r>
            <w:r>
              <w:rPr>
                <w:rFonts w:hint="eastAsia"/>
                <w:kern w:val="0"/>
                <w:szCs w:val="21"/>
              </w:rPr>
              <w:t>3</w:t>
            </w:r>
            <w:r>
              <w:rPr>
                <w:rFonts w:hint="eastAsia"/>
                <w:kern w:val="0"/>
                <w:szCs w:val="21"/>
              </w:rPr>
              <w:t>）</w:t>
            </w:r>
            <w:r w:rsidR="00BE62FA">
              <w:rPr>
                <w:rFonts w:hint="eastAsia"/>
                <w:kern w:val="0"/>
                <w:szCs w:val="21"/>
              </w:rPr>
              <w:t>一次</w:t>
            </w:r>
            <w:r w:rsidR="00283665">
              <w:rPr>
                <w:rFonts w:hint="eastAsia"/>
                <w:kern w:val="0"/>
                <w:szCs w:val="21"/>
              </w:rPr>
              <w:t>清洗用水</w:t>
            </w:r>
          </w:p>
          <w:p w:rsidR="00283665" w:rsidRPr="00283665" w:rsidRDefault="007652A5" w:rsidP="00283665">
            <w:pPr>
              <w:autoSpaceDE w:val="0"/>
              <w:autoSpaceDN w:val="0"/>
              <w:adjustRightInd w:val="0"/>
              <w:spacing w:line="360" w:lineRule="auto"/>
              <w:ind w:firstLineChars="200" w:firstLine="420"/>
              <w:rPr>
                <w:kern w:val="0"/>
                <w:szCs w:val="21"/>
              </w:rPr>
            </w:pPr>
            <w:r>
              <w:rPr>
                <w:rFonts w:hint="eastAsia"/>
              </w:rPr>
              <w:t>根据建设单位提供，</w:t>
            </w:r>
            <w:r>
              <w:rPr>
                <w:rFonts w:hint="eastAsia"/>
                <w:szCs w:val="21"/>
              </w:rPr>
              <w:t>器具一次清洗（新鲜水）用水量为</w:t>
            </w:r>
            <w:r>
              <w:rPr>
                <w:rFonts w:hint="eastAsia"/>
                <w:szCs w:val="21"/>
              </w:rPr>
              <w:t>0.00</w:t>
            </w:r>
            <w:r>
              <w:rPr>
                <w:szCs w:val="21"/>
              </w:rPr>
              <w:t>2</w:t>
            </w:r>
            <w:r w:rsidRPr="007652A5">
              <w:rPr>
                <w:color w:val="000000"/>
                <w:szCs w:val="21"/>
              </w:rPr>
              <w:t>m</w:t>
            </w:r>
            <w:r w:rsidRPr="007652A5">
              <w:rPr>
                <w:color w:val="000000"/>
                <w:szCs w:val="21"/>
                <w:vertAlign w:val="superscript"/>
              </w:rPr>
              <w:t>3</w:t>
            </w:r>
            <w:r w:rsidRPr="007652A5">
              <w:rPr>
                <w:color w:val="000000"/>
                <w:szCs w:val="21"/>
              </w:rPr>
              <w:t>/d</w:t>
            </w:r>
            <w:r w:rsidRPr="007652A5">
              <w:rPr>
                <w:rFonts w:hint="eastAsia"/>
                <w:color w:val="000000"/>
                <w:szCs w:val="21"/>
              </w:rPr>
              <w:t>（</w:t>
            </w:r>
            <w:r>
              <w:rPr>
                <w:rFonts w:hint="eastAsia"/>
                <w:szCs w:val="21"/>
              </w:rPr>
              <w:t>0.</w:t>
            </w:r>
            <w:r>
              <w:rPr>
                <w:szCs w:val="21"/>
              </w:rPr>
              <w:t>66</w:t>
            </w:r>
            <w:r w:rsidRPr="007652A5">
              <w:rPr>
                <w:rFonts w:cs="宋体" w:hint="eastAsia"/>
                <w:color w:val="000000"/>
                <w:szCs w:val="21"/>
              </w:rPr>
              <w:t>m</w:t>
            </w:r>
            <w:r w:rsidRPr="007652A5">
              <w:rPr>
                <w:rFonts w:cs="宋体" w:hint="eastAsia"/>
                <w:color w:val="000000"/>
                <w:szCs w:val="21"/>
                <w:vertAlign w:val="superscript"/>
              </w:rPr>
              <w:t>3</w:t>
            </w:r>
            <w:r>
              <w:rPr>
                <w:szCs w:val="21"/>
              </w:rPr>
              <w:t>/a</w:t>
            </w:r>
            <w:r w:rsidRPr="007652A5">
              <w:rPr>
                <w:rFonts w:hint="eastAsia"/>
                <w:color w:val="000000"/>
                <w:szCs w:val="21"/>
              </w:rPr>
              <w:t>）</w:t>
            </w:r>
            <w:r>
              <w:rPr>
                <w:rFonts w:hint="eastAsia"/>
                <w:color w:val="000000"/>
                <w:szCs w:val="21"/>
              </w:rPr>
              <w:t>。</w:t>
            </w:r>
          </w:p>
          <w:p w:rsidR="0005545C" w:rsidRDefault="0005545C" w:rsidP="0005545C">
            <w:pPr>
              <w:spacing w:line="360" w:lineRule="auto"/>
              <w:ind w:firstLineChars="200" w:firstLine="422"/>
              <w:outlineLvl w:val="0"/>
              <w:rPr>
                <w:b/>
                <w:bCs/>
                <w:szCs w:val="21"/>
              </w:rPr>
            </w:pPr>
            <w:r>
              <w:rPr>
                <w:rFonts w:hint="eastAsia"/>
                <w:b/>
                <w:bCs/>
                <w:szCs w:val="21"/>
              </w:rPr>
              <w:t>5</w:t>
            </w:r>
            <w:r>
              <w:rPr>
                <w:b/>
                <w:bCs/>
                <w:szCs w:val="21"/>
              </w:rPr>
              <w:t xml:space="preserve">.2 </w:t>
            </w:r>
            <w:r>
              <w:rPr>
                <w:rFonts w:hint="eastAsia"/>
                <w:b/>
                <w:bCs/>
                <w:szCs w:val="21"/>
              </w:rPr>
              <w:t>排水</w:t>
            </w:r>
          </w:p>
          <w:p w:rsidR="0005545C" w:rsidRPr="00D32223" w:rsidRDefault="00D32223" w:rsidP="0005545C">
            <w:pPr>
              <w:spacing w:line="360" w:lineRule="auto"/>
              <w:ind w:firstLineChars="200" w:firstLine="420"/>
              <w:outlineLvl w:val="0"/>
              <w:rPr>
                <w:rFonts w:ascii="宋体" w:cs="宋体"/>
                <w:kern w:val="0"/>
                <w:szCs w:val="21"/>
              </w:rPr>
            </w:pPr>
            <w:r w:rsidRPr="00D32223">
              <w:rPr>
                <w:rFonts w:ascii="宋体" w:cs="宋体" w:hint="eastAsia"/>
                <w:kern w:val="0"/>
                <w:szCs w:val="21"/>
              </w:rPr>
              <w:t>本项目所产生的废水主要为职工生活污水及研发及实验过程废水。</w:t>
            </w:r>
          </w:p>
          <w:p w:rsidR="00D32223" w:rsidRDefault="00D32223" w:rsidP="00D32223">
            <w:pPr>
              <w:spacing w:line="360" w:lineRule="auto"/>
              <w:ind w:left="420"/>
              <w:outlineLvl w:val="0"/>
              <w:rPr>
                <w:rFonts w:ascii="宋体" w:cs="宋体"/>
                <w:kern w:val="0"/>
                <w:szCs w:val="21"/>
              </w:rPr>
            </w:pPr>
            <w:r>
              <w:rPr>
                <w:rFonts w:ascii="宋体" w:cs="宋体" w:hint="eastAsia"/>
                <w:kern w:val="0"/>
                <w:szCs w:val="21"/>
              </w:rPr>
              <w:t>（</w:t>
            </w:r>
            <w:r w:rsidRPr="00D32223">
              <w:rPr>
                <w:kern w:val="0"/>
                <w:szCs w:val="21"/>
              </w:rPr>
              <w:t>1</w:t>
            </w:r>
            <w:r>
              <w:rPr>
                <w:rFonts w:ascii="宋体" w:cs="宋体" w:hint="eastAsia"/>
                <w:kern w:val="0"/>
                <w:szCs w:val="21"/>
              </w:rPr>
              <w:t>）</w:t>
            </w:r>
            <w:r w:rsidRPr="00D32223">
              <w:rPr>
                <w:rFonts w:ascii="宋体" w:cs="宋体" w:hint="eastAsia"/>
                <w:kern w:val="0"/>
                <w:szCs w:val="21"/>
              </w:rPr>
              <w:t>生活污水</w:t>
            </w:r>
          </w:p>
          <w:p w:rsidR="00D32223" w:rsidRDefault="00D32223" w:rsidP="00D32223">
            <w:pPr>
              <w:spacing w:line="360" w:lineRule="auto"/>
              <w:ind w:firstLineChars="200" w:firstLine="420"/>
              <w:outlineLvl w:val="0"/>
              <w:rPr>
                <w:kern w:val="0"/>
                <w:szCs w:val="21"/>
              </w:rPr>
            </w:pPr>
            <w:r w:rsidRPr="00D32223">
              <w:rPr>
                <w:kern w:val="0"/>
                <w:szCs w:val="21"/>
              </w:rPr>
              <w:t>本项目职工生活污水产生量按用水量的</w:t>
            </w:r>
            <w:r w:rsidRPr="00D32223">
              <w:rPr>
                <w:kern w:val="0"/>
                <w:szCs w:val="21"/>
              </w:rPr>
              <w:t>80%</w:t>
            </w:r>
            <w:r w:rsidRPr="00D32223">
              <w:rPr>
                <w:kern w:val="0"/>
                <w:szCs w:val="21"/>
              </w:rPr>
              <w:t>计算，则职工生活污水产生量为</w:t>
            </w:r>
            <w:r>
              <w:rPr>
                <w:kern w:val="0"/>
                <w:szCs w:val="21"/>
              </w:rPr>
              <w:t>0.4</w:t>
            </w:r>
            <w:r>
              <w:rPr>
                <w:rFonts w:hint="eastAsia"/>
                <w:kern w:val="0"/>
                <w:szCs w:val="21"/>
              </w:rPr>
              <w:t>m</w:t>
            </w:r>
            <w:r w:rsidRPr="00D32223">
              <w:rPr>
                <w:kern w:val="0"/>
                <w:szCs w:val="21"/>
                <w:vertAlign w:val="superscript"/>
              </w:rPr>
              <w:t>3</w:t>
            </w:r>
            <w:r w:rsidRPr="00D32223">
              <w:rPr>
                <w:kern w:val="0"/>
                <w:szCs w:val="21"/>
              </w:rPr>
              <w:t>/d</w:t>
            </w:r>
            <w:r w:rsidRPr="00D32223">
              <w:rPr>
                <w:kern w:val="0"/>
                <w:szCs w:val="21"/>
              </w:rPr>
              <w:t>（</w:t>
            </w:r>
            <w:r>
              <w:rPr>
                <w:kern w:val="0"/>
                <w:szCs w:val="21"/>
              </w:rPr>
              <w:t>132</w:t>
            </w:r>
            <w:r>
              <w:rPr>
                <w:rFonts w:hint="eastAsia"/>
                <w:kern w:val="0"/>
                <w:szCs w:val="21"/>
              </w:rPr>
              <w:t>m</w:t>
            </w:r>
            <w:r w:rsidRPr="00D32223">
              <w:rPr>
                <w:kern w:val="0"/>
                <w:szCs w:val="21"/>
                <w:vertAlign w:val="superscript"/>
              </w:rPr>
              <w:t>3</w:t>
            </w:r>
            <w:r w:rsidRPr="00D32223">
              <w:rPr>
                <w:kern w:val="0"/>
                <w:szCs w:val="21"/>
              </w:rPr>
              <w:t>/a</w:t>
            </w:r>
            <w:r w:rsidRPr="00D32223">
              <w:rPr>
                <w:kern w:val="0"/>
                <w:szCs w:val="21"/>
              </w:rPr>
              <w:t>）</w:t>
            </w:r>
            <w:r w:rsidR="00EA7A1D">
              <w:rPr>
                <w:rFonts w:hint="eastAsia"/>
                <w:kern w:val="0"/>
                <w:szCs w:val="21"/>
              </w:rPr>
              <w:t>，</w:t>
            </w:r>
            <w:r w:rsidR="00EA7A1D" w:rsidRPr="00D32223">
              <w:rPr>
                <w:rFonts w:hint="eastAsia"/>
                <w:kern w:val="0"/>
                <w:szCs w:val="21"/>
              </w:rPr>
              <w:t>可直接排入</w:t>
            </w:r>
            <w:r w:rsidR="00C85419">
              <w:rPr>
                <w:rFonts w:hint="eastAsia"/>
                <w:kern w:val="0"/>
                <w:szCs w:val="21"/>
              </w:rPr>
              <w:t>市政污水管网</w:t>
            </w:r>
            <w:r w:rsidRPr="00D32223">
              <w:rPr>
                <w:kern w:val="0"/>
                <w:szCs w:val="21"/>
              </w:rPr>
              <w:t>。</w:t>
            </w:r>
          </w:p>
          <w:p w:rsidR="00D32223" w:rsidRDefault="00D32223" w:rsidP="00D32223">
            <w:pPr>
              <w:spacing w:line="360" w:lineRule="auto"/>
              <w:ind w:firstLineChars="200" w:firstLine="420"/>
              <w:outlineLvl w:val="0"/>
              <w:rPr>
                <w:kern w:val="0"/>
                <w:szCs w:val="21"/>
              </w:rPr>
            </w:pPr>
            <w:r>
              <w:rPr>
                <w:rFonts w:hint="eastAsia"/>
                <w:kern w:val="0"/>
                <w:szCs w:val="21"/>
              </w:rPr>
              <w:t>（</w:t>
            </w:r>
            <w:r>
              <w:rPr>
                <w:rFonts w:hint="eastAsia"/>
                <w:kern w:val="0"/>
                <w:szCs w:val="21"/>
              </w:rPr>
              <w:t>2</w:t>
            </w:r>
            <w:r>
              <w:rPr>
                <w:rFonts w:hint="eastAsia"/>
                <w:kern w:val="0"/>
                <w:szCs w:val="21"/>
              </w:rPr>
              <w:t>）纯水制备排水</w:t>
            </w:r>
          </w:p>
          <w:p w:rsidR="00D32223" w:rsidRPr="00D32223" w:rsidRDefault="00D32223" w:rsidP="00D32223">
            <w:pPr>
              <w:spacing w:line="360" w:lineRule="auto"/>
              <w:ind w:firstLineChars="200" w:firstLine="420"/>
              <w:outlineLvl w:val="0"/>
              <w:rPr>
                <w:kern w:val="0"/>
                <w:szCs w:val="21"/>
              </w:rPr>
            </w:pPr>
            <w:r w:rsidRPr="00D32223">
              <w:rPr>
                <w:rFonts w:hint="eastAsia"/>
                <w:kern w:val="0"/>
                <w:szCs w:val="21"/>
              </w:rPr>
              <w:t>制纯水设备出水率为</w:t>
            </w:r>
            <w:r>
              <w:rPr>
                <w:rFonts w:hint="eastAsia"/>
                <w:kern w:val="0"/>
                <w:szCs w:val="21"/>
              </w:rPr>
              <w:t>8</w:t>
            </w:r>
            <w:r>
              <w:rPr>
                <w:kern w:val="0"/>
                <w:szCs w:val="21"/>
              </w:rPr>
              <w:t>0</w:t>
            </w:r>
            <w:r w:rsidRPr="00D32223">
              <w:rPr>
                <w:kern w:val="0"/>
                <w:szCs w:val="21"/>
              </w:rPr>
              <w:t>%</w:t>
            </w:r>
            <w:r w:rsidRPr="00D32223">
              <w:rPr>
                <w:rFonts w:hint="eastAsia"/>
                <w:kern w:val="0"/>
                <w:szCs w:val="21"/>
              </w:rPr>
              <w:t>，则制纯水排水量为</w:t>
            </w:r>
            <w:r w:rsidRPr="00D32223">
              <w:rPr>
                <w:kern w:val="0"/>
                <w:szCs w:val="21"/>
              </w:rPr>
              <w:t>0.</w:t>
            </w:r>
            <w:r>
              <w:rPr>
                <w:kern w:val="0"/>
                <w:szCs w:val="21"/>
              </w:rPr>
              <w:t>0</w:t>
            </w:r>
            <w:r w:rsidR="00BB7A8C">
              <w:rPr>
                <w:kern w:val="0"/>
                <w:szCs w:val="21"/>
              </w:rPr>
              <w:t>1</w:t>
            </w:r>
            <w:r w:rsidRPr="00D32223">
              <w:rPr>
                <w:kern w:val="0"/>
                <w:szCs w:val="21"/>
              </w:rPr>
              <w:t>m</w:t>
            </w:r>
            <w:r w:rsidRPr="0052572D">
              <w:rPr>
                <w:kern w:val="0"/>
                <w:szCs w:val="21"/>
                <w:vertAlign w:val="superscript"/>
              </w:rPr>
              <w:t>3</w:t>
            </w:r>
            <w:r w:rsidRPr="00D32223">
              <w:rPr>
                <w:kern w:val="0"/>
                <w:szCs w:val="21"/>
              </w:rPr>
              <w:t>/d</w:t>
            </w:r>
            <w:r w:rsidRPr="00D32223">
              <w:rPr>
                <w:rFonts w:hint="eastAsia"/>
                <w:kern w:val="0"/>
                <w:szCs w:val="21"/>
              </w:rPr>
              <w:t>（</w:t>
            </w:r>
            <w:r w:rsidR="00BB7A8C">
              <w:rPr>
                <w:kern w:val="0"/>
                <w:szCs w:val="21"/>
              </w:rPr>
              <w:t>3.3</w:t>
            </w:r>
            <w:r w:rsidRPr="00D32223">
              <w:rPr>
                <w:kern w:val="0"/>
                <w:szCs w:val="21"/>
              </w:rPr>
              <w:t>m</w:t>
            </w:r>
            <w:r w:rsidRPr="0052572D">
              <w:rPr>
                <w:kern w:val="0"/>
                <w:szCs w:val="21"/>
                <w:vertAlign w:val="superscript"/>
              </w:rPr>
              <w:t>3</w:t>
            </w:r>
            <w:r w:rsidRPr="00D32223">
              <w:rPr>
                <w:kern w:val="0"/>
                <w:szCs w:val="21"/>
              </w:rPr>
              <w:t>/a</w:t>
            </w:r>
            <w:r w:rsidRPr="00D32223">
              <w:rPr>
                <w:rFonts w:hint="eastAsia"/>
                <w:kern w:val="0"/>
                <w:szCs w:val="21"/>
              </w:rPr>
              <w:t>），属于清净下水，可直接排入</w:t>
            </w:r>
            <w:r w:rsidR="00C85419">
              <w:rPr>
                <w:rFonts w:hint="eastAsia"/>
                <w:kern w:val="0"/>
                <w:szCs w:val="21"/>
              </w:rPr>
              <w:t>市政污水管网</w:t>
            </w:r>
            <w:r w:rsidRPr="00D32223">
              <w:rPr>
                <w:rFonts w:hint="eastAsia"/>
                <w:kern w:val="0"/>
                <w:szCs w:val="21"/>
              </w:rPr>
              <w:t>。</w:t>
            </w:r>
          </w:p>
          <w:p w:rsidR="00D32223" w:rsidRDefault="00D32223" w:rsidP="00D32223">
            <w:pPr>
              <w:spacing w:line="360" w:lineRule="auto"/>
              <w:ind w:firstLineChars="200" w:firstLine="420"/>
              <w:outlineLvl w:val="0"/>
              <w:rPr>
                <w:kern w:val="0"/>
                <w:szCs w:val="21"/>
              </w:rPr>
            </w:pPr>
            <w:r>
              <w:rPr>
                <w:rFonts w:hint="eastAsia"/>
                <w:kern w:val="0"/>
                <w:szCs w:val="21"/>
              </w:rPr>
              <w:t>（</w:t>
            </w:r>
            <w:r>
              <w:rPr>
                <w:rFonts w:hint="eastAsia"/>
                <w:kern w:val="0"/>
                <w:szCs w:val="21"/>
              </w:rPr>
              <w:t>3</w:t>
            </w:r>
            <w:r>
              <w:rPr>
                <w:rFonts w:hint="eastAsia"/>
                <w:kern w:val="0"/>
                <w:szCs w:val="21"/>
              </w:rPr>
              <w:t>）器具一次清洗废水</w:t>
            </w:r>
            <w:r w:rsidR="00DE090F">
              <w:rPr>
                <w:rFonts w:hint="eastAsia"/>
                <w:kern w:val="0"/>
                <w:szCs w:val="21"/>
              </w:rPr>
              <w:t>与</w:t>
            </w:r>
            <w:r w:rsidR="002D1200">
              <w:rPr>
                <w:rFonts w:hint="eastAsia"/>
                <w:kern w:val="0"/>
                <w:szCs w:val="21"/>
              </w:rPr>
              <w:t>试剂制备余水</w:t>
            </w:r>
          </w:p>
          <w:p w:rsidR="00D32223" w:rsidRDefault="00BB7A8C" w:rsidP="00D32223">
            <w:pPr>
              <w:spacing w:line="360" w:lineRule="auto"/>
              <w:ind w:firstLineChars="200" w:firstLine="420"/>
              <w:outlineLvl w:val="0"/>
              <w:rPr>
                <w:kern w:val="0"/>
                <w:szCs w:val="21"/>
              </w:rPr>
            </w:pPr>
            <w:r>
              <w:rPr>
                <w:rFonts w:hint="eastAsia"/>
                <w:kern w:val="0"/>
                <w:szCs w:val="21"/>
              </w:rPr>
              <w:t>本项目</w:t>
            </w:r>
            <w:r w:rsidR="00EA7A1D">
              <w:rPr>
                <w:rFonts w:hint="eastAsia"/>
                <w:kern w:val="0"/>
                <w:szCs w:val="21"/>
              </w:rPr>
              <w:t>器具一次清洗废水产生量</w:t>
            </w:r>
            <w:r w:rsidRPr="00D32223">
              <w:rPr>
                <w:kern w:val="0"/>
                <w:szCs w:val="21"/>
              </w:rPr>
              <w:t>按用水量的</w:t>
            </w:r>
            <w:r w:rsidRPr="00D32223">
              <w:rPr>
                <w:kern w:val="0"/>
                <w:szCs w:val="21"/>
              </w:rPr>
              <w:t>80%</w:t>
            </w:r>
            <w:r w:rsidRPr="00D32223">
              <w:rPr>
                <w:kern w:val="0"/>
                <w:szCs w:val="21"/>
              </w:rPr>
              <w:t>计算</w:t>
            </w:r>
            <w:r>
              <w:rPr>
                <w:rFonts w:hint="eastAsia"/>
                <w:kern w:val="0"/>
                <w:szCs w:val="21"/>
              </w:rPr>
              <w:t>，则器具一次清洗废水产生量</w:t>
            </w:r>
            <w:r w:rsidR="00EA7A1D">
              <w:rPr>
                <w:rFonts w:hint="eastAsia"/>
                <w:kern w:val="0"/>
                <w:szCs w:val="21"/>
              </w:rPr>
              <w:t>为</w:t>
            </w:r>
            <w:r w:rsidR="00EA7A1D">
              <w:rPr>
                <w:rFonts w:hint="eastAsia"/>
                <w:kern w:val="0"/>
                <w:szCs w:val="21"/>
              </w:rPr>
              <w:t>0</w:t>
            </w:r>
            <w:r w:rsidR="00EA7A1D">
              <w:rPr>
                <w:kern w:val="0"/>
                <w:szCs w:val="21"/>
              </w:rPr>
              <w:t>.001</w:t>
            </w:r>
            <w:r w:rsidR="00DE1E93">
              <w:rPr>
                <w:kern w:val="0"/>
                <w:szCs w:val="21"/>
              </w:rPr>
              <w:t>6</w:t>
            </w:r>
            <w:r w:rsidR="00EA7A1D">
              <w:rPr>
                <w:rFonts w:hint="eastAsia"/>
                <w:kern w:val="0"/>
                <w:szCs w:val="21"/>
              </w:rPr>
              <w:t>m</w:t>
            </w:r>
            <w:r w:rsidR="00EA7A1D" w:rsidRPr="00EA7A1D">
              <w:rPr>
                <w:kern w:val="0"/>
                <w:szCs w:val="21"/>
                <w:vertAlign w:val="superscript"/>
              </w:rPr>
              <w:t>3</w:t>
            </w:r>
            <w:r w:rsidR="00EA7A1D">
              <w:rPr>
                <w:rFonts w:hint="eastAsia"/>
                <w:kern w:val="0"/>
                <w:szCs w:val="21"/>
              </w:rPr>
              <w:t>/d</w:t>
            </w:r>
            <w:r w:rsidR="00EA7A1D">
              <w:rPr>
                <w:rFonts w:hint="eastAsia"/>
                <w:kern w:val="0"/>
                <w:szCs w:val="21"/>
              </w:rPr>
              <w:t>（</w:t>
            </w:r>
            <w:r w:rsidR="00EA7A1D">
              <w:rPr>
                <w:rFonts w:hint="eastAsia"/>
                <w:kern w:val="0"/>
                <w:szCs w:val="21"/>
              </w:rPr>
              <w:t>0</w:t>
            </w:r>
            <w:r w:rsidR="00EA7A1D">
              <w:rPr>
                <w:kern w:val="0"/>
                <w:szCs w:val="21"/>
              </w:rPr>
              <w:t>.</w:t>
            </w:r>
            <w:r w:rsidR="00DE1E93">
              <w:rPr>
                <w:kern w:val="0"/>
                <w:szCs w:val="21"/>
              </w:rPr>
              <w:t>528</w:t>
            </w:r>
            <w:r w:rsidR="00EA7A1D">
              <w:rPr>
                <w:rFonts w:hint="eastAsia"/>
                <w:kern w:val="0"/>
                <w:szCs w:val="21"/>
              </w:rPr>
              <w:t>m</w:t>
            </w:r>
            <w:r w:rsidR="00EA7A1D" w:rsidRPr="00EA7A1D">
              <w:rPr>
                <w:kern w:val="0"/>
                <w:szCs w:val="21"/>
                <w:vertAlign w:val="superscript"/>
              </w:rPr>
              <w:t>3</w:t>
            </w:r>
            <w:r w:rsidR="00EA7A1D">
              <w:rPr>
                <w:kern w:val="0"/>
                <w:szCs w:val="21"/>
              </w:rPr>
              <w:t>/</w:t>
            </w:r>
            <w:r w:rsidR="00EA7A1D">
              <w:rPr>
                <w:rFonts w:hint="eastAsia"/>
                <w:kern w:val="0"/>
                <w:szCs w:val="21"/>
              </w:rPr>
              <w:t>a</w:t>
            </w:r>
            <w:r w:rsidR="00EA7A1D">
              <w:rPr>
                <w:rFonts w:hint="eastAsia"/>
                <w:kern w:val="0"/>
                <w:szCs w:val="21"/>
              </w:rPr>
              <w:t>），</w:t>
            </w:r>
            <w:r w:rsidR="002D1200">
              <w:rPr>
                <w:rFonts w:hint="eastAsia"/>
                <w:szCs w:val="21"/>
              </w:rPr>
              <w:t>制备试剂产生的废试剂量很小，不作定量分析</w:t>
            </w:r>
            <w:r w:rsidR="002D1200">
              <w:rPr>
                <w:rFonts w:hint="eastAsia"/>
                <w:kern w:val="0"/>
                <w:szCs w:val="21"/>
              </w:rPr>
              <w:t>，这两部</w:t>
            </w:r>
            <w:r w:rsidR="00EA7A1D">
              <w:rPr>
                <w:rFonts w:hint="eastAsia"/>
                <w:kern w:val="0"/>
                <w:szCs w:val="21"/>
              </w:rPr>
              <w:t>分废水视作危废，暂存于危废暂存设施，委托有资质单位处理</w:t>
            </w:r>
            <w:r w:rsidR="00DE090F">
              <w:rPr>
                <w:rFonts w:hint="eastAsia"/>
                <w:kern w:val="0"/>
                <w:szCs w:val="21"/>
              </w:rPr>
              <w:t>，不排放</w:t>
            </w:r>
            <w:r w:rsidR="00EA7A1D">
              <w:rPr>
                <w:rFonts w:hint="eastAsia"/>
                <w:kern w:val="0"/>
                <w:szCs w:val="21"/>
              </w:rPr>
              <w:t>。</w:t>
            </w:r>
          </w:p>
          <w:p w:rsidR="00D32223" w:rsidRDefault="00D32223" w:rsidP="00D32223">
            <w:pPr>
              <w:spacing w:line="360" w:lineRule="auto"/>
              <w:ind w:firstLineChars="200" w:firstLine="420"/>
              <w:outlineLvl w:val="0"/>
              <w:rPr>
                <w:kern w:val="0"/>
                <w:szCs w:val="21"/>
              </w:rPr>
            </w:pPr>
            <w:r>
              <w:rPr>
                <w:rFonts w:hint="eastAsia"/>
                <w:kern w:val="0"/>
                <w:szCs w:val="21"/>
              </w:rPr>
              <w:t>（</w:t>
            </w:r>
            <w:r>
              <w:rPr>
                <w:rFonts w:hint="eastAsia"/>
                <w:kern w:val="0"/>
                <w:szCs w:val="21"/>
              </w:rPr>
              <w:t>4</w:t>
            </w:r>
            <w:r>
              <w:rPr>
                <w:rFonts w:hint="eastAsia"/>
                <w:kern w:val="0"/>
                <w:szCs w:val="21"/>
              </w:rPr>
              <w:t>）器具二次清洗废水</w:t>
            </w:r>
          </w:p>
          <w:p w:rsidR="00D32223" w:rsidRDefault="00BB7A8C" w:rsidP="00D32223">
            <w:pPr>
              <w:spacing w:line="360" w:lineRule="auto"/>
              <w:ind w:firstLineChars="200" w:firstLine="420"/>
              <w:outlineLvl w:val="0"/>
              <w:rPr>
                <w:kern w:val="0"/>
                <w:szCs w:val="21"/>
              </w:rPr>
            </w:pPr>
            <w:r>
              <w:rPr>
                <w:rFonts w:hint="eastAsia"/>
                <w:kern w:val="0"/>
                <w:szCs w:val="21"/>
              </w:rPr>
              <w:t>本项目器具二次清洗废水产生量</w:t>
            </w:r>
            <w:r w:rsidRPr="00D32223">
              <w:rPr>
                <w:kern w:val="0"/>
                <w:szCs w:val="21"/>
              </w:rPr>
              <w:t>按用水量的</w:t>
            </w:r>
            <w:r w:rsidRPr="00D32223">
              <w:rPr>
                <w:kern w:val="0"/>
                <w:szCs w:val="21"/>
              </w:rPr>
              <w:t>80%</w:t>
            </w:r>
            <w:r w:rsidRPr="00D32223">
              <w:rPr>
                <w:kern w:val="0"/>
                <w:szCs w:val="21"/>
              </w:rPr>
              <w:t>计算</w:t>
            </w:r>
            <w:r>
              <w:rPr>
                <w:rFonts w:hint="eastAsia"/>
                <w:kern w:val="0"/>
                <w:szCs w:val="21"/>
              </w:rPr>
              <w:t>，则</w:t>
            </w:r>
            <w:r w:rsidR="00EA7A1D">
              <w:rPr>
                <w:rFonts w:hint="eastAsia"/>
                <w:kern w:val="0"/>
                <w:szCs w:val="21"/>
              </w:rPr>
              <w:t>器具二次清洗废水产生量为</w:t>
            </w:r>
            <w:r w:rsidR="00EA7A1D">
              <w:rPr>
                <w:rFonts w:hint="eastAsia"/>
                <w:kern w:val="0"/>
                <w:szCs w:val="21"/>
              </w:rPr>
              <w:t>0</w:t>
            </w:r>
            <w:r w:rsidR="00EA7A1D">
              <w:rPr>
                <w:kern w:val="0"/>
                <w:szCs w:val="21"/>
              </w:rPr>
              <w:t>.02</w:t>
            </w:r>
            <w:r w:rsidR="00DE1E93">
              <w:rPr>
                <w:kern w:val="0"/>
                <w:szCs w:val="21"/>
              </w:rPr>
              <w:t>4</w:t>
            </w:r>
            <w:r w:rsidR="00EA7A1D">
              <w:rPr>
                <w:rFonts w:hint="eastAsia"/>
                <w:kern w:val="0"/>
                <w:szCs w:val="21"/>
              </w:rPr>
              <w:t>m</w:t>
            </w:r>
            <w:r w:rsidR="00EA7A1D" w:rsidRPr="00EA7A1D">
              <w:rPr>
                <w:kern w:val="0"/>
                <w:szCs w:val="21"/>
                <w:vertAlign w:val="superscript"/>
              </w:rPr>
              <w:t>3</w:t>
            </w:r>
            <w:r w:rsidR="00EA7A1D">
              <w:rPr>
                <w:rFonts w:hint="eastAsia"/>
                <w:kern w:val="0"/>
                <w:szCs w:val="21"/>
              </w:rPr>
              <w:t>/d</w:t>
            </w:r>
            <w:r w:rsidR="00EA7A1D">
              <w:rPr>
                <w:rFonts w:hint="eastAsia"/>
                <w:kern w:val="0"/>
                <w:szCs w:val="21"/>
              </w:rPr>
              <w:t>（</w:t>
            </w:r>
            <w:r w:rsidR="00DE1E93">
              <w:rPr>
                <w:rFonts w:hint="eastAsia"/>
                <w:kern w:val="0"/>
                <w:szCs w:val="21"/>
              </w:rPr>
              <w:t>7</w:t>
            </w:r>
            <w:r w:rsidR="00EA7A1D">
              <w:rPr>
                <w:kern w:val="0"/>
                <w:szCs w:val="21"/>
              </w:rPr>
              <w:t>.</w:t>
            </w:r>
            <w:r w:rsidR="00DE1E93">
              <w:rPr>
                <w:kern w:val="0"/>
                <w:szCs w:val="21"/>
              </w:rPr>
              <w:t>92</w:t>
            </w:r>
            <w:r w:rsidR="00EA7A1D">
              <w:rPr>
                <w:rFonts w:hint="eastAsia"/>
                <w:kern w:val="0"/>
                <w:szCs w:val="21"/>
              </w:rPr>
              <w:t>m</w:t>
            </w:r>
            <w:r w:rsidR="00EA7A1D" w:rsidRPr="00EA7A1D">
              <w:rPr>
                <w:kern w:val="0"/>
                <w:szCs w:val="21"/>
                <w:vertAlign w:val="superscript"/>
              </w:rPr>
              <w:t>3</w:t>
            </w:r>
            <w:r w:rsidR="00EA7A1D">
              <w:rPr>
                <w:kern w:val="0"/>
                <w:szCs w:val="21"/>
              </w:rPr>
              <w:t>/</w:t>
            </w:r>
            <w:r w:rsidR="00EA7A1D">
              <w:rPr>
                <w:rFonts w:hint="eastAsia"/>
                <w:kern w:val="0"/>
                <w:szCs w:val="21"/>
              </w:rPr>
              <w:t>a</w:t>
            </w:r>
            <w:r w:rsidR="00EA7A1D">
              <w:rPr>
                <w:rFonts w:hint="eastAsia"/>
                <w:kern w:val="0"/>
                <w:szCs w:val="21"/>
              </w:rPr>
              <w:t>），</w:t>
            </w:r>
            <w:r w:rsidR="00EA7A1D" w:rsidRPr="00D32223">
              <w:rPr>
                <w:rFonts w:hint="eastAsia"/>
                <w:kern w:val="0"/>
                <w:szCs w:val="21"/>
              </w:rPr>
              <w:t>可直接排入</w:t>
            </w:r>
            <w:r w:rsidR="00C85419">
              <w:rPr>
                <w:rFonts w:hint="eastAsia"/>
                <w:kern w:val="0"/>
                <w:szCs w:val="21"/>
              </w:rPr>
              <w:t>市政污水管网</w:t>
            </w:r>
            <w:r w:rsidR="00EA7A1D">
              <w:rPr>
                <w:rFonts w:hint="eastAsia"/>
                <w:kern w:val="0"/>
                <w:szCs w:val="21"/>
              </w:rPr>
              <w:t>。</w:t>
            </w:r>
          </w:p>
          <w:p w:rsidR="002D1200" w:rsidRDefault="002D1200" w:rsidP="002D1200">
            <w:pPr>
              <w:jc w:val="center"/>
              <w:outlineLvl w:val="0"/>
              <w:rPr>
                <w:b/>
                <w:bCs/>
                <w:kern w:val="0"/>
                <w:szCs w:val="21"/>
              </w:rPr>
            </w:pPr>
            <w:r w:rsidRPr="002D1200">
              <w:rPr>
                <w:rFonts w:hint="eastAsia"/>
                <w:b/>
                <w:bCs/>
                <w:kern w:val="0"/>
                <w:szCs w:val="21"/>
              </w:rPr>
              <w:t>表</w:t>
            </w:r>
            <w:r w:rsidRPr="002D1200">
              <w:rPr>
                <w:rFonts w:hint="eastAsia"/>
                <w:b/>
                <w:bCs/>
                <w:kern w:val="0"/>
                <w:szCs w:val="21"/>
              </w:rPr>
              <w:t>2</w:t>
            </w:r>
            <w:r w:rsidRPr="002D1200">
              <w:rPr>
                <w:b/>
                <w:bCs/>
                <w:kern w:val="0"/>
                <w:szCs w:val="21"/>
              </w:rPr>
              <w:t xml:space="preserve">-6  </w:t>
            </w:r>
            <w:r w:rsidRPr="002D1200">
              <w:rPr>
                <w:rFonts w:hint="eastAsia"/>
                <w:b/>
                <w:bCs/>
                <w:kern w:val="0"/>
                <w:szCs w:val="21"/>
              </w:rPr>
              <w:t>本项目用水与排水情况统计表单位：</w:t>
            </w:r>
            <w:r w:rsidRPr="002D1200">
              <w:rPr>
                <w:rFonts w:hint="eastAsia"/>
                <w:b/>
                <w:bCs/>
                <w:kern w:val="0"/>
                <w:szCs w:val="21"/>
              </w:rPr>
              <w:t>m</w:t>
            </w:r>
            <w:r w:rsidRPr="002D1200">
              <w:rPr>
                <w:b/>
                <w:bCs/>
                <w:kern w:val="0"/>
                <w:szCs w:val="21"/>
                <w:vertAlign w:val="superscript"/>
              </w:rPr>
              <w:t>3</w:t>
            </w:r>
            <w:r w:rsidRPr="002D1200">
              <w:rPr>
                <w:b/>
                <w:bCs/>
                <w:kern w:val="0"/>
                <w:szCs w:val="21"/>
              </w:rPr>
              <w:t>/</w:t>
            </w:r>
            <w:r w:rsidRPr="002D1200">
              <w:rPr>
                <w:rFonts w:hint="eastAsia"/>
                <w:b/>
                <w:bCs/>
                <w:kern w:val="0"/>
                <w:szCs w:val="21"/>
              </w:rPr>
              <w:t>d</w:t>
            </w:r>
          </w:p>
          <w:tbl>
            <w:tblPr>
              <w:tblW w:w="5000" w:type="pct"/>
              <w:tblBorders>
                <w:top w:val="single" w:sz="12" w:space="0" w:color="000000"/>
                <w:bottom w:val="single" w:sz="12" w:space="0" w:color="000000"/>
                <w:insideH w:val="single" w:sz="8" w:space="0" w:color="000000"/>
                <w:insideV w:val="single" w:sz="8" w:space="0" w:color="000000"/>
              </w:tblBorders>
              <w:tblLook w:val="04A0"/>
            </w:tblPr>
            <w:tblGrid>
              <w:gridCol w:w="690"/>
              <w:gridCol w:w="2735"/>
              <w:gridCol w:w="916"/>
              <w:gridCol w:w="916"/>
              <w:gridCol w:w="2962"/>
            </w:tblGrid>
            <w:tr w:rsidR="0040168F" w:rsidRPr="002D1200" w:rsidTr="00040533">
              <w:tc>
                <w:tcPr>
                  <w:tcW w:w="419"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序号</w:t>
                  </w:r>
                </w:p>
              </w:tc>
              <w:tc>
                <w:tcPr>
                  <w:tcW w:w="1664"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用排水点位</w:t>
                  </w:r>
                </w:p>
              </w:tc>
              <w:tc>
                <w:tcPr>
                  <w:tcW w:w="557"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用水量</w:t>
                  </w:r>
                </w:p>
              </w:tc>
              <w:tc>
                <w:tcPr>
                  <w:tcW w:w="557"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排水量</w:t>
                  </w:r>
                </w:p>
              </w:tc>
              <w:tc>
                <w:tcPr>
                  <w:tcW w:w="1802"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去向</w:t>
                  </w:r>
                </w:p>
              </w:tc>
            </w:tr>
            <w:tr w:rsidR="0040168F" w:rsidRPr="002D1200" w:rsidTr="00040533">
              <w:tc>
                <w:tcPr>
                  <w:tcW w:w="419"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1</w:t>
                  </w:r>
                </w:p>
              </w:tc>
              <w:tc>
                <w:tcPr>
                  <w:tcW w:w="1664" w:type="pct"/>
                  <w:tcBorders>
                    <w:tl2br w:val="nil"/>
                    <w:tr2bl w:val="nil"/>
                  </w:tcBorders>
                  <w:shd w:val="clear" w:color="auto" w:fill="auto"/>
                  <w:vAlign w:val="center"/>
                </w:tcPr>
                <w:p w:rsidR="002D1200" w:rsidRPr="00040533" w:rsidRDefault="002D1200" w:rsidP="00040533">
                  <w:pPr>
                    <w:widowControl/>
                    <w:jc w:val="center"/>
                    <w:textAlignment w:val="center"/>
                    <w:rPr>
                      <w:szCs w:val="21"/>
                    </w:rPr>
                  </w:pPr>
                  <w:r w:rsidRPr="00040533">
                    <w:rPr>
                      <w:color w:val="000000"/>
                      <w:kern w:val="0"/>
                      <w:szCs w:val="21"/>
                      <w:lang/>
                    </w:rPr>
                    <w:t>纯水制备</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.05</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.01</w:t>
                  </w:r>
                </w:p>
              </w:tc>
              <w:tc>
                <w:tcPr>
                  <w:tcW w:w="1802" w:type="pct"/>
                  <w:tcBorders>
                    <w:tl2br w:val="nil"/>
                    <w:tr2bl w:val="nil"/>
                  </w:tcBorders>
                  <w:shd w:val="clear" w:color="auto" w:fill="auto"/>
                  <w:vAlign w:val="center"/>
                </w:tcPr>
                <w:p w:rsidR="002D1200" w:rsidRPr="006A4691" w:rsidRDefault="002D1200" w:rsidP="00040533">
                  <w:pPr>
                    <w:jc w:val="center"/>
                    <w:rPr>
                      <w:b/>
                      <w:bCs/>
                      <w:i/>
                      <w:iCs/>
                      <w:kern w:val="0"/>
                      <w:szCs w:val="21"/>
                      <w:u w:val="single"/>
                      <w:lang/>
                    </w:rPr>
                  </w:pPr>
                  <w:r w:rsidRPr="006A4691">
                    <w:rPr>
                      <w:b/>
                      <w:bCs/>
                      <w:i/>
                      <w:iCs/>
                      <w:szCs w:val="21"/>
                      <w:u w:val="single"/>
                    </w:rPr>
                    <w:t>排入</w:t>
                  </w:r>
                  <w:r w:rsidR="00C85419" w:rsidRPr="006A4691">
                    <w:rPr>
                      <w:b/>
                      <w:bCs/>
                      <w:i/>
                      <w:iCs/>
                      <w:szCs w:val="21"/>
                      <w:u w:val="single"/>
                    </w:rPr>
                    <w:t>市政污水管网</w:t>
                  </w:r>
                </w:p>
              </w:tc>
            </w:tr>
            <w:tr w:rsidR="0040168F" w:rsidRPr="002D1200" w:rsidTr="00040533">
              <w:tc>
                <w:tcPr>
                  <w:tcW w:w="419"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1.1</w:t>
                  </w:r>
                </w:p>
              </w:tc>
              <w:tc>
                <w:tcPr>
                  <w:tcW w:w="1664" w:type="pct"/>
                  <w:tcBorders>
                    <w:tl2br w:val="nil"/>
                    <w:tr2bl w:val="nil"/>
                  </w:tcBorders>
                  <w:shd w:val="clear" w:color="auto" w:fill="auto"/>
                  <w:vAlign w:val="center"/>
                </w:tcPr>
                <w:p w:rsidR="002D1200" w:rsidRPr="00040533" w:rsidRDefault="002D1200" w:rsidP="00040533">
                  <w:pPr>
                    <w:widowControl/>
                    <w:jc w:val="center"/>
                    <w:textAlignment w:val="center"/>
                    <w:rPr>
                      <w:szCs w:val="21"/>
                    </w:rPr>
                  </w:pPr>
                  <w:r w:rsidRPr="00040533">
                    <w:rPr>
                      <w:color w:val="000000"/>
                      <w:kern w:val="0"/>
                      <w:szCs w:val="21"/>
                      <w:lang/>
                    </w:rPr>
                    <w:t>试剂制备</w:t>
                  </w:r>
                  <w:r w:rsidRPr="00040533">
                    <w:rPr>
                      <w:rFonts w:hint="eastAsia"/>
                      <w:color w:val="000000"/>
                      <w:kern w:val="0"/>
                      <w:szCs w:val="21"/>
                      <w:lang/>
                    </w:rPr>
                    <w:t>（纯水）</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.01</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szCs w:val="21"/>
                    </w:rPr>
                    <w:t>微量</w:t>
                  </w:r>
                </w:p>
              </w:tc>
              <w:tc>
                <w:tcPr>
                  <w:tcW w:w="1802" w:type="pct"/>
                  <w:tcBorders>
                    <w:tl2br w:val="nil"/>
                    <w:tr2bl w:val="nil"/>
                  </w:tcBorders>
                  <w:shd w:val="clear" w:color="auto" w:fill="auto"/>
                  <w:vAlign w:val="center"/>
                </w:tcPr>
                <w:p w:rsidR="002D1200" w:rsidRPr="006A4691" w:rsidRDefault="002D1200" w:rsidP="00040533">
                  <w:pPr>
                    <w:jc w:val="center"/>
                    <w:rPr>
                      <w:b/>
                      <w:bCs/>
                      <w:i/>
                      <w:iCs/>
                      <w:kern w:val="0"/>
                      <w:szCs w:val="21"/>
                      <w:u w:val="single"/>
                      <w:lang/>
                    </w:rPr>
                  </w:pPr>
                  <w:r w:rsidRPr="006A4691">
                    <w:rPr>
                      <w:b/>
                      <w:bCs/>
                      <w:i/>
                      <w:iCs/>
                      <w:szCs w:val="21"/>
                      <w:u w:val="single"/>
                    </w:rPr>
                    <w:t>暂存</w:t>
                  </w:r>
                  <w:r w:rsidR="00F30A63" w:rsidRPr="006A4691">
                    <w:rPr>
                      <w:rFonts w:hint="eastAsia"/>
                      <w:b/>
                      <w:bCs/>
                      <w:i/>
                      <w:iCs/>
                      <w:szCs w:val="21"/>
                      <w:u w:val="single"/>
                    </w:rPr>
                    <w:t>于危废暂存设施</w:t>
                  </w:r>
                  <w:r w:rsidRPr="006A4691">
                    <w:rPr>
                      <w:b/>
                      <w:bCs/>
                      <w:i/>
                      <w:iCs/>
                      <w:szCs w:val="21"/>
                      <w:u w:val="single"/>
                    </w:rPr>
                    <w:t>后委托有资质单位处理</w:t>
                  </w:r>
                </w:p>
              </w:tc>
            </w:tr>
            <w:tr w:rsidR="0040168F" w:rsidRPr="002D1200" w:rsidTr="00040533">
              <w:tc>
                <w:tcPr>
                  <w:tcW w:w="419" w:type="pct"/>
                  <w:tcBorders>
                    <w:tl2br w:val="nil"/>
                    <w:tr2bl w:val="nil"/>
                  </w:tcBorders>
                  <w:shd w:val="clear" w:color="auto" w:fill="auto"/>
                  <w:vAlign w:val="center"/>
                </w:tcPr>
                <w:p w:rsidR="002D1200" w:rsidRPr="00040533" w:rsidRDefault="002D1200" w:rsidP="00040533">
                  <w:pPr>
                    <w:pStyle w:val="21"/>
                    <w:spacing w:after="0" w:line="240" w:lineRule="auto"/>
                    <w:ind w:leftChars="0" w:left="0"/>
                    <w:jc w:val="center"/>
                    <w:rPr>
                      <w:color w:val="000000"/>
                      <w:szCs w:val="21"/>
                      <w:lang/>
                    </w:rPr>
                  </w:pPr>
                  <w:r w:rsidRPr="00040533">
                    <w:rPr>
                      <w:color w:val="000000"/>
                      <w:szCs w:val="21"/>
                      <w:lang/>
                    </w:rPr>
                    <w:t>1.2</w:t>
                  </w:r>
                </w:p>
              </w:tc>
              <w:tc>
                <w:tcPr>
                  <w:tcW w:w="1664" w:type="pct"/>
                  <w:tcBorders>
                    <w:tl2br w:val="nil"/>
                    <w:tr2bl w:val="nil"/>
                  </w:tcBorders>
                  <w:shd w:val="clear" w:color="auto" w:fill="auto"/>
                  <w:vAlign w:val="center"/>
                </w:tcPr>
                <w:p w:rsidR="002D1200" w:rsidRPr="00040533" w:rsidRDefault="002D1200" w:rsidP="00040533">
                  <w:pPr>
                    <w:widowControl/>
                    <w:jc w:val="center"/>
                    <w:textAlignment w:val="center"/>
                    <w:rPr>
                      <w:szCs w:val="21"/>
                    </w:rPr>
                  </w:pPr>
                  <w:r w:rsidRPr="00040533">
                    <w:rPr>
                      <w:color w:val="000000"/>
                      <w:kern w:val="0"/>
                      <w:szCs w:val="21"/>
                      <w:lang/>
                    </w:rPr>
                    <w:t>器具二次清洗（纯水）</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.0</w:t>
                  </w:r>
                  <w:r w:rsidR="00F30A63">
                    <w:rPr>
                      <w:szCs w:val="21"/>
                    </w:rPr>
                    <w:t>3</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.02</w:t>
                  </w:r>
                  <w:r w:rsidR="00DE1E93">
                    <w:rPr>
                      <w:szCs w:val="21"/>
                    </w:rPr>
                    <w:t>4</w:t>
                  </w:r>
                </w:p>
              </w:tc>
              <w:tc>
                <w:tcPr>
                  <w:tcW w:w="1802" w:type="pct"/>
                  <w:tcBorders>
                    <w:tl2br w:val="nil"/>
                    <w:tr2bl w:val="nil"/>
                  </w:tcBorders>
                  <w:shd w:val="clear" w:color="auto" w:fill="auto"/>
                  <w:vAlign w:val="center"/>
                </w:tcPr>
                <w:p w:rsidR="002D1200" w:rsidRPr="006A4691" w:rsidRDefault="00236D46" w:rsidP="00040533">
                  <w:pPr>
                    <w:jc w:val="center"/>
                    <w:rPr>
                      <w:b/>
                      <w:bCs/>
                      <w:i/>
                      <w:iCs/>
                      <w:kern w:val="0"/>
                      <w:szCs w:val="21"/>
                      <w:u w:val="single"/>
                      <w:lang/>
                    </w:rPr>
                  </w:pPr>
                  <w:r w:rsidRPr="006A4691">
                    <w:rPr>
                      <w:b/>
                      <w:bCs/>
                      <w:i/>
                      <w:iCs/>
                      <w:szCs w:val="21"/>
                      <w:u w:val="single"/>
                    </w:rPr>
                    <w:t>排入</w:t>
                  </w:r>
                  <w:r w:rsidR="00C85419" w:rsidRPr="006A4691">
                    <w:rPr>
                      <w:b/>
                      <w:bCs/>
                      <w:i/>
                      <w:iCs/>
                      <w:szCs w:val="21"/>
                      <w:u w:val="single"/>
                    </w:rPr>
                    <w:t>市政污水管网</w:t>
                  </w:r>
                </w:p>
              </w:tc>
            </w:tr>
            <w:tr w:rsidR="0040168F" w:rsidRPr="002D1200" w:rsidTr="00040533">
              <w:tc>
                <w:tcPr>
                  <w:tcW w:w="419" w:type="pct"/>
                  <w:tcBorders>
                    <w:tl2br w:val="nil"/>
                    <w:tr2bl w:val="nil"/>
                  </w:tcBorders>
                  <w:shd w:val="clear" w:color="auto" w:fill="auto"/>
                  <w:vAlign w:val="center"/>
                </w:tcPr>
                <w:p w:rsidR="002D1200" w:rsidRPr="00040533" w:rsidRDefault="002D1200" w:rsidP="00040533">
                  <w:pPr>
                    <w:jc w:val="center"/>
                    <w:rPr>
                      <w:szCs w:val="21"/>
                    </w:rPr>
                  </w:pPr>
                  <w:r w:rsidRPr="00040533">
                    <w:rPr>
                      <w:szCs w:val="21"/>
                    </w:rPr>
                    <w:t>2</w:t>
                  </w:r>
                </w:p>
              </w:tc>
              <w:tc>
                <w:tcPr>
                  <w:tcW w:w="1664" w:type="pct"/>
                  <w:tcBorders>
                    <w:tl2br w:val="nil"/>
                    <w:tr2bl w:val="nil"/>
                  </w:tcBorders>
                  <w:shd w:val="clear" w:color="auto" w:fill="auto"/>
                  <w:vAlign w:val="center"/>
                </w:tcPr>
                <w:p w:rsidR="002D1200" w:rsidRPr="00040533" w:rsidRDefault="002D1200" w:rsidP="00040533">
                  <w:pPr>
                    <w:widowControl/>
                    <w:jc w:val="center"/>
                    <w:textAlignment w:val="center"/>
                    <w:rPr>
                      <w:szCs w:val="21"/>
                    </w:rPr>
                  </w:pPr>
                  <w:r w:rsidRPr="00040533">
                    <w:rPr>
                      <w:color w:val="000000"/>
                      <w:kern w:val="0"/>
                      <w:szCs w:val="21"/>
                      <w:lang/>
                    </w:rPr>
                    <w:t>器具一次清洗（新鲜水）</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szCs w:val="21"/>
                    </w:rPr>
                    <w:t>0.002</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szCs w:val="21"/>
                    </w:rPr>
                    <w:t>0.001</w:t>
                  </w:r>
                  <w:r w:rsidR="00DE1E93">
                    <w:rPr>
                      <w:szCs w:val="21"/>
                    </w:rPr>
                    <w:t>6</w:t>
                  </w:r>
                </w:p>
              </w:tc>
              <w:tc>
                <w:tcPr>
                  <w:tcW w:w="1802" w:type="pct"/>
                  <w:tcBorders>
                    <w:tl2br w:val="nil"/>
                    <w:tr2bl w:val="nil"/>
                  </w:tcBorders>
                  <w:shd w:val="clear" w:color="auto" w:fill="auto"/>
                  <w:vAlign w:val="center"/>
                </w:tcPr>
                <w:p w:rsidR="002D1200" w:rsidRPr="006A4691" w:rsidRDefault="00F30A63" w:rsidP="00040533">
                  <w:pPr>
                    <w:jc w:val="center"/>
                    <w:rPr>
                      <w:b/>
                      <w:bCs/>
                      <w:i/>
                      <w:iCs/>
                      <w:kern w:val="0"/>
                      <w:szCs w:val="21"/>
                      <w:u w:val="single"/>
                      <w:lang/>
                    </w:rPr>
                  </w:pPr>
                  <w:r w:rsidRPr="006A4691">
                    <w:rPr>
                      <w:b/>
                      <w:bCs/>
                      <w:i/>
                      <w:iCs/>
                      <w:szCs w:val="21"/>
                      <w:u w:val="single"/>
                    </w:rPr>
                    <w:t>暂存</w:t>
                  </w:r>
                  <w:r w:rsidRPr="006A4691">
                    <w:rPr>
                      <w:rFonts w:hint="eastAsia"/>
                      <w:b/>
                      <w:bCs/>
                      <w:i/>
                      <w:iCs/>
                      <w:szCs w:val="21"/>
                      <w:u w:val="single"/>
                    </w:rPr>
                    <w:t>于危废暂存设施</w:t>
                  </w:r>
                  <w:r w:rsidRPr="006A4691">
                    <w:rPr>
                      <w:b/>
                      <w:bCs/>
                      <w:i/>
                      <w:iCs/>
                      <w:szCs w:val="21"/>
                      <w:u w:val="single"/>
                    </w:rPr>
                    <w:t>后委托有资质单位处理</w:t>
                  </w:r>
                </w:p>
              </w:tc>
            </w:tr>
            <w:tr w:rsidR="0040168F" w:rsidRPr="002D1200" w:rsidTr="00040533">
              <w:tc>
                <w:tcPr>
                  <w:tcW w:w="419" w:type="pct"/>
                  <w:tcBorders>
                    <w:tl2br w:val="nil"/>
                    <w:tr2bl w:val="nil"/>
                  </w:tcBorders>
                  <w:shd w:val="clear" w:color="auto" w:fill="auto"/>
                  <w:vAlign w:val="center"/>
                </w:tcPr>
                <w:p w:rsidR="002D1200" w:rsidRPr="00040533" w:rsidRDefault="002D1200" w:rsidP="00040533">
                  <w:pPr>
                    <w:jc w:val="center"/>
                    <w:rPr>
                      <w:szCs w:val="21"/>
                    </w:rPr>
                  </w:pPr>
                  <w:r w:rsidRPr="00040533">
                    <w:rPr>
                      <w:szCs w:val="21"/>
                    </w:rPr>
                    <w:t>3</w:t>
                  </w:r>
                </w:p>
              </w:tc>
              <w:tc>
                <w:tcPr>
                  <w:tcW w:w="1664" w:type="pct"/>
                  <w:tcBorders>
                    <w:tl2br w:val="nil"/>
                    <w:tr2bl w:val="nil"/>
                  </w:tcBorders>
                  <w:shd w:val="clear" w:color="auto" w:fill="auto"/>
                  <w:vAlign w:val="center"/>
                </w:tcPr>
                <w:p w:rsidR="002D1200" w:rsidRPr="00040533" w:rsidRDefault="002D1200" w:rsidP="00040533">
                  <w:pPr>
                    <w:widowControl/>
                    <w:jc w:val="center"/>
                    <w:textAlignment w:val="center"/>
                    <w:rPr>
                      <w:szCs w:val="21"/>
                    </w:rPr>
                  </w:pPr>
                  <w:r w:rsidRPr="00040533">
                    <w:rPr>
                      <w:color w:val="000000"/>
                      <w:kern w:val="0"/>
                      <w:szCs w:val="21"/>
                      <w:lang/>
                    </w:rPr>
                    <w:t>员工生活</w:t>
                  </w:r>
                  <w:r w:rsidR="00773E66" w:rsidRPr="006A4691">
                    <w:rPr>
                      <w:rFonts w:hint="eastAsia"/>
                      <w:b/>
                      <w:bCs/>
                      <w:i/>
                      <w:iCs/>
                      <w:color w:val="000000"/>
                      <w:kern w:val="0"/>
                      <w:szCs w:val="21"/>
                      <w:u w:val="single"/>
                      <w:lang/>
                    </w:rPr>
                    <w:t>（包括洗衣房）</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.5</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.4</w:t>
                  </w:r>
                </w:p>
              </w:tc>
              <w:tc>
                <w:tcPr>
                  <w:tcW w:w="1802" w:type="pct"/>
                  <w:tcBorders>
                    <w:tl2br w:val="nil"/>
                    <w:tr2bl w:val="nil"/>
                  </w:tcBorders>
                  <w:shd w:val="clear" w:color="auto" w:fill="auto"/>
                  <w:vAlign w:val="center"/>
                </w:tcPr>
                <w:p w:rsidR="002D1200" w:rsidRPr="006A4691" w:rsidRDefault="002D1200" w:rsidP="00040533">
                  <w:pPr>
                    <w:jc w:val="center"/>
                    <w:rPr>
                      <w:b/>
                      <w:bCs/>
                      <w:i/>
                      <w:iCs/>
                      <w:kern w:val="0"/>
                      <w:szCs w:val="21"/>
                      <w:u w:val="single"/>
                      <w:lang/>
                    </w:rPr>
                  </w:pPr>
                  <w:r w:rsidRPr="006A4691">
                    <w:rPr>
                      <w:b/>
                      <w:bCs/>
                      <w:i/>
                      <w:iCs/>
                      <w:szCs w:val="21"/>
                      <w:u w:val="single"/>
                    </w:rPr>
                    <w:t>排入</w:t>
                  </w:r>
                  <w:r w:rsidR="00C85419" w:rsidRPr="006A4691">
                    <w:rPr>
                      <w:b/>
                      <w:bCs/>
                      <w:i/>
                      <w:iCs/>
                      <w:szCs w:val="21"/>
                      <w:u w:val="single"/>
                    </w:rPr>
                    <w:t>市政污水管网</w:t>
                  </w:r>
                </w:p>
              </w:tc>
            </w:tr>
            <w:tr w:rsidR="0040168F" w:rsidRPr="002D1200" w:rsidTr="00040533">
              <w:tc>
                <w:tcPr>
                  <w:tcW w:w="2083" w:type="pct"/>
                  <w:gridSpan w:val="2"/>
                  <w:tcBorders>
                    <w:tl2br w:val="nil"/>
                    <w:tr2bl w:val="nil"/>
                  </w:tcBorders>
                  <w:shd w:val="clear" w:color="auto" w:fill="auto"/>
                  <w:vAlign w:val="center"/>
                </w:tcPr>
                <w:p w:rsidR="002D1200" w:rsidRPr="00040533" w:rsidRDefault="002D1200" w:rsidP="00040533">
                  <w:pPr>
                    <w:jc w:val="center"/>
                    <w:rPr>
                      <w:szCs w:val="21"/>
                    </w:rPr>
                  </w:pPr>
                  <w:r w:rsidRPr="00040533">
                    <w:rPr>
                      <w:szCs w:val="21"/>
                    </w:rPr>
                    <w:t>合计</w:t>
                  </w:r>
                </w:p>
              </w:tc>
              <w:tc>
                <w:tcPr>
                  <w:tcW w:w="557" w:type="pct"/>
                  <w:tcBorders>
                    <w:tl2br w:val="nil"/>
                    <w:tr2bl w:val="nil"/>
                  </w:tcBorders>
                  <w:shd w:val="clear" w:color="auto" w:fill="auto"/>
                  <w:vAlign w:val="center"/>
                </w:tcPr>
                <w:p w:rsidR="002D1200" w:rsidRPr="00040533" w:rsidRDefault="002D1200" w:rsidP="00040533">
                  <w:pPr>
                    <w:jc w:val="center"/>
                    <w:rPr>
                      <w:szCs w:val="21"/>
                    </w:rPr>
                  </w:pPr>
                  <w:r w:rsidRPr="00040533">
                    <w:rPr>
                      <w:rFonts w:hint="eastAsia"/>
                      <w:szCs w:val="21"/>
                    </w:rPr>
                    <w:t>0</w:t>
                  </w:r>
                  <w:r w:rsidRPr="00040533">
                    <w:rPr>
                      <w:szCs w:val="21"/>
                    </w:rPr>
                    <w:t>.552</w:t>
                  </w:r>
                </w:p>
              </w:tc>
              <w:tc>
                <w:tcPr>
                  <w:tcW w:w="557" w:type="pct"/>
                  <w:tcBorders>
                    <w:tl2br w:val="nil"/>
                    <w:tr2bl w:val="nil"/>
                  </w:tcBorders>
                  <w:shd w:val="clear" w:color="auto" w:fill="auto"/>
                  <w:vAlign w:val="center"/>
                </w:tcPr>
                <w:p w:rsidR="002D1200" w:rsidRPr="00040533" w:rsidRDefault="00400354" w:rsidP="00040533">
                  <w:pPr>
                    <w:jc w:val="center"/>
                    <w:rPr>
                      <w:szCs w:val="21"/>
                    </w:rPr>
                  </w:pPr>
                  <w:r w:rsidRPr="00040533">
                    <w:rPr>
                      <w:rFonts w:hint="eastAsia"/>
                      <w:szCs w:val="21"/>
                    </w:rPr>
                    <w:t>0</w:t>
                  </w:r>
                  <w:r w:rsidRPr="00040533">
                    <w:rPr>
                      <w:szCs w:val="21"/>
                    </w:rPr>
                    <w:t>.4</w:t>
                  </w:r>
                  <w:r w:rsidR="00DE1E93">
                    <w:rPr>
                      <w:szCs w:val="21"/>
                    </w:rPr>
                    <w:t>356</w:t>
                  </w:r>
                </w:p>
              </w:tc>
              <w:tc>
                <w:tcPr>
                  <w:tcW w:w="1802" w:type="pct"/>
                  <w:tcBorders>
                    <w:tl2br w:val="nil"/>
                    <w:tr2bl w:val="nil"/>
                  </w:tcBorders>
                  <w:shd w:val="clear" w:color="auto" w:fill="auto"/>
                  <w:vAlign w:val="center"/>
                </w:tcPr>
                <w:p w:rsidR="002D1200" w:rsidRPr="00040533" w:rsidRDefault="002D1200" w:rsidP="00040533">
                  <w:pPr>
                    <w:jc w:val="center"/>
                    <w:rPr>
                      <w:szCs w:val="21"/>
                    </w:rPr>
                  </w:pPr>
                  <w:r w:rsidRPr="00040533">
                    <w:rPr>
                      <w:szCs w:val="21"/>
                    </w:rPr>
                    <w:t>/</w:t>
                  </w:r>
                </w:p>
              </w:tc>
            </w:tr>
          </w:tbl>
          <w:p w:rsidR="00EF0EA8" w:rsidRDefault="00DE1E93" w:rsidP="001677C2">
            <w:pPr>
              <w:jc w:val="center"/>
              <w:outlineLvl w:val="0"/>
              <w:rPr>
                <w:b/>
                <w:bCs/>
                <w:kern w:val="0"/>
                <w:szCs w:val="21"/>
              </w:rPr>
            </w:pPr>
            <w:r>
              <w:rPr>
                <w:b/>
                <w:bCs/>
                <w:noProof/>
                <w:kern w:val="0"/>
                <w:szCs w:val="21"/>
              </w:rPr>
              <w:drawing>
                <wp:inline distT="0" distB="0" distL="0" distR="0">
                  <wp:extent cx="4992505" cy="1790700"/>
                  <wp:effectExtent l="19050" t="19050" r="17780"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1959" cy="1804851"/>
                          </a:xfrm>
                          <a:prstGeom prst="rect">
                            <a:avLst/>
                          </a:prstGeom>
                          <a:noFill/>
                          <a:ln w="12700">
                            <a:solidFill>
                              <a:schemeClr val="tx1"/>
                            </a:solidFill>
                          </a:ln>
                        </pic:spPr>
                      </pic:pic>
                    </a:graphicData>
                  </a:graphic>
                </wp:inline>
              </w:drawing>
            </w:r>
          </w:p>
          <w:p w:rsidR="00535BA8" w:rsidRPr="006A4691" w:rsidRDefault="00EF0EA8" w:rsidP="001677C2">
            <w:pPr>
              <w:jc w:val="center"/>
              <w:outlineLvl w:val="0"/>
              <w:rPr>
                <w:b/>
                <w:bCs/>
                <w:i/>
                <w:iCs/>
                <w:kern w:val="0"/>
                <w:szCs w:val="21"/>
                <w:u w:val="single"/>
              </w:rPr>
            </w:pPr>
            <w:r w:rsidRPr="006A4691">
              <w:rPr>
                <w:rFonts w:hint="eastAsia"/>
                <w:b/>
                <w:bCs/>
                <w:i/>
                <w:iCs/>
                <w:kern w:val="0"/>
                <w:szCs w:val="21"/>
                <w:u w:val="single"/>
              </w:rPr>
              <w:t>图</w:t>
            </w:r>
            <w:r w:rsidRPr="006A4691">
              <w:rPr>
                <w:rFonts w:hint="eastAsia"/>
                <w:b/>
                <w:bCs/>
                <w:i/>
                <w:iCs/>
                <w:kern w:val="0"/>
                <w:szCs w:val="21"/>
                <w:u w:val="single"/>
              </w:rPr>
              <w:t>1</w:t>
            </w:r>
            <w:r w:rsidRPr="006A4691">
              <w:rPr>
                <w:rFonts w:hint="eastAsia"/>
                <w:b/>
                <w:bCs/>
                <w:i/>
                <w:iCs/>
                <w:kern w:val="0"/>
                <w:szCs w:val="21"/>
                <w:u w:val="single"/>
              </w:rPr>
              <w:t>本项目水平衡图单位：</w:t>
            </w:r>
            <w:r w:rsidRPr="006A4691">
              <w:rPr>
                <w:rFonts w:hint="eastAsia"/>
                <w:b/>
                <w:bCs/>
                <w:i/>
                <w:iCs/>
                <w:kern w:val="0"/>
                <w:szCs w:val="21"/>
                <w:u w:val="single"/>
              </w:rPr>
              <w:t>m</w:t>
            </w:r>
            <w:r w:rsidRPr="006A4691">
              <w:rPr>
                <w:b/>
                <w:bCs/>
                <w:i/>
                <w:iCs/>
                <w:kern w:val="0"/>
                <w:szCs w:val="21"/>
                <w:u w:val="single"/>
                <w:vertAlign w:val="superscript"/>
              </w:rPr>
              <w:t>3</w:t>
            </w:r>
            <w:r w:rsidRPr="006A4691">
              <w:rPr>
                <w:b/>
                <w:bCs/>
                <w:i/>
                <w:iCs/>
                <w:kern w:val="0"/>
                <w:szCs w:val="21"/>
                <w:u w:val="single"/>
              </w:rPr>
              <w:t>/</w:t>
            </w:r>
            <w:r w:rsidRPr="006A4691">
              <w:rPr>
                <w:rFonts w:hint="eastAsia"/>
                <w:b/>
                <w:bCs/>
                <w:i/>
                <w:iCs/>
                <w:kern w:val="0"/>
                <w:szCs w:val="21"/>
                <w:u w:val="single"/>
              </w:rPr>
              <w:t>d</w:t>
            </w:r>
          </w:p>
          <w:p w:rsidR="00D451C2" w:rsidRPr="002D1200" w:rsidRDefault="00D451C2" w:rsidP="001677C2">
            <w:pPr>
              <w:jc w:val="center"/>
              <w:outlineLvl w:val="0"/>
              <w:rPr>
                <w:b/>
                <w:bCs/>
                <w:kern w:val="0"/>
                <w:szCs w:val="21"/>
              </w:rPr>
            </w:pPr>
          </w:p>
          <w:p w:rsidR="0005545C" w:rsidRDefault="0005545C" w:rsidP="0005545C">
            <w:pPr>
              <w:spacing w:line="360" w:lineRule="auto"/>
              <w:ind w:firstLineChars="200" w:firstLine="422"/>
              <w:outlineLvl w:val="0"/>
              <w:rPr>
                <w:b/>
                <w:bCs/>
                <w:szCs w:val="21"/>
              </w:rPr>
            </w:pPr>
            <w:r>
              <w:rPr>
                <w:rFonts w:hint="eastAsia"/>
                <w:b/>
                <w:bCs/>
                <w:szCs w:val="21"/>
              </w:rPr>
              <w:t>5</w:t>
            </w:r>
            <w:r>
              <w:rPr>
                <w:b/>
                <w:bCs/>
                <w:szCs w:val="21"/>
              </w:rPr>
              <w:t xml:space="preserve">.3 </w:t>
            </w:r>
            <w:r>
              <w:rPr>
                <w:rFonts w:hint="eastAsia"/>
                <w:b/>
                <w:bCs/>
                <w:szCs w:val="21"/>
              </w:rPr>
              <w:t>供热</w:t>
            </w:r>
          </w:p>
          <w:p w:rsidR="0005545C" w:rsidRPr="009A2A86" w:rsidRDefault="009A2A86" w:rsidP="0005545C">
            <w:pPr>
              <w:spacing w:line="360" w:lineRule="auto"/>
              <w:ind w:firstLineChars="200" w:firstLine="420"/>
              <w:outlineLvl w:val="0"/>
              <w:rPr>
                <w:b/>
                <w:bCs/>
                <w:szCs w:val="21"/>
              </w:rPr>
            </w:pPr>
            <w:r w:rsidRPr="009A2A86">
              <w:rPr>
                <w:rFonts w:ascii="宋体" w:cs="宋体" w:hint="eastAsia"/>
                <w:kern w:val="0"/>
                <w:szCs w:val="21"/>
              </w:rPr>
              <w:t>本项目采取集中供热方式，能够满足项目用热需求。</w:t>
            </w:r>
          </w:p>
          <w:p w:rsidR="0005545C" w:rsidRPr="0005545C" w:rsidRDefault="0005545C" w:rsidP="0005545C">
            <w:pPr>
              <w:spacing w:line="360" w:lineRule="auto"/>
              <w:ind w:firstLineChars="200" w:firstLine="422"/>
              <w:outlineLvl w:val="0"/>
              <w:rPr>
                <w:b/>
                <w:bCs/>
                <w:szCs w:val="21"/>
              </w:rPr>
            </w:pPr>
            <w:r>
              <w:rPr>
                <w:rFonts w:hint="eastAsia"/>
                <w:b/>
                <w:bCs/>
                <w:szCs w:val="21"/>
              </w:rPr>
              <w:t>5</w:t>
            </w:r>
            <w:r>
              <w:rPr>
                <w:b/>
                <w:bCs/>
                <w:szCs w:val="21"/>
              </w:rPr>
              <w:t xml:space="preserve">.4 </w:t>
            </w:r>
            <w:r>
              <w:rPr>
                <w:rFonts w:hint="eastAsia"/>
                <w:b/>
                <w:bCs/>
                <w:szCs w:val="21"/>
              </w:rPr>
              <w:t>供电</w:t>
            </w:r>
          </w:p>
          <w:p w:rsidR="0019346E" w:rsidRDefault="009A2A86" w:rsidP="0005545C">
            <w:pPr>
              <w:spacing w:line="360" w:lineRule="auto"/>
              <w:ind w:firstLineChars="200" w:firstLine="420"/>
              <w:outlineLvl w:val="0"/>
              <w:rPr>
                <w:rFonts w:ascii="宋体" w:cs="宋体"/>
                <w:kern w:val="0"/>
                <w:szCs w:val="21"/>
              </w:rPr>
            </w:pPr>
            <w:r w:rsidRPr="009A2A86">
              <w:rPr>
                <w:rFonts w:ascii="宋体" w:cs="宋体" w:hint="eastAsia"/>
                <w:kern w:val="0"/>
                <w:szCs w:val="21"/>
              </w:rPr>
              <w:t>本项目用电由长春市供电局供给，可以满足项目用电需求。</w:t>
            </w:r>
          </w:p>
          <w:p w:rsidR="007B56F4" w:rsidRPr="007B56F4" w:rsidRDefault="007B56F4" w:rsidP="007B56F4">
            <w:pPr>
              <w:spacing w:line="360" w:lineRule="auto"/>
              <w:ind w:firstLineChars="200" w:firstLine="422"/>
              <w:outlineLvl w:val="0"/>
              <w:rPr>
                <w:b/>
                <w:bCs/>
                <w:szCs w:val="21"/>
              </w:rPr>
            </w:pPr>
            <w:r w:rsidRPr="007B56F4">
              <w:rPr>
                <w:rFonts w:hint="eastAsia"/>
                <w:b/>
                <w:bCs/>
                <w:szCs w:val="21"/>
              </w:rPr>
              <w:t>5</w:t>
            </w:r>
            <w:r w:rsidRPr="007B56F4">
              <w:rPr>
                <w:b/>
                <w:bCs/>
                <w:szCs w:val="21"/>
              </w:rPr>
              <w:t>.5</w:t>
            </w:r>
            <w:r w:rsidR="00BC6847">
              <w:rPr>
                <w:rFonts w:hint="eastAsia"/>
                <w:b/>
                <w:bCs/>
                <w:szCs w:val="21"/>
              </w:rPr>
              <w:t>食堂</w:t>
            </w:r>
          </w:p>
          <w:p w:rsidR="007B56F4" w:rsidRDefault="007B56F4" w:rsidP="0005545C">
            <w:pPr>
              <w:spacing w:line="360" w:lineRule="auto"/>
              <w:ind w:firstLineChars="200" w:firstLine="420"/>
              <w:outlineLvl w:val="0"/>
              <w:rPr>
                <w:rFonts w:ascii="宋体" w:cs="宋体"/>
                <w:kern w:val="0"/>
                <w:szCs w:val="21"/>
              </w:rPr>
            </w:pPr>
            <w:r>
              <w:rPr>
                <w:rFonts w:ascii="宋体" w:cs="宋体" w:hint="eastAsia"/>
                <w:kern w:val="0"/>
                <w:szCs w:val="21"/>
              </w:rPr>
              <w:t>本项目不设置食堂，餐饮问题由员工自行解决。</w:t>
            </w:r>
          </w:p>
          <w:p w:rsidR="0005545C" w:rsidRPr="0005545C" w:rsidRDefault="0005545C" w:rsidP="0005545C">
            <w:pPr>
              <w:spacing w:line="360" w:lineRule="auto"/>
              <w:ind w:firstLineChars="200" w:firstLine="422"/>
              <w:outlineLvl w:val="0"/>
              <w:rPr>
                <w:b/>
                <w:bCs/>
                <w:szCs w:val="21"/>
              </w:rPr>
            </w:pPr>
            <w:r w:rsidRPr="0005545C">
              <w:rPr>
                <w:rFonts w:hint="eastAsia"/>
                <w:b/>
                <w:bCs/>
                <w:szCs w:val="21"/>
              </w:rPr>
              <w:t>6</w:t>
            </w:r>
            <w:r w:rsidRPr="0005545C">
              <w:rPr>
                <w:rFonts w:hint="eastAsia"/>
                <w:b/>
                <w:bCs/>
                <w:szCs w:val="21"/>
              </w:rPr>
              <w:t>、</w:t>
            </w:r>
            <w:r>
              <w:rPr>
                <w:rFonts w:hint="eastAsia"/>
                <w:b/>
                <w:bCs/>
                <w:szCs w:val="21"/>
              </w:rPr>
              <w:t>劳动定员及工作制度</w:t>
            </w:r>
          </w:p>
          <w:p w:rsidR="0005545C" w:rsidRPr="0005545C" w:rsidRDefault="0005545C" w:rsidP="0005545C">
            <w:pPr>
              <w:spacing w:line="360" w:lineRule="auto"/>
              <w:ind w:firstLineChars="200" w:firstLine="420"/>
              <w:outlineLvl w:val="0"/>
              <w:rPr>
                <w:szCs w:val="21"/>
              </w:rPr>
            </w:pPr>
            <w:r w:rsidRPr="0005545C">
              <w:rPr>
                <w:szCs w:val="21"/>
              </w:rPr>
              <w:t>本项目劳动定员</w:t>
            </w:r>
            <w:r w:rsidRPr="0005545C">
              <w:rPr>
                <w:szCs w:val="21"/>
              </w:rPr>
              <w:t>10</w:t>
            </w:r>
            <w:r w:rsidRPr="0005545C">
              <w:rPr>
                <w:szCs w:val="21"/>
              </w:rPr>
              <w:t>人，年工作时间</w:t>
            </w:r>
            <w:r w:rsidRPr="0005545C">
              <w:rPr>
                <w:szCs w:val="21"/>
              </w:rPr>
              <w:t>330</w:t>
            </w:r>
            <w:r w:rsidRPr="0005545C">
              <w:rPr>
                <w:szCs w:val="21"/>
              </w:rPr>
              <w:t>天，每天工作时长</w:t>
            </w:r>
            <w:r w:rsidRPr="0005545C">
              <w:rPr>
                <w:szCs w:val="21"/>
              </w:rPr>
              <w:t>8</w:t>
            </w:r>
            <w:r w:rsidRPr="0005545C">
              <w:rPr>
                <w:szCs w:val="21"/>
              </w:rPr>
              <w:t>小时。</w:t>
            </w:r>
          </w:p>
          <w:p w:rsidR="0005545C" w:rsidRDefault="0005545C" w:rsidP="0005545C">
            <w:pPr>
              <w:spacing w:line="360" w:lineRule="auto"/>
              <w:ind w:firstLineChars="200" w:firstLine="422"/>
              <w:outlineLvl w:val="0"/>
              <w:rPr>
                <w:b/>
                <w:bCs/>
                <w:szCs w:val="21"/>
              </w:rPr>
            </w:pPr>
            <w:r w:rsidRPr="0005545C">
              <w:rPr>
                <w:b/>
                <w:bCs/>
                <w:szCs w:val="21"/>
              </w:rPr>
              <w:t>7</w:t>
            </w:r>
            <w:r w:rsidRPr="0005545C">
              <w:rPr>
                <w:b/>
                <w:bCs/>
                <w:szCs w:val="21"/>
              </w:rPr>
              <w:t>、</w:t>
            </w:r>
            <w:r w:rsidRPr="0005545C">
              <w:rPr>
                <w:rFonts w:hint="eastAsia"/>
                <w:b/>
                <w:bCs/>
                <w:szCs w:val="21"/>
              </w:rPr>
              <w:t>平面布置及四至情况</w:t>
            </w:r>
          </w:p>
          <w:p w:rsidR="00EF0EA8" w:rsidRPr="00BC6847" w:rsidRDefault="00BC6847" w:rsidP="0005545C">
            <w:pPr>
              <w:spacing w:line="360" w:lineRule="auto"/>
              <w:ind w:firstLineChars="200" w:firstLine="420"/>
              <w:outlineLvl w:val="0"/>
              <w:rPr>
                <w:szCs w:val="21"/>
              </w:rPr>
            </w:pPr>
            <w:r w:rsidRPr="00BC6847">
              <w:rPr>
                <w:rFonts w:hint="eastAsia"/>
                <w:szCs w:val="21"/>
              </w:rPr>
              <w:t>本项目总</w:t>
            </w:r>
            <w:r>
              <w:rPr>
                <w:rFonts w:hint="eastAsia"/>
                <w:szCs w:val="21"/>
              </w:rPr>
              <w:t>占地面积为</w:t>
            </w:r>
            <w:r w:rsidR="00F73BEB">
              <w:rPr>
                <w:rFonts w:hint="eastAsia"/>
                <w:szCs w:val="21"/>
              </w:rPr>
              <w:t>1</w:t>
            </w:r>
            <w:r w:rsidR="00F73BEB">
              <w:rPr>
                <w:szCs w:val="21"/>
              </w:rPr>
              <w:t>687</w:t>
            </w:r>
            <w:r>
              <w:rPr>
                <w:rFonts w:hint="eastAsia"/>
                <w:szCs w:val="21"/>
              </w:rPr>
              <w:t>m</w:t>
            </w:r>
            <w:r w:rsidRPr="00BC6847">
              <w:rPr>
                <w:szCs w:val="21"/>
                <w:vertAlign w:val="superscript"/>
              </w:rPr>
              <w:t>2</w:t>
            </w:r>
            <w:r>
              <w:rPr>
                <w:rFonts w:hint="eastAsia"/>
                <w:szCs w:val="21"/>
              </w:rPr>
              <w:t>，</w:t>
            </w:r>
            <w:r>
              <w:rPr>
                <w:rFonts w:hint="eastAsia"/>
              </w:rPr>
              <w:t>项目分区情况依次为</w:t>
            </w:r>
            <w:r>
              <w:rPr>
                <w:rFonts w:hint="eastAsia"/>
                <w:szCs w:val="21"/>
              </w:rPr>
              <w:t>由北至南分别为原有机房、常温库房、废液间、理化试验室三、理化试验室二、理化试验室一、微粒检测室、气质室、理化试验室四、理化试验室五、液试剂暂存间、理化试验室六、内毒素检测室、高温室、红外室、洗衣房、男卫生间、女卫生间。</w:t>
            </w:r>
          </w:p>
          <w:p w:rsidR="00EF0EA8" w:rsidRDefault="008C2916" w:rsidP="0005545C">
            <w:pPr>
              <w:spacing w:line="360" w:lineRule="auto"/>
              <w:ind w:firstLineChars="200" w:firstLine="420"/>
              <w:outlineLvl w:val="0"/>
              <w:rPr>
                <w:szCs w:val="21"/>
              </w:rPr>
            </w:pPr>
            <w:r>
              <w:rPr>
                <w:rFonts w:hint="eastAsia"/>
                <w:szCs w:val="21"/>
              </w:rPr>
              <w:t>厂</w:t>
            </w:r>
            <w:r w:rsidR="00024AFB" w:rsidRPr="00024AFB">
              <w:rPr>
                <w:rFonts w:hint="eastAsia"/>
                <w:szCs w:val="21"/>
              </w:rPr>
              <w:t>外东侧</w:t>
            </w:r>
            <w:r w:rsidR="00DE1E93">
              <w:rPr>
                <w:rFonts w:hint="eastAsia"/>
                <w:szCs w:val="21"/>
              </w:rPr>
              <w:t>紧邻</w:t>
            </w:r>
            <w:r w:rsidR="00024AFB" w:rsidRPr="00024AFB">
              <w:rPr>
                <w:rFonts w:hint="eastAsia"/>
                <w:szCs w:val="21"/>
              </w:rPr>
              <w:t>“宏盛检测”，南侧</w:t>
            </w:r>
            <w:r w:rsidR="00DE1E93">
              <w:rPr>
                <w:rFonts w:hint="eastAsia"/>
                <w:szCs w:val="21"/>
              </w:rPr>
              <w:t>紧邻</w:t>
            </w:r>
            <w:r w:rsidR="00024AFB" w:rsidRPr="00024AFB">
              <w:rPr>
                <w:rFonts w:hint="eastAsia"/>
                <w:szCs w:val="21"/>
              </w:rPr>
              <w:t>“博多纸业”</w:t>
            </w:r>
            <w:r w:rsidR="00DE1E93">
              <w:rPr>
                <w:rFonts w:hint="eastAsia"/>
                <w:szCs w:val="21"/>
              </w:rPr>
              <w:t>和</w:t>
            </w:r>
            <w:r w:rsidR="00DE1E93" w:rsidRPr="00024AFB">
              <w:rPr>
                <w:rFonts w:hint="eastAsia"/>
                <w:szCs w:val="21"/>
              </w:rPr>
              <w:t>“瑞诚电气”</w:t>
            </w:r>
            <w:r w:rsidR="00024AFB" w:rsidRPr="00024AFB">
              <w:rPr>
                <w:rFonts w:hint="eastAsia"/>
                <w:szCs w:val="21"/>
              </w:rPr>
              <w:t>，西侧</w:t>
            </w:r>
            <w:r w:rsidR="00DE1E93">
              <w:rPr>
                <w:rFonts w:hint="eastAsia"/>
                <w:szCs w:val="21"/>
              </w:rPr>
              <w:t>紧邻</w:t>
            </w:r>
            <w:r w:rsidR="00024AFB" w:rsidRPr="00024AFB">
              <w:rPr>
                <w:rFonts w:hint="eastAsia"/>
                <w:szCs w:val="21"/>
              </w:rPr>
              <w:t>“依多科化工有限公司”，北侧</w:t>
            </w:r>
            <w:r w:rsidR="00DE1E93">
              <w:rPr>
                <w:rFonts w:hint="eastAsia"/>
                <w:szCs w:val="21"/>
              </w:rPr>
              <w:t>隔创新路</w:t>
            </w:r>
            <w:r w:rsidR="00024AFB" w:rsidRPr="00024AFB">
              <w:rPr>
                <w:rFonts w:hint="eastAsia"/>
                <w:szCs w:val="21"/>
              </w:rPr>
              <w:t>为“军人创业孵化基地”，东北侧</w:t>
            </w:r>
            <w:r w:rsidR="00DE1E93">
              <w:rPr>
                <w:rFonts w:hint="eastAsia"/>
                <w:szCs w:val="21"/>
              </w:rPr>
              <w:t>隔创新路</w:t>
            </w:r>
            <w:r w:rsidR="00024AFB" w:rsidRPr="00024AFB">
              <w:rPr>
                <w:rFonts w:hint="eastAsia"/>
                <w:szCs w:val="21"/>
              </w:rPr>
              <w:t>为“吉林省建筑科学研究设计院”</w:t>
            </w:r>
            <w:r w:rsidR="00024AFB">
              <w:rPr>
                <w:rFonts w:hint="eastAsia"/>
                <w:szCs w:val="21"/>
              </w:rPr>
              <w:t>。</w:t>
            </w:r>
          </w:p>
          <w:p w:rsidR="00024AFB" w:rsidRPr="00024AFB" w:rsidRDefault="00024AFB" w:rsidP="0005545C">
            <w:pPr>
              <w:spacing w:line="360" w:lineRule="auto"/>
              <w:ind w:firstLineChars="200" w:firstLine="420"/>
              <w:outlineLvl w:val="0"/>
              <w:rPr>
                <w:szCs w:val="21"/>
              </w:rPr>
            </w:pPr>
            <w:r w:rsidRPr="003842EC">
              <w:rPr>
                <w:rFonts w:hint="eastAsia"/>
                <w:szCs w:val="21"/>
              </w:rPr>
              <w:t>项目地理位置图详见附图</w:t>
            </w:r>
            <w:r w:rsidR="003842EC" w:rsidRPr="003842EC">
              <w:rPr>
                <w:rFonts w:hint="eastAsia"/>
                <w:szCs w:val="21"/>
              </w:rPr>
              <w:t>1</w:t>
            </w:r>
            <w:r w:rsidRPr="003842EC">
              <w:rPr>
                <w:rFonts w:hint="eastAsia"/>
                <w:szCs w:val="21"/>
              </w:rPr>
              <w:t>，平面布置图详见附图</w:t>
            </w:r>
            <w:r w:rsidR="003842EC" w:rsidRPr="003842EC">
              <w:rPr>
                <w:rFonts w:hint="eastAsia"/>
                <w:szCs w:val="21"/>
              </w:rPr>
              <w:t>2</w:t>
            </w:r>
            <w:r w:rsidRPr="003842EC">
              <w:rPr>
                <w:rFonts w:hint="eastAsia"/>
                <w:szCs w:val="21"/>
              </w:rPr>
              <w:t>，现场踏查照片详见附图</w:t>
            </w:r>
            <w:r w:rsidR="00917DC4">
              <w:rPr>
                <w:rFonts w:hint="eastAsia"/>
                <w:szCs w:val="21"/>
              </w:rPr>
              <w:t>4</w:t>
            </w:r>
            <w:r w:rsidRPr="003842EC">
              <w:rPr>
                <w:rFonts w:hint="eastAsia"/>
                <w:szCs w:val="21"/>
              </w:rPr>
              <w:t>。</w:t>
            </w:r>
          </w:p>
        </w:tc>
      </w:tr>
      <w:tr w:rsidR="005401AE" w:rsidRPr="002805AB" w:rsidTr="00C97CBE">
        <w:trPr>
          <w:trHeight w:val="70"/>
          <w:jc w:val="center"/>
        </w:trPr>
        <w:tc>
          <w:tcPr>
            <w:tcW w:w="458" w:type="pct"/>
            <w:vAlign w:val="center"/>
          </w:tcPr>
          <w:p w:rsidR="005401AE" w:rsidRPr="002805AB" w:rsidRDefault="005401AE">
            <w:pPr>
              <w:pStyle w:val="a8"/>
              <w:adjustRightInd w:val="0"/>
              <w:snapToGrid w:val="0"/>
              <w:spacing w:before="0" w:beforeAutospacing="0" w:after="0" w:afterAutospacing="0"/>
              <w:jc w:val="center"/>
              <w:rPr>
                <w:rFonts w:cs="宋体"/>
                <w:sz w:val="21"/>
                <w:szCs w:val="21"/>
              </w:rPr>
            </w:pPr>
            <w:r w:rsidRPr="002805AB">
              <w:rPr>
                <w:rFonts w:cs="宋体" w:hint="eastAsia"/>
                <w:sz w:val="21"/>
                <w:szCs w:val="21"/>
              </w:rPr>
              <w:t>工艺流程和产排污环节</w:t>
            </w:r>
          </w:p>
        </w:tc>
        <w:tc>
          <w:tcPr>
            <w:tcW w:w="4542" w:type="pct"/>
          </w:tcPr>
          <w:p w:rsidR="007C2145" w:rsidRDefault="007C2145" w:rsidP="007C2145">
            <w:pPr>
              <w:spacing w:line="360" w:lineRule="auto"/>
              <w:ind w:firstLineChars="200" w:firstLine="422"/>
              <w:outlineLvl w:val="0"/>
              <w:rPr>
                <w:b/>
                <w:bCs/>
                <w:szCs w:val="21"/>
              </w:rPr>
            </w:pPr>
            <w:r>
              <w:rPr>
                <w:rFonts w:hint="eastAsia"/>
                <w:b/>
                <w:bCs/>
                <w:szCs w:val="21"/>
              </w:rPr>
              <w:t>1</w:t>
            </w:r>
            <w:r>
              <w:rPr>
                <w:rFonts w:hint="eastAsia"/>
                <w:b/>
                <w:bCs/>
                <w:szCs w:val="21"/>
              </w:rPr>
              <w:t>、施工期工程分析</w:t>
            </w:r>
          </w:p>
          <w:p w:rsidR="007C2145" w:rsidRDefault="007C2145" w:rsidP="007C2145">
            <w:pPr>
              <w:spacing w:line="360" w:lineRule="auto"/>
              <w:ind w:firstLineChars="200" w:firstLine="422"/>
              <w:outlineLvl w:val="0"/>
              <w:rPr>
                <w:b/>
                <w:bCs/>
                <w:szCs w:val="21"/>
              </w:rPr>
            </w:pPr>
            <w:r>
              <w:rPr>
                <w:rFonts w:hint="eastAsia"/>
                <w:b/>
                <w:bCs/>
                <w:szCs w:val="21"/>
              </w:rPr>
              <w:t>1</w:t>
            </w:r>
            <w:r>
              <w:rPr>
                <w:b/>
                <w:bCs/>
                <w:szCs w:val="21"/>
              </w:rPr>
              <w:t xml:space="preserve">.1 </w:t>
            </w:r>
            <w:r>
              <w:rPr>
                <w:rFonts w:hint="eastAsia"/>
                <w:b/>
                <w:bCs/>
                <w:szCs w:val="21"/>
              </w:rPr>
              <w:t>工艺流程</w:t>
            </w:r>
          </w:p>
          <w:p w:rsidR="007C2145" w:rsidRDefault="007C2145" w:rsidP="007C2145">
            <w:pPr>
              <w:pStyle w:val="21"/>
              <w:spacing w:line="360" w:lineRule="auto"/>
              <w:ind w:leftChars="0" w:left="0" w:firstLineChars="200" w:firstLine="420"/>
              <w:rPr>
                <w:szCs w:val="21"/>
              </w:rPr>
            </w:pPr>
            <w:r>
              <w:rPr>
                <w:rFonts w:hint="eastAsia"/>
                <w:szCs w:val="21"/>
              </w:rPr>
              <w:t>本</w:t>
            </w:r>
            <w:r w:rsidRPr="0049575D">
              <w:rPr>
                <w:rFonts w:hint="eastAsia"/>
                <w:szCs w:val="21"/>
              </w:rPr>
              <w:t>项目租赁</w:t>
            </w:r>
            <w:r w:rsidR="0049575D" w:rsidRPr="0049575D">
              <w:rPr>
                <w:rFonts w:hint="eastAsia"/>
                <w:szCs w:val="21"/>
              </w:rPr>
              <w:t>吉林省旺荣科技有限责任公司</w:t>
            </w:r>
            <w:r w:rsidRPr="0049575D">
              <w:rPr>
                <w:rFonts w:hint="eastAsia"/>
                <w:szCs w:val="21"/>
              </w:rPr>
              <w:t>现</w:t>
            </w:r>
            <w:r>
              <w:rPr>
                <w:rFonts w:hint="eastAsia"/>
                <w:szCs w:val="21"/>
              </w:rPr>
              <w:t>有</w:t>
            </w:r>
            <w:r w:rsidR="0049575D">
              <w:rPr>
                <w:rFonts w:hint="eastAsia"/>
                <w:szCs w:val="21"/>
              </w:rPr>
              <w:t>构筑物</w:t>
            </w:r>
            <w:r>
              <w:rPr>
                <w:rFonts w:hint="eastAsia"/>
                <w:szCs w:val="21"/>
              </w:rPr>
              <w:t>内，其主体外部结构已经建设完毕。本项目施工期仅进行装修和设备安装。</w:t>
            </w:r>
          </w:p>
          <w:p w:rsidR="007C2145" w:rsidRDefault="007C2145" w:rsidP="007C2145">
            <w:pPr>
              <w:adjustRightInd w:val="0"/>
              <w:snapToGrid w:val="0"/>
              <w:jc w:val="center"/>
              <w:rPr>
                <w:b/>
                <w:bCs/>
                <w:szCs w:val="21"/>
              </w:rPr>
            </w:pPr>
            <w:r w:rsidRPr="00AB308A">
              <w:rPr>
                <w:b/>
                <w:bCs/>
                <w:szCs w:val="21"/>
              </w:rPr>
              <w:object w:dxaOrig="58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pt;height:74.7pt" o:ole="">
                  <v:imagedata r:id="rId12" o:title=""/>
                  <o:lock v:ext="edit" aspectratio="f"/>
                </v:shape>
                <o:OLEObject Type="Embed" ProgID="Visio.Drawing.15" ShapeID="_x0000_i1025" DrawAspect="Content" ObjectID="_1737805673" r:id="rId13"/>
              </w:object>
            </w:r>
          </w:p>
          <w:p w:rsidR="007C2145" w:rsidRDefault="007C2145" w:rsidP="007C2145">
            <w:pPr>
              <w:widowControl/>
              <w:jc w:val="center"/>
              <w:rPr>
                <w:b/>
                <w:bCs/>
                <w:color w:val="000000" w:themeColor="text1"/>
                <w:szCs w:val="21"/>
                <w:shd w:val="clear" w:color="auto" w:fill="FFFFFF"/>
              </w:rPr>
            </w:pPr>
            <w:r>
              <w:rPr>
                <w:rFonts w:hint="eastAsia"/>
                <w:b/>
                <w:bCs/>
                <w:color w:val="000000" w:themeColor="text1"/>
                <w:szCs w:val="21"/>
                <w:shd w:val="clear" w:color="auto" w:fill="FFFFFF"/>
              </w:rPr>
              <w:t>图</w:t>
            </w:r>
            <w:r>
              <w:rPr>
                <w:rFonts w:hint="eastAsia"/>
                <w:b/>
                <w:bCs/>
                <w:color w:val="000000" w:themeColor="text1"/>
                <w:szCs w:val="21"/>
                <w:shd w:val="clear" w:color="auto" w:fill="FFFFFF"/>
              </w:rPr>
              <w:t>2</w:t>
            </w:r>
            <w:r>
              <w:rPr>
                <w:rFonts w:hint="eastAsia"/>
                <w:b/>
                <w:bCs/>
                <w:color w:val="000000" w:themeColor="text1"/>
                <w:szCs w:val="21"/>
                <w:shd w:val="clear" w:color="auto" w:fill="FFFFFF"/>
              </w:rPr>
              <w:t>施工期工艺流程图</w:t>
            </w:r>
          </w:p>
          <w:p w:rsidR="007C2145" w:rsidRDefault="007C2145" w:rsidP="007C2145">
            <w:pPr>
              <w:spacing w:line="360" w:lineRule="auto"/>
              <w:ind w:firstLineChars="200" w:firstLine="422"/>
              <w:outlineLvl w:val="0"/>
              <w:rPr>
                <w:b/>
                <w:bCs/>
                <w:szCs w:val="21"/>
              </w:rPr>
            </w:pPr>
            <w:r>
              <w:rPr>
                <w:b/>
                <w:bCs/>
                <w:szCs w:val="21"/>
              </w:rPr>
              <w:t xml:space="preserve">1.2 </w:t>
            </w:r>
            <w:r>
              <w:rPr>
                <w:rFonts w:hint="eastAsia"/>
                <w:b/>
                <w:bCs/>
                <w:szCs w:val="21"/>
              </w:rPr>
              <w:t>施工期主要污染工序</w:t>
            </w:r>
          </w:p>
          <w:p w:rsidR="00B73D0A" w:rsidRPr="007C2145" w:rsidRDefault="007C2145" w:rsidP="00B73D0A">
            <w:pPr>
              <w:spacing w:line="360" w:lineRule="auto"/>
              <w:ind w:firstLineChars="200" w:firstLine="420"/>
              <w:outlineLvl w:val="0"/>
              <w:rPr>
                <w:szCs w:val="21"/>
              </w:rPr>
            </w:pPr>
            <w:r w:rsidRPr="007C2145">
              <w:rPr>
                <w:rFonts w:hint="eastAsia"/>
                <w:szCs w:val="21"/>
              </w:rPr>
              <w:t>（</w:t>
            </w:r>
            <w:r w:rsidRPr="007C2145">
              <w:rPr>
                <w:rFonts w:hint="eastAsia"/>
                <w:szCs w:val="21"/>
              </w:rPr>
              <w:t>1</w:t>
            </w:r>
            <w:r w:rsidRPr="007C2145">
              <w:rPr>
                <w:rFonts w:hint="eastAsia"/>
                <w:szCs w:val="21"/>
              </w:rPr>
              <w:t>）</w:t>
            </w:r>
            <w:r w:rsidR="00B73D0A" w:rsidRPr="007C2145">
              <w:rPr>
                <w:rFonts w:hint="eastAsia"/>
                <w:szCs w:val="21"/>
              </w:rPr>
              <w:t>废气</w:t>
            </w:r>
          </w:p>
          <w:p w:rsidR="00B73D0A" w:rsidRPr="007C2145" w:rsidRDefault="00B73D0A" w:rsidP="00B73D0A">
            <w:pPr>
              <w:spacing w:line="360" w:lineRule="auto"/>
              <w:ind w:firstLineChars="200" w:firstLine="420"/>
              <w:outlineLvl w:val="0"/>
              <w:rPr>
                <w:szCs w:val="21"/>
              </w:rPr>
            </w:pPr>
            <w:r w:rsidRPr="007C2145">
              <w:rPr>
                <w:rFonts w:hint="eastAsia"/>
                <w:szCs w:val="21"/>
              </w:rPr>
              <w:t>扫尾工程等产生的扬尘对周围环境空气的影响。</w:t>
            </w:r>
          </w:p>
          <w:p w:rsidR="007C2145" w:rsidRPr="007C2145" w:rsidRDefault="00B73D0A" w:rsidP="007C2145">
            <w:pPr>
              <w:spacing w:line="360" w:lineRule="auto"/>
              <w:ind w:firstLineChars="200" w:firstLine="420"/>
              <w:outlineLvl w:val="0"/>
              <w:rPr>
                <w:szCs w:val="21"/>
              </w:rPr>
            </w:pPr>
            <w:r w:rsidRPr="007C2145">
              <w:rPr>
                <w:rFonts w:hint="eastAsia"/>
                <w:szCs w:val="21"/>
              </w:rPr>
              <w:t>（</w:t>
            </w:r>
            <w:r w:rsidRPr="007C2145">
              <w:rPr>
                <w:rFonts w:hint="eastAsia"/>
                <w:szCs w:val="21"/>
              </w:rPr>
              <w:t>2</w:t>
            </w:r>
            <w:r w:rsidRPr="007C2145">
              <w:rPr>
                <w:rFonts w:hint="eastAsia"/>
                <w:szCs w:val="21"/>
              </w:rPr>
              <w:t>）</w:t>
            </w:r>
            <w:r w:rsidR="007C2145" w:rsidRPr="007C2145">
              <w:rPr>
                <w:rFonts w:hint="eastAsia"/>
                <w:szCs w:val="21"/>
              </w:rPr>
              <w:t>废水</w:t>
            </w:r>
          </w:p>
          <w:p w:rsidR="007C2145" w:rsidRPr="007C2145" w:rsidRDefault="007C2145" w:rsidP="007C2145">
            <w:pPr>
              <w:spacing w:line="360" w:lineRule="auto"/>
              <w:ind w:firstLineChars="200" w:firstLine="420"/>
              <w:outlineLvl w:val="0"/>
              <w:rPr>
                <w:szCs w:val="21"/>
              </w:rPr>
            </w:pPr>
            <w:r w:rsidRPr="007C2145">
              <w:rPr>
                <w:rFonts w:hint="eastAsia"/>
                <w:szCs w:val="21"/>
              </w:rPr>
              <w:t>施工人员生活污水对地表水产生的影响。</w:t>
            </w:r>
          </w:p>
          <w:p w:rsidR="007C2145" w:rsidRPr="007C2145" w:rsidRDefault="007C2145" w:rsidP="007C2145">
            <w:pPr>
              <w:spacing w:line="360" w:lineRule="auto"/>
              <w:ind w:firstLineChars="200" w:firstLine="420"/>
              <w:outlineLvl w:val="0"/>
              <w:rPr>
                <w:szCs w:val="21"/>
              </w:rPr>
            </w:pPr>
            <w:r w:rsidRPr="007C2145">
              <w:rPr>
                <w:rFonts w:hint="eastAsia"/>
                <w:szCs w:val="21"/>
              </w:rPr>
              <w:t>（</w:t>
            </w:r>
            <w:r w:rsidRPr="007C2145">
              <w:rPr>
                <w:rFonts w:hint="eastAsia"/>
                <w:szCs w:val="21"/>
              </w:rPr>
              <w:t>3</w:t>
            </w:r>
            <w:r w:rsidRPr="007C2145">
              <w:rPr>
                <w:rFonts w:hint="eastAsia"/>
                <w:szCs w:val="21"/>
              </w:rPr>
              <w:t>）噪声</w:t>
            </w:r>
          </w:p>
          <w:p w:rsidR="007C2145" w:rsidRPr="007C2145" w:rsidRDefault="007C2145" w:rsidP="007C2145">
            <w:pPr>
              <w:spacing w:line="360" w:lineRule="auto"/>
              <w:ind w:firstLineChars="200" w:firstLine="420"/>
              <w:outlineLvl w:val="0"/>
              <w:rPr>
                <w:szCs w:val="21"/>
              </w:rPr>
            </w:pPr>
            <w:r w:rsidRPr="007C2145">
              <w:rPr>
                <w:rFonts w:hint="eastAsia"/>
                <w:szCs w:val="21"/>
              </w:rPr>
              <w:t>设施安装噪声对周围环境的影响。</w:t>
            </w:r>
          </w:p>
          <w:p w:rsidR="007C2145" w:rsidRPr="007C2145" w:rsidRDefault="007C2145" w:rsidP="007C2145">
            <w:pPr>
              <w:spacing w:line="360" w:lineRule="auto"/>
              <w:ind w:firstLineChars="200" w:firstLine="420"/>
              <w:outlineLvl w:val="0"/>
              <w:rPr>
                <w:szCs w:val="21"/>
              </w:rPr>
            </w:pPr>
            <w:r w:rsidRPr="007C2145">
              <w:rPr>
                <w:rFonts w:hint="eastAsia"/>
                <w:szCs w:val="21"/>
              </w:rPr>
              <w:t>（</w:t>
            </w:r>
            <w:r w:rsidRPr="007C2145">
              <w:rPr>
                <w:rFonts w:hint="eastAsia"/>
                <w:szCs w:val="21"/>
              </w:rPr>
              <w:t>4</w:t>
            </w:r>
            <w:r w:rsidRPr="007C2145">
              <w:rPr>
                <w:rFonts w:hint="eastAsia"/>
                <w:szCs w:val="21"/>
              </w:rPr>
              <w:t>）固体废物</w:t>
            </w:r>
          </w:p>
          <w:p w:rsidR="005401AE" w:rsidRDefault="007C2145" w:rsidP="00AE54CD">
            <w:pPr>
              <w:spacing w:line="360" w:lineRule="auto"/>
              <w:ind w:firstLineChars="200" w:firstLine="420"/>
              <w:outlineLvl w:val="0"/>
              <w:rPr>
                <w:szCs w:val="21"/>
              </w:rPr>
            </w:pPr>
            <w:r w:rsidRPr="007C2145">
              <w:rPr>
                <w:rFonts w:hint="eastAsia"/>
                <w:szCs w:val="21"/>
              </w:rPr>
              <w:t>施工人员生活垃圾等对周围环境的影响。</w:t>
            </w:r>
          </w:p>
          <w:p w:rsidR="00AE54CD" w:rsidRDefault="00AE54CD" w:rsidP="00AE54CD">
            <w:pPr>
              <w:spacing w:line="360" w:lineRule="auto"/>
              <w:ind w:firstLineChars="200" w:firstLine="422"/>
              <w:outlineLvl w:val="0"/>
              <w:rPr>
                <w:b/>
                <w:bCs/>
                <w:szCs w:val="21"/>
              </w:rPr>
            </w:pPr>
            <w:r w:rsidRPr="00675BF2">
              <w:rPr>
                <w:rFonts w:hint="eastAsia"/>
                <w:b/>
                <w:bCs/>
                <w:szCs w:val="21"/>
              </w:rPr>
              <w:t>2</w:t>
            </w:r>
            <w:r w:rsidRPr="00675BF2">
              <w:rPr>
                <w:rFonts w:hint="eastAsia"/>
                <w:b/>
                <w:bCs/>
                <w:szCs w:val="21"/>
              </w:rPr>
              <w:t>、运营期</w:t>
            </w:r>
          </w:p>
          <w:p w:rsidR="00AE2E1E" w:rsidRDefault="00AE2E1E" w:rsidP="00AE2E1E">
            <w:pPr>
              <w:pStyle w:val="22"/>
              <w:spacing w:line="360" w:lineRule="auto"/>
              <w:ind w:leftChars="0" w:left="0" w:firstLineChars="200" w:firstLine="422"/>
              <w:rPr>
                <w:b/>
                <w:bCs/>
                <w:szCs w:val="21"/>
              </w:rPr>
            </w:pPr>
            <w:r>
              <w:rPr>
                <w:rFonts w:hint="eastAsia"/>
                <w:b/>
                <w:bCs/>
                <w:szCs w:val="21"/>
              </w:rPr>
              <w:t>2</w:t>
            </w:r>
            <w:r>
              <w:rPr>
                <w:b/>
                <w:bCs/>
                <w:szCs w:val="21"/>
              </w:rPr>
              <w:t xml:space="preserve">.1 </w:t>
            </w:r>
            <w:r w:rsidRPr="00AE2E1E">
              <w:rPr>
                <w:rFonts w:hint="eastAsia"/>
                <w:b/>
                <w:bCs/>
                <w:szCs w:val="21"/>
              </w:rPr>
              <w:t>工艺流程</w:t>
            </w:r>
          </w:p>
          <w:p w:rsidR="00675BF2" w:rsidRPr="00675BF2" w:rsidRDefault="00675BF2" w:rsidP="00675BF2">
            <w:pPr>
              <w:spacing w:line="360" w:lineRule="auto"/>
              <w:ind w:firstLineChars="200" w:firstLine="420"/>
              <w:outlineLvl w:val="0"/>
              <w:rPr>
                <w:rFonts w:ascii="宋体" w:hAnsi="宋体"/>
                <w:szCs w:val="21"/>
              </w:rPr>
            </w:pPr>
            <w:r w:rsidRPr="00675BF2">
              <w:rPr>
                <w:rFonts w:ascii="宋体" w:hAnsi="宋体" w:hint="eastAsia"/>
                <w:szCs w:val="21"/>
              </w:rPr>
              <w:t>本项目实验室检测流程如</w:t>
            </w:r>
            <w:r w:rsidR="006D23A7">
              <w:rPr>
                <w:rFonts w:ascii="宋体" w:hAnsi="宋体" w:hint="eastAsia"/>
                <w:szCs w:val="21"/>
              </w:rPr>
              <w:t>下</w:t>
            </w:r>
            <w:r w:rsidRPr="00675BF2">
              <w:rPr>
                <w:rFonts w:ascii="宋体" w:hAnsi="宋体" w:hint="eastAsia"/>
                <w:szCs w:val="21"/>
              </w:rPr>
              <w:t>：</w:t>
            </w:r>
          </w:p>
          <w:p w:rsidR="00AE54CD" w:rsidRDefault="00D61B53" w:rsidP="00675BF2">
            <w:pPr>
              <w:jc w:val="center"/>
              <w:outlineLvl w:val="0"/>
              <w:rPr>
                <w:rFonts w:ascii="宋体" w:hAnsi="宋体"/>
                <w:b/>
                <w:bCs/>
                <w:szCs w:val="21"/>
              </w:rPr>
            </w:pPr>
            <w:r>
              <w:rPr>
                <w:rFonts w:ascii="宋体" w:hAnsi="宋体"/>
                <w:b/>
                <w:bCs/>
                <w:noProof/>
                <w:szCs w:val="21"/>
              </w:rPr>
              <w:drawing>
                <wp:inline distT="0" distB="0" distL="0" distR="0">
                  <wp:extent cx="4597795" cy="703294"/>
                  <wp:effectExtent l="19050" t="19050" r="12700"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2704" cy="710163"/>
                          </a:xfrm>
                          <a:prstGeom prst="rect">
                            <a:avLst/>
                          </a:prstGeom>
                          <a:noFill/>
                          <a:ln>
                            <a:solidFill>
                              <a:schemeClr val="tx1"/>
                            </a:solidFill>
                          </a:ln>
                        </pic:spPr>
                      </pic:pic>
                    </a:graphicData>
                  </a:graphic>
                </wp:inline>
              </w:drawing>
            </w:r>
          </w:p>
          <w:p w:rsidR="00675BF2" w:rsidRPr="00F169B1" w:rsidRDefault="00675BF2" w:rsidP="00675BF2">
            <w:pPr>
              <w:spacing w:line="360" w:lineRule="auto"/>
              <w:jc w:val="center"/>
              <w:outlineLvl w:val="0"/>
              <w:rPr>
                <w:rFonts w:ascii="宋体" w:hAnsi="宋体"/>
                <w:b/>
                <w:bCs/>
                <w:i/>
                <w:iCs/>
                <w:szCs w:val="21"/>
                <w:u w:val="single"/>
              </w:rPr>
            </w:pPr>
            <w:r w:rsidRPr="00F169B1">
              <w:rPr>
                <w:b/>
                <w:bCs/>
                <w:i/>
                <w:iCs/>
                <w:szCs w:val="21"/>
                <w:u w:val="single"/>
              </w:rPr>
              <w:t>图</w:t>
            </w:r>
            <w:r w:rsidRPr="00F169B1">
              <w:rPr>
                <w:b/>
                <w:bCs/>
                <w:i/>
                <w:iCs/>
                <w:szCs w:val="21"/>
                <w:u w:val="single"/>
              </w:rPr>
              <w:t>3</w:t>
            </w:r>
            <w:r w:rsidRPr="00F169B1">
              <w:rPr>
                <w:rFonts w:ascii="宋体" w:hAnsi="宋体" w:hint="eastAsia"/>
                <w:b/>
                <w:bCs/>
                <w:i/>
                <w:iCs/>
                <w:szCs w:val="21"/>
                <w:u w:val="single"/>
              </w:rPr>
              <w:t>工艺流程及产排污节点图</w:t>
            </w:r>
          </w:p>
          <w:p w:rsidR="00675BF2" w:rsidRDefault="00AE2E1E" w:rsidP="00675BF2">
            <w:pPr>
              <w:pStyle w:val="22"/>
              <w:spacing w:line="360" w:lineRule="auto"/>
              <w:ind w:leftChars="0" w:left="0" w:firstLineChars="200" w:firstLine="422"/>
              <w:rPr>
                <w:szCs w:val="21"/>
              </w:rPr>
            </w:pPr>
            <w:r w:rsidRPr="00AE2E1E">
              <w:rPr>
                <w:rFonts w:hint="eastAsia"/>
                <w:b/>
                <w:bCs/>
                <w:szCs w:val="21"/>
              </w:rPr>
              <w:t>工艺流程：</w:t>
            </w:r>
            <w:r w:rsidR="009936E2" w:rsidRPr="006A4691">
              <w:rPr>
                <w:rFonts w:hint="eastAsia"/>
                <w:b/>
                <w:bCs/>
                <w:i/>
                <w:iCs/>
                <w:szCs w:val="21"/>
                <w:u w:val="single"/>
              </w:rPr>
              <w:t>本项目</w:t>
            </w:r>
            <w:r w:rsidR="00D812D5" w:rsidRPr="006A4691">
              <w:rPr>
                <w:rFonts w:hint="eastAsia"/>
                <w:b/>
                <w:bCs/>
                <w:i/>
                <w:iCs/>
                <w:szCs w:val="21"/>
                <w:u w:val="single"/>
              </w:rPr>
              <w:t>接收的样品均已做好无菌处理，样品接收</w:t>
            </w:r>
            <w:r w:rsidR="00BB0D8B" w:rsidRPr="006A4691">
              <w:rPr>
                <w:rFonts w:hint="eastAsia"/>
                <w:b/>
                <w:bCs/>
                <w:i/>
                <w:iCs/>
                <w:szCs w:val="21"/>
                <w:u w:val="single"/>
              </w:rPr>
              <w:t>阶段包括</w:t>
            </w:r>
            <w:r w:rsidR="00675BF2" w:rsidRPr="006A4691">
              <w:rPr>
                <w:rFonts w:hint="eastAsia"/>
                <w:b/>
                <w:bCs/>
                <w:i/>
                <w:iCs/>
                <w:szCs w:val="21"/>
                <w:u w:val="single"/>
              </w:rPr>
              <w:t>对样品进行初步处理，包括整备、表面清洁、干燥等，处理后对液体样品或固体样品进行加工或采样，</w:t>
            </w:r>
            <w:r w:rsidR="00BB0D8B" w:rsidRPr="006A4691">
              <w:rPr>
                <w:rFonts w:hint="eastAsia"/>
                <w:b/>
                <w:bCs/>
                <w:i/>
                <w:iCs/>
                <w:szCs w:val="21"/>
                <w:u w:val="single"/>
              </w:rPr>
              <w:t>样品分析阶段主要为</w:t>
            </w:r>
            <w:r w:rsidR="00675BF2" w:rsidRPr="006A4691">
              <w:rPr>
                <w:rFonts w:hint="eastAsia"/>
                <w:b/>
                <w:bCs/>
                <w:i/>
                <w:iCs/>
                <w:szCs w:val="21"/>
                <w:u w:val="single"/>
              </w:rPr>
              <w:t>进一步进行分析试样制备，制备后按照标准要求进行上机分析，分析结束后进行数据收集及报告编写。</w:t>
            </w:r>
          </w:p>
          <w:p w:rsidR="00AE2E1E" w:rsidRDefault="00AE2E1E" w:rsidP="00AE2E1E">
            <w:pPr>
              <w:pStyle w:val="22"/>
              <w:spacing w:line="360" w:lineRule="auto"/>
              <w:ind w:leftChars="0" w:left="0" w:firstLineChars="200" w:firstLine="422"/>
            </w:pPr>
            <w:r w:rsidRPr="00AE2E1E">
              <w:rPr>
                <w:rFonts w:hint="eastAsia"/>
                <w:b/>
                <w:bCs/>
              </w:rPr>
              <w:t>产排污节点</w:t>
            </w:r>
            <w:r>
              <w:rPr>
                <w:rFonts w:hint="eastAsia"/>
                <w:b/>
                <w:bCs/>
              </w:rPr>
              <w:t>：</w:t>
            </w:r>
            <w:r w:rsidRPr="00AE2E1E">
              <w:rPr>
                <w:rFonts w:hint="eastAsia"/>
              </w:rPr>
              <w:t>本项目实验</w:t>
            </w:r>
            <w:r>
              <w:rPr>
                <w:rFonts w:hint="eastAsia"/>
              </w:rPr>
              <w:t>过程中会产生少量</w:t>
            </w:r>
            <w:r w:rsidR="00BB0D8B">
              <w:rPr>
                <w:rFonts w:hint="eastAsia"/>
              </w:rPr>
              <w:t>实验</w:t>
            </w:r>
            <w:r>
              <w:rPr>
                <w:rFonts w:hint="eastAsia"/>
              </w:rPr>
              <w:t>废气、废</w:t>
            </w:r>
            <w:r w:rsidR="006D23A7">
              <w:rPr>
                <w:rFonts w:hint="eastAsia"/>
              </w:rPr>
              <w:t>水</w:t>
            </w:r>
            <w:r>
              <w:rPr>
                <w:rFonts w:hint="eastAsia"/>
              </w:rPr>
              <w:t>（</w:t>
            </w:r>
            <w:r>
              <w:rPr>
                <w:rStyle w:val="fontstyle01"/>
                <w:rFonts w:hint="default"/>
                <w:sz w:val="21"/>
                <w:szCs w:val="21"/>
              </w:rPr>
              <w:t>一次清洗废水、试剂制备剩余废水</w:t>
            </w:r>
            <w:r>
              <w:rPr>
                <w:rFonts w:hint="eastAsia"/>
              </w:rPr>
              <w:t>）</w:t>
            </w:r>
            <w:r w:rsidR="006D23A7">
              <w:rPr>
                <w:rFonts w:hint="eastAsia"/>
              </w:rPr>
              <w:t>、固废</w:t>
            </w:r>
            <w:r>
              <w:rPr>
                <w:rFonts w:hint="eastAsia"/>
              </w:rPr>
              <w:t>（废样品以及废实验器材</w:t>
            </w:r>
            <w:r w:rsidR="005E426F">
              <w:rPr>
                <w:rFonts w:hint="eastAsia"/>
              </w:rPr>
              <w:t>，以及一次清洗废水和</w:t>
            </w:r>
            <w:r w:rsidR="005E426F">
              <w:rPr>
                <w:rFonts w:hint="eastAsia"/>
                <w:kern w:val="0"/>
                <w:szCs w:val="21"/>
              </w:rPr>
              <w:t>试剂制备余水做为危废处理</w:t>
            </w:r>
            <w:r>
              <w:rPr>
                <w:rFonts w:hint="eastAsia"/>
              </w:rPr>
              <w:t>）</w:t>
            </w:r>
            <w:r w:rsidR="006D23A7">
              <w:rPr>
                <w:rFonts w:hint="eastAsia"/>
              </w:rPr>
              <w:t>以及</w:t>
            </w:r>
            <w:r w:rsidR="00123DD8">
              <w:rPr>
                <w:rFonts w:hint="eastAsia"/>
              </w:rPr>
              <w:t>实验设备和风机产生的</w:t>
            </w:r>
            <w:r w:rsidR="006D23A7">
              <w:rPr>
                <w:rFonts w:hint="eastAsia"/>
              </w:rPr>
              <w:t>噪声</w:t>
            </w:r>
            <w:r>
              <w:rPr>
                <w:rFonts w:hint="eastAsia"/>
              </w:rPr>
              <w:t>。</w:t>
            </w:r>
          </w:p>
          <w:p w:rsidR="00AE2E1E" w:rsidRPr="00AE2E1E" w:rsidRDefault="00AE2E1E" w:rsidP="00AE2E1E">
            <w:pPr>
              <w:pStyle w:val="22"/>
              <w:spacing w:line="360" w:lineRule="auto"/>
              <w:ind w:leftChars="0" w:left="0" w:firstLineChars="200" w:firstLine="422"/>
              <w:rPr>
                <w:b/>
                <w:bCs/>
                <w:szCs w:val="21"/>
              </w:rPr>
            </w:pPr>
            <w:r w:rsidRPr="00AE2E1E">
              <w:rPr>
                <w:rFonts w:hint="eastAsia"/>
                <w:b/>
                <w:bCs/>
                <w:szCs w:val="21"/>
              </w:rPr>
              <w:t>2</w:t>
            </w:r>
            <w:r w:rsidRPr="00AE2E1E">
              <w:rPr>
                <w:b/>
                <w:bCs/>
                <w:szCs w:val="21"/>
              </w:rPr>
              <w:t xml:space="preserve">.2 </w:t>
            </w:r>
            <w:r w:rsidRPr="00AE2E1E">
              <w:rPr>
                <w:rFonts w:hint="eastAsia"/>
                <w:b/>
                <w:bCs/>
                <w:szCs w:val="21"/>
              </w:rPr>
              <w:t>污染源处理系统</w:t>
            </w:r>
          </w:p>
          <w:p w:rsidR="00675BF2" w:rsidRDefault="00AD0A9A" w:rsidP="00531211">
            <w:pPr>
              <w:jc w:val="center"/>
              <w:outlineLvl w:val="0"/>
              <w:rPr>
                <w:rFonts w:ascii="宋体" w:hAnsi="宋体"/>
                <w:b/>
                <w:bCs/>
                <w:szCs w:val="21"/>
              </w:rPr>
            </w:pPr>
            <w:r>
              <w:rPr>
                <w:rFonts w:hint="eastAsia"/>
                <w:noProof/>
                <w:szCs w:val="21"/>
              </w:rPr>
              <w:drawing>
                <wp:inline distT="0" distB="0" distL="0" distR="0">
                  <wp:extent cx="3971925" cy="1814018"/>
                  <wp:effectExtent l="19050" t="19050" r="952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3929" cy="1819500"/>
                          </a:xfrm>
                          <a:prstGeom prst="rect">
                            <a:avLst/>
                          </a:prstGeom>
                          <a:noFill/>
                          <a:ln w="12700">
                            <a:solidFill>
                              <a:schemeClr val="tx1"/>
                            </a:solidFill>
                          </a:ln>
                        </pic:spPr>
                      </pic:pic>
                    </a:graphicData>
                  </a:graphic>
                </wp:inline>
              </w:drawing>
            </w:r>
          </w:p>
          <w:p w:rsidR="00531211" w:rsidRDefault="00531211" w:rsidP="00531211">
            <w:pPr>
              <w:spacing w:line="360" w:lineRule="auto"/>
              <w:jc w:val="center"/>
              <w:outlineLvl w:val="0"/>
              <w:rPr>
                <w:rFonts w:ascii="宋体" w:hAnsi="宋体"/>
                <w:b/>
                <w:bCs/>
                <w:szCs w:val="21"/>
              </w:rPr>
            </w:pPr>
            <w:r>
              <w:rPr>
                <w:rFonts w:ascii="宋体" w:hAnsi="宋体" w:hint="eastAsia"/>
                <w:b/>
                <w:bCs/>
                <w:szCs w:val="21"/>
              </w:rPr>
              <w:t>图4</w:t>
            </w:r>
            <w:r w:rsidRPr="00531211">
              <w:rPr>
                <w:rFonts w:ascii="宋体" w:hAnsi="宋体" w:hint="eastAsia"/>
                <w:b/>
                <w:bCs/>
                <w:szCs w:val="21"/>
              </w:rPr>
              <w:t>污染源处理系统示意图</w:t>
            </w:r>
          </w:p>
          <w:p w:rsidR="00FB7984" w:rsidRPr="00FB7984" w:rsidRDefault="00531211" w:rsidP="00FB7984">
            <w:pPr>
              <w:pStyle w:val="22"/>
              <w:spacing w:line="360" w:lineRule="auto"/>
              <w:ind w:leftChars="0" w:left="0" w:firstLineChars="200" w:firstLine="420"/>
              <w:rPr>
                <w:szCs w:val="21"/>
              </w:rPr>
            </w:pPr>
            <w:r>
              <w:rPr>
                <w:rFonts w:hint="eastAsia"/>
                <w:szCs w:val="21"/>
              </w:rPr>
              <w:t>项目部分实验需要添加纯水，本项目制备纯水的用水量为</w:t>
            </w:r>
            <w:r>
              <w:rPr>
                <w:rFonts w:hint="eastAsia"/>
                <w:szCs w:val="21"/>
              </w:rPr>
              <w:t>Q=</w:t>
            </w:r>
            <w:r>
              <w:rPr>
                <w:szCs w:val="21"/>
              </w:rPr>
              <w:t>16.5</w:t>
            </w:r>
            <w:r>
              <w:rPr>
                <w:rFonts w:hint="eastAsia"/>
                <w:szCs w:val="21"/>
              </w:rPr>
              <w:t>m</w:t>
            </w:r>
            <w:r>
              <w:rPr>
                <w:rFonts w:hint="eastAsia"/>
                <w:szCs w:val="21"/>
                <w:vertAlign w:val="superscript"/>
              </w:rPr>
              <w:t>3</w:t>
            </w:r>
            <w:r>
              <w:rPr>
                <w:rFonts w:hint="eastAsia"/>
                <w:szCs w:val="21"/>
              </w:rPr>
              <w:t>/a</w:t>
            </w:r>
            <w:r>
              <w:rPr>
                <w:rFonts w:hint="eastAsia"/>
                <w:szCs w:val="21"/>
              </w:rPr>
              <w:t>，水质要求为符合《分析实验室用水规格和试验方法》（</w:t>
            </w:r>
            <w:r>
              <w:rPr>
                <w:rFonts w:hint="eastAsia"/>
                <w:szCs w:val="21"/>
              </w:rPr>
              <w:t>GB/T 6682-2008</w:t>
            </w:r>
            <w:r>
              <w:rPr>
                <w:rFonts w:hint="eastAsia"/>
                <w:szCs w:val="21"/>
              </w:rPr>
              <w:t>）</w:t>
            </w:r>
            <w:r w:rsidR="001403E0">
              <w:rPr>
                <w:rFonts w:hint="eastAsia"/>
                <w:szCs w:val="21"/>
              </w:rPr>
              <w:t>，制纯水采用小型</w:t>
            </w:r>
            <w:r w:rsidR="00FB7984" w:rsidRPr="00FB7984">
              <w:rPr>
                <w:rFonts w:hint="eastAsia"/>
                <w:szCs w:val="21"/>
              </w:rPr>
              <w:t>净水器，净水原理为过滤，定期更换滤芯，返回厂家，厂家处理。</w:t>
            </w:r>
          </w:p>
          <w:p w:rsidR="00D86C50" w:rsidRPr="00531211" w:rsidRDefault="00531211" w:rsidP="000526CC">
            <w:pPr>
              <w:spacing w:line="360" w:lineRule="auto"/>
              <w:ind w:firstLineChars="200" w:firstLine="420"/>
              <w:outlineLvl w:val="0"/>
              <w:rPr>
                <w:rFonts w:ascii="宋体" w:hAnsi="宋体"/>
                <w:b/>
                <w:bCs/>
                <w:szCs w:val="21"/>
              </w:rPr>
            </w:pPr>
            <w:r>
              <w:rPr>
                <w:rFonts w:hint="eastAsia"/>
              </w:rPr>
              <w:t>制</w:t>
            </w:r>
            <w:r w:rsidRPr="00531211">
              <w:rPr>
                <w:rFonts w:hint="eastAsia"/>
                <w:szCs w:val="21"/>
              </w:rPr>
              <w:t>纯水过程将产生少量的浓水，浓水与生活污水、</w:t>
            </w:r>
            <w:r>
              <w:rPr>
                <w:rFonts w:hint="eastAsia"/>
                <w:szCs w:val="21"/>
              </w:rPr>
              <w:t>器具二次清洗废水</w:t>
            </w:r>
            <w:r w:rsidR="006D23A7">
              <w:rPr>
                <w:rFonts w:hint="eastAsia"/>
                <w:szCs w:val="21"/>
              </w:rPr>
              <w:t>满足</w:t>
            </w:r>
            <w:r w:rsidR="006D23A7">
              <w:rPr>
                <w:rFonts w:hint="eastAsia"/>
                <w:szCs w:val="21"/>
                <w:shd w:val="clear" w:color="auto" w:fill="FFFFFF"/>
              </w:rPr>
              <w:t>《污水综合排放标准》（</w:t>
            </w:r>
            <w:r w:rsidR="006D23A7">
              <w:rPr>
                <w:rFonts w:hint="eastAsia"/>
                <w:szCs w:val="21"/>
                <w:shd w:val="clear" w:color="auto" w:fill="FFFFFF"/>
              </w:rPr>
              <w:t>GB 8978-1996</w:t>
            </w:r>
            <w:r w:rsidR="006D23A7">
              <w:rPr>
                <w:rFonts w:hint="eastAsia"/>
                <w:szCs w:val="21"/>
                <w:shd w:val="clear" w:color="auto" w:fill="FFFFFF"/>
              </w:rPr>
              <w:t>）中三级排放标准要求后，</w:t>
            </w:r>
            <w:r w:rsidRPr="00531211">
              <w:rPr>
                <w:rFonts w:hint="eastAsia"/>
                <w:szCs w:val="21"/>
              </w:rPr>
              <w:t>排放至市政管网，进一步排入</w:t>
            </w:r>
            <w:r>
              <w:rPr>
                <w:rFonts w:hint="eastAsia"/>
                <w:szCs w:val="21"/>
              </w:rPr>
              <w:t>南部</w:t>
            </w:r>
            <w:r w:rsidRPr="00531211">
              <w:rPr>
                <w:rFonts w:hint="eastAsia"/>
                <w:szCs w:val="21"/>
              </w:rPr>
              <w:t>污水处理厂</w:t>
            </w:r>
            <w:r>
              <w:rPr>
                <w:rFonts w:hint="eastAsia"/>
                <w:szCs w:val="21"/>
              </w:rPr>
              <w:t>处理</w:t>
            </w:r>
            <w:r w:rsidRPr="00531211">
              <w:rPr>
                <w:rFonts w:hint="eastAsia"/>
                <w:szCs w:val="21"/>
              </w:rPr>
              <w:t>。</w:t>
            </w:r>
          </w:p>
        </w:tc>
      </w:tr>
      <w:tr w:rsidR="005401AE" w:rsidRPr="002805AB" w:rsidTr="00196813">
        <w:trPr>
          <w:trHeight w:val="924"/>
          <w:jc w:val="center"/>
        </w:trPr>
        <w:tc>
          <w:tcPr>
            <w:tcW w:w="458" w:type="pct"/>
            <w:vAlign w:val="center"/>
          </w:tcPr>
          <w:p w:rsidR="005401AE" w:rsidRPr="002805AB" w:rsidRDefault="005401AE">
            <w:pPr>
              <w:pStyle w:val="a8"/>
              <w:adjustRightInd w:val="0"/>
              <w:snapToGrid w:val="0"/>
              <w:spacing w:before="0" w:beforeAutospacing="0" w:after="0" w:afterAutospacing="0"/>
              <w:jc w:val="center"/>
              <w:rPr>
                <w:rFonts w:cs="宋体"/>
                <w:sz w:val="21"/>
                <w:szCs w:val="21"/>
              </w:rPr>
            </w:pPr>
            <w:r w:rsidRPr="002805AB">
              <w:rPr>
                <w:rFonts w:cs="宋体" w:hint="eastAsia"/>
                <w:bCs/>
                <w:kern w:val="2"/>
                <w:sz w:val="21"/>
                <w:szCs w:val="21"/>
              </w:rPr>
              <w:t>与项目有关的原有环境污染问题</w:t>
            </w:r>
          </w:p>
        </w:tc>
        <w:tc>
          <w:tcPr>
            <w:tcW w:w="4542" w:type="pct"/>
          </w:tcPr>
          <w:p w:rsidR="005C17BF" w:rsidRPr="00036AC0" w:rsidRDefault="005C58B8" w:rsidP="00036AC0">
            <w:pPr>
              <w:spacing w:line="360" w:lineRule="auto"/>
              <w:ind w:firstLineChars="200" w:firstLine="420"/>
              <w:outlineLvl w:val="0"/>
              <w:rPr>
                <w:szCs w:val="21"/>
              </w:rPr>
            </w:pPr>
            <w:r w:rsidRPr="005C17BF">
              <w:rPr>
                <w:rFonts w:ascii="宋体" w:hAnsi="宋体" w:hint="eastAsia"/>
                <w:bCs/>
                <w:szCs w:val="21"/>
              </w:rPr>
              <w:t>本项目位于</w:t>
            </w:r>
            <w:r w:rsidRPr="005C17BF">
              <w:rPr>
                <w:szCs w:val="21"/>
              </w:rPr>
              <w:t>长春市高新区越达路</w:t>
            </w:r>
            <w:r w:rsidRPr="005C17BF">
              <w:rPr>
                <w:szCs w:val="21"/>
              </w:rPr>
              <w:t>1718</w:t>
            </w:r>
            <w:r w:rsidRPr="005C17BF">
              <w:rPr>
                <w:szCs w:val="21"/>
              </w:rPr>
              <w:t>号</w:t>
            </w:r>
            <w:r w:rsidRPr="005C17BF">
              <w:rPr>
                <w:rFonts w:hint="eastAsia"/>
                <w:szCs w:val="21"/>
              </w:rPr>
              <w:t>，依托现有</w:t>
            </w:r>
            <w:r w:rsidR="005E426F">
              <w:rPr>
                <w:rFonts w:hint="eastAsia"/>
                <w:szCs w:val="21"/>
              </w:rPr>
              <w:t>厂房</w:t>
            </w:r>
            <w:r w:rsidRPr="005C17BF">
              <w:rPr>
                <w:rFonts w:hint="eastAsia"/>
                <w:szCs w:val="21"/>
              </w:rPr>
              <w:t>进行建设，占地类型为工业用地</w:t>
            </w:r>
            <w:r w:rsidR="005C17BF" w:rsidRPr="005C17BF">
              <w:rPr>
                <w:rFonts w:hint="eastAsia"/>
                <w:szCs w:val="21"/>
              </w:rPr>
              <w:t>（附件</w:t>
            </w:r>
            <w:r w:rsidR="00790977">
              <w:rPr>
                <w:rFonts w:hint="eastAsia"/>
                <w:szCs w:val="21"/>
              </w:rPr>
              <w:t>6</w:t>
            </w:r>
            <w:r w:rsidR="005C17BF" w:rsidRPr="005C17BF">
              <w:rPr>
                <w:rFonts w:hint="eastAsia"/>
                <w:szCs w:val="21"/>
              </w:rPr>
              <w:t>）</w:t>
            </w:r>
            <w:r w:rsidRPr="005C17BF">
              <w:rPr>
                <w:rFonts w:hint="eastAsia"/>
                <w:szCs w:val="21"/>
              </w:rPr>
              <w:t>，该建筑</w:t>
            </w:r>
            <w:r w:rsidR="00036AC0" w:rsidRPr="00036AC0">
              <w:rPr>
                <w:rFonts w:hint="eastAsia"/>
                <w:szCs w:val="21"/>
              </w:rPr>
              <w:t>4</w:t>
            </w:r>
            <w:r w:rsidR="00036AC0" w:rsidRPr="00036AC0">
              <w:rPr>
                <w:rFonts w:hint="eastAsia"/>
                <w:szCs w:val="21"/>
              </w:rPr>
              <w:t>层已租给长春金赛药业有限责任公司（附件</w:t>
            </w:r>
            <w:r w:rsidR="00036AC0" w:rsidRPr="00036AC0">
              <w:rPr>
                <w:rFonts w:hint="eastAsia"/>
                <w:szCs w:val="21"/>
              </w:rPr>
              <w:t>5</w:t>
            </w:r>
            <w:r w:rsidR="00036AC0" w:rsidRPr="00036AC0">
              <w:rPr>
                <w:rFonts w:hint="eastAsia"/>
                <w:szCs w:val="21"/>
              </w:rPr>
              <w:t>）</w:t>
            </w:r>
            <w:r w:rsidR="00AA7AFF">
              <w:rPr>
                <w:rFonts w:hint="eastAsia"/>
                <w:szCs w:val="21"/>
              </w:rPr>
              <w:t>，其中</w:t>
            </w:r>
            <w:r w:rsidR="00AA7AFF">
              <w:rPr>
                <w:rFonts w:hint="eastAsia"/>
                <w:szCs w:val="21"/>
              </w:rPr>
              <w:t>4</w:t>
            </w:r>
            <w:r w:rsidR="00AA7AFF">
              <w:rPr>
                <w:rFonts w:hint="eastAsia"/>
                <w:szCs w:val="21"/>
              </w:rPr>
              <w:t>层</w:t>
            </w:r>
            <w:r w:rsidRPr="005C17BF">
              <w:rPr>
                <w:rFonts w:hint="eastAsia"/>
                <w:szCs w:val="21"/>
              </w:rPr>
              <w:t>为</w:t>
            </w:r>
            <w:r w:rsidR="00C56835">
              <w:rPr>
                <w:rFonts w:hint="eastAsia"/>
                <w:bCs/>
                <w:szCs w:val="21"/>
              </w:rPr>
              <w:t>现有</w:t>
            </w:r>
            <w:r w:rsidRPr="005C17BF">
              <w:rPr>
                <w:rFonts w:hint="eastAsia"/>
                <w:szCs w:val="21"/>
              </w:rPr>
              <w:t>实验室</w:t>
            </w:r>
            <w:r w:rsidR="00AA7AFF">
              <w:rPr>
                <w:rFonts w:hint="eastAsia"/>
                <w:szCs w:val="21"/>
              </w:rPr>
              <w:t>，已取得相关环保手续</w:t>
            </w:r>
            <w:r w:rsidR="00036AC0">
              <w:rPr>
                <w:rFonts w:hint="eastAsia"/>
                <w:szCs w:val="21"/>
              </w:rPr>
              <w:t>，</w:t>
            </w:r>
            <w:r w:rsidR="00036AC0">
              <w:rPr>
                <w:rFonts w:hint="eastAsia"/>
              </w:rPr>
              <w:t>详情如下：</w:t>
            </w:r>
          </w:p>
          <w:p w:rsidR="00E9652E" w:rsidRDefault="006418A2" w:rsidP="005C58B8">
            <w:pPr>
              <w:spacing w:line="360" w:lineRule="auto"/>
              <w:ind w:firstLineChars="200" w:firstLine="420"/>
              <w:outlineLvl w:val="0"/>
              <w:rPr>
                <w:rFonts w:ascii="宋体" w:hAnsi="宋体"/>
                <w:bCs/>
                <w:szCs w:val="21"/>
              </w:rPr>
            </w:pPr>
            <w:r>
              <w:rPr>
                <w:rFonts w:hint="eastAsia"/>
                <w:bCs/>
                <w:szCs w:val="21"/>
              </w:rPr>
              <w:t>企业</w:t>
            </w:r>
            <w:r w:rsidR="005C17BF" w:rsidRPr="00E9652E">
              <w:rPr>
                <w:bCs/>
                <w:szCs w:val="21"/>
              </w:rPr>
              <w:t>已于</w:t>
            </w:r>
            <w:r w:rsidR="00E9652E" w:rsidRPr="00E9652E">
              <w:rPr>
                <w:bCs/>
                <w:szCs w:val="21"/>
              </w:rPr>
              <w:t>2020</w:t>
            </w:r>
            <w:r w:rsidR="00E9652E" w:rsidRPr="00E9652E">
              <w:rPr>
                <w:bCs/>
                <w:szCs w:val="21"/>
              </w:rPr>
              <w:t>年</w:t>
            </w:r>
            <w:r w:rsidR="00E9652E" w:rsidRPr="00E9652E">
              <w:rPr>
                <w:bCs/>
                <w:szCs w:val="21"/>
              </w:rPr>
              <w:t>7</w:t>
            </w:r>
            <w:r w:rsidR="00E9652E" w:rsidRPr="00E9652E">
              <w:rPr>
                <w:bCs/>
                <w:szCs w:val="21"/>
              </w:rPr>
              <w:t>月完成了《长春金赛药业创新路实验室建设项目环境影响报告表》，并于</w:t>
            </w:r>
            <w:r w:rsidR="00E9652E" w:rsidRPr="00E9652E">
              <w:rPr>
                <w:bCs/>
                <w:szCs w:val="21"/>
              </w:rPr>
              <w:t>2020</w:t>
            </w:r>
            <w:r w:rsidR="00E9652E" w:rsidRPr="00E9652E">
              <w:rPr>
                <w:bCs/>
                <w:szCs w:val="21"/>
              </w:rPr>
              <w:t>年</w:t>
            </w:r>
            <w:r w:rsidR="00E9652E" w:rsidRPr="00E9652E">
              <w:rPr>
                <w:bCs/>
                <w:szCs w:val="21"/>
              </w:rPr>
              <w:t>8</w:t>
            </w:r>
            <w:r w:rsidR="00E9652E" w:rsidRPr="00E9652E">
              <w:rPr>
                <w:bCs/>
                <w:szCs w:val="21"/>
              </w:rPr>
              <w:t>月</w:t>
            </w:r>
            <w:r w:rsidR="00E9652E" w:rsidRPr="00E9652E">
              <w:rPr>
                <w:bCs/>
                <w:szCs w:val="21"/>
              </w:rPr>
              <w:t>5</w:t>
            </w:r>
            <w:r w:rsidR="00E9652E" w:rsidRPr="00E9652E">
              <w:rPr>
                <w:bCs/>
                <w:szCs w:val="21"/>
              </w:rPr>
              <w:t>日取得了</w:t>
            </w:r>
            <w:r w:rsidR="00E9652E">
              <w:rPr>
                <w:rFonts w:hint="eastAsia"/>
                <w:bCs/>
                <w:szCs w:val="21"/>
              </w:rPr>
              <w:t>《关于</w:t>
            </w:r>
            <w:r w:rsidR="00E9652E" w:rsidRPr="00E9652E">
              <w:rPr>
                <w:bCs/>
                <w:szCs w:val="21"/>
              </w:rPr>
              <w:t>长春金赛药业创新路实验室实验室建设项目环境影响报告表</w:t>
            </w:r>
            <w:r w:rsidR="00E9652E">
              <w:rPr>
                <w:rFonts w:hint="eastAsia"/>
                <w:bCs/>
                <w:szCs w:val="21"/>
              </w:rPr>
              <w:t>的批复》（长环新审（</w:t>
            </w:r>
            <w:r w:rsidR="00E9652E" w:rsidRPr="00E9652E">
              <w:rPr>
                <w:bCs/>
                <w:szCs w:val="21"/>
              </w:rPr>
              <w:t>表）〔</w:t>
            </w:r>
            <w:r w:rsidR="00E9652E" w:rsidRPr="00E9652E">
              <w:rPr>
                <w:bCs/>
                <w:szCs w:val="21"/>
              </w:rPr>
              <w:t>2020</w:t>
            </w:r>
            <w:r w:rsidR="00E9652E" w:rsidRPr="00E9652E">
              <w:rPr>
                <w:bCs/>
                <w:szCs w:val="21"/>
              </w:rPr>
              <w:t>〕</w:t>
            </w:r>
            <w:r w:rsidR="00E9652E" w:rsidRPr="00E9652E">
              <w:rPr>
                <w:bCs/>
                <w:szCs w:val="21"/>
              </w:rPr>
              <w:t>068</w:t>
            </w:r>
            <w:r w:rsidR="00E9652E" w:rsidRPr="00E9652E">
              <w:rPr>
                <w:bCs/>
                <w:szCs w:val="21"/>
              </w:rPr>
              <w:t>号）</w:t>
            </w:r>
            <w:r w:rsidR="00B65267">
              <w:rPr>
                <w:rFonts w:hint="eastAsia"/>
                <w:bCs/>
                <w:szCs w:val="21"/>
              </w:rPr>
              <w:t>（附件</w:t>
            </w:r>
            <w:r w:rsidR="00B65267">
              <w:rPr>
                <w:rFonts w:hint="eastAsia"/>
                <w:bCs/>
                <w:szCs w:val="21"/>
              </w:rPr>
              <w:t>8</w:t>
            </w:r>
            <w:r w:rsidR="00B65267">
              <w:rPr>
                <w:rFonts w:hint="eastAsia"/>
                <w:bCs/>
                <w:szCs w:val="21"/>
              </w:rPr>
              <w:t>）</w:t>
            </w:r>
            <w:r w:rsidR="00E9652E">
              <w:rPr>
                <w:rFonts w:hint="eastAsia"/>
                <w:bCs/>
                <w:szCs w:val="21"/>
              </w:rPr>
              <w:t>；已于</w:t>
            </w:r>
            <w:r w:rsidR="00E9652E">
              <w:rPr>
                <w:rFonts w:hint="eastAsia"/>
                <w:bCs/>
                <w:szCs w:val="21"/>
              </w:rPr>
              <w:t>2</w:t>
            </w:r>
            <w:r w:rsidR="00E9652E">
              <w:rPr>
                <w:bCs/>
                <w:szCs w:val="21"/>
              </w:rPr>
              <w:t>021</w:t>
            </w:r>
            <w:r w:rsidR="00E9652E">
              <w:rPr>
                <w:rFonts w:hint="eastAsia"/>
                <w:bCs/>
                <w:szCs w:val="21"/>
              </w:rPr>
              <w:t>年</w:t>
            </w:r>
            <w:r w:rsidR="00E9652E">
              <w:rPr>
                <w:rFonts w:hint="eastAsia"/>
                <w:bCs/>
                <w:szCs w:val="21"/>
              </w:rPr>
              <w:t>5</w:t>
            </w:r>
            <w:r w:rsidR="00E9652E">
              <w:rPr>
                <w:rFonts w:hint="eastAsia"/>
                <w:bCs/>
                <w:szCs w:val="21"/>
              </w:rPr>
              <w:t>月</w:t>
            </w:r>
            <w:r w:rsidR="005E6FE8">
              <w:rPr>
                <w:rFonts w:hint="eastAsia"/>
                <w:bCs/>
                <w:szCs w:val="21"/>
              </w:rPr>
              <w:t>完成了竣工环保验收工作，</w:t>
            </w:r>
            <w:r w:rsidR="0050591D">
              <w:rPr>
                <w:rFonts w:hint="eastAsia"/>
                <w:bCs/>
                <w:szCs w:val="21"/>
              </w:rPr>
              <w:t>并</w:t>
            </w:r>
            <w:r w:rsidR="00E9652E">
              <w:rPr>
                <w:rFonts w:hint="eastAsia"/>
                <w:bCs/>
                <w:szCs w:val="21"/>
              </w:rPr>
              <w:t>完成了《</w:t>
            </w:r>
            <w:r w:rsidR="00E9652E" w:rsidRPr="005C17BF">
              <w:rPr>
                <w:rFonts w:ascii="宋体" w:hAnsi="宋体" w:hint="eastAsia"/>
                <w:bCs/>
                <w:szCs w:val="21"/>
              </w:rPr>
              <w:t>金赛创新路实验室验收项目竣工环境</w:t>
            </w:r>
            <w:r w:rsidR="00E51CDA">
              <w:rPr>
                <w:rFonts w:ascii="宋体" w:hAnsi="宋体" w:hint="eastAsia"/>
                <w:bCs/>
                <w:szCs w:val="21"/>
              </w:rPr>
              <w:t>保护验收监测报告表</w:t>
            </w:r>
            <w:r w:rsidR="00E9652E">
              <w:rPr>
                <w:rFonts w:hint="eastAsia"/>
                <w:bCs/>
                <w:szCs w:val="21"/>
              </w:rPr>
              <w:t>》</w:t>
            </w:r>
            <w:r w:rsidR="00B47092">
              <w:rPr>
                <w:rFonts w:hint="eastAsia"/>
                <w:bCs/>
                <w:szCs w:val="21"/>
              </w:rPr>
              <w:t>，</w:t>
            </w:r>
            <w:r w:rsidR="005E6FE8">
              <w:rPr>
                <w:rFonts w:hint="eastAsia"/>
                <w:bCs/>
                <w:szCs w:val="21"/>
              </w:rPr>
              <w:t>并取得了</w:t>
            </w:r>
            <w:r w:rsidR="005E6FE8" w:rsidRPr="007668E3">
              <w:rPr>
                <w:rFonts w:hint="eastAsia"/>
                <w:bCs/>
                <w:szCs w:val="21"/>
              </w:rPr>
              <w:t>《</w:t>
            </w:r>
            <w:r w:rsidR="005E6FE8" w:rsidRPr="007668E3">
              <w:rPr>
                <w:rFonts w:ascii="宋体" w:hAnsi="宋体" w:hint="eastAsia"/>
                <w:bCs/>
                <w:szCs w:val="21"/>
              </w:rPr>
              <w:t>金赛创新路实验室验收项目竣工环境保护验收意见</w:t>
            </w:r>
            <w:r w:rsidR="005E6FE8" w:rsidRPr="007668E3">
              <w:rPr>
                <w:rFonts w:hint="eastAsia"/>
                <w:bCs/>
                <w:szCs w:val="21"/>
              </w:rPr>
              <w:t>》</w:t>
            </w:r>
            <w:r w:rsidR="007668E3">
              <w:rPr>
                <w:rFonts w:hint="eastAsia"/>
                <w:bCs/>
                <w:szCs w:val="21"/>
              </w:rPr>
              <w:t>（附件</w:t>
            </w:r>
            <w:r w:rsidR="007668E3">
              <w:rPr>
                <w:rFonts w:hint="eastAsia"/>
                <w:bCs/>
                <w:szCs w:val="21"/>
              </w:rPr>
              <w:t>1</w:t>
            </w:r>
            <w:r w:rsidR="007668E3">
              <w:rPr>
                <w:bCs/>
                <w:szCs w:val="21"/>
              </w:rPr>
              <w:t>0</w:t>
            </w:r>
            <w:r w:rsidR="007668E3">
              <w:rPr>
                <w:rFonts w:hint="eastAsia"/>
                <w:bCs/>
                <w:szCs w:val="21"/>
              </w:rPr>
              <w:t>）</w:t>
            </w:r>
            <w:r w:rsidR="00E9652E">
              <w:rPr>
                <w:rFonts w:hint="eastAsia"/>
                <w:bCs/>
                <w:szCs w:val="21"/>
              </w:rPr>
              <w:t>；</w:t>
            </w:r>
            <w:r w:rsidR="008E3582">
              <w:rPr>
                <w:rFonts w:hint="eastAsia"/>
                <w:bCs/>
                <w:szCs w:val="21"/>
              </w:rPr>
              <w:t>2</w:t>
            </w:r>
            <w:r w:rsidR="008E3582">
              <w:rPr>
                <w:bCs/>
                <w:szCs w:val="21"/>
              </w:rPr>
              <w:t>021</w:t>
            </w:r>
            <w:r w:rsidR="008E3582">
              <w:rPr>
                <w:rFonts w:hint="eastAsia"/>
                <w:bCs/>
                <w:szCs w:val="21"/>
              </w:rPr>
              <w:t>年</w:t>
            </w:r>
            <w:r w:rsidR="008E3582">
              <w:rPr>
                <w:rFonts w:hint="eastAsia"/>
                <w:bCs/>
                <w:szCs w:val="21"/>
              </w:rPr>
              <w:t>5</w:t>
            </w:r>
            <w:r w:rsidR="008E3582">
              <w:rPr>
                <w:rFonts w:hint="eastAsia"/>
                <w:bCs/>
                <w:szCs w:val="21"/>
              </w:rPr>
              <w:t>月</w:t>
            </w:r>
            <w:r w:rsidR="008E3582">
              <w:rPr>
                <w:rFonts w:hint="eastAsia"/>
                <w:bCs/>
                <w:szCs w:val="21"/>
              </w:rPr>
              <w:t>2</w:t>
            </w:r>
            <w:r w:rsidR="008E3582">
              <w:rPr>
                <w:bCs/>
                <w:szCs w:val="21"/>
              </w:rPr>
              <w:t>0</w:t>
            </w:r>
            <w:r w:rsidR="008E3582">
              <w:rPr>
                <w:rFonts w:hint="eastAsia"/>
                <w:bCs/>
                <w:szCs w:val="21"/>
              </w:rPr>
              <w:t>日取得了《</w:t>
            </w:r>
            <w:r w:rsidR="008E3582" w:rsidRPr="008E3582">
              <w:rPr>
                <w:rFonts w:hint="eastAsia"/>
                <w:bCs/>
                <w:szCs w:val="21"/>
              </w:rPr>
              <w:t>企业事业单位突发环境事件应急预案备案表</w:t>
            </w:r>
            <w:r w:rsidR="008E3582">
              <w:rPr>
                <w:rFonts w:hint="eastAsia"/>
                <w:bCs/>
                <w:szCs w:val="21"/>
              </w:rPr>
              <w:t>》，备案编号：</w:t>
            </w:r>
            <w:r w:rsidR="008E3582">
              <w:rPr>
                <w:rFonts w:hint="eastAsia"/>
                <w:bCs/>
                <w:szCs w:val="21"/>
              </w:rPr>
              <w:t>2</w:t>
            </w:r>
            <w:r w:rsidR="008E3582">
              <w:rPr>
                <w:bCs/>
                <w:szCs w:val="21"/>
              </w:rPr>
              <w:t>20108-2021-027-L</w:t>
            </w:r>
            <w:r w:rsidR="00B65267">
              <w:rPr>
                <w:rFonts w:hint="eastAsia"/>
                <w:bCs/>
                <w:szCs w:val="21"/>
              </w:rPr>
              <w:t>（附件</w:t>
            </w:r>
            <w:r w:rsidR="00B65267">
              <w:rPr>
                <w:rFonts w:hint="eastAsia"/>
                <w:bCs/>
                <w:szCs w:val="21"/>
              </w:rPr>
              <w:t>9</w:t>
            </w:r>
            <w:r w:rsidR="00B65267">
              <w:rPr>
                <w:rFonts w:hint="eastAsia"/>
                <w:bCs/>
                <w:szCs w:val="21"/>
              </w:rPr>
              <w:t>）</w:t>
            </w:r>
            <w:r w:rsidR="008E3582">
              <w:rPr>
                <w:rFonts w:hint="eastAsia"/>
                <w:bCs/>
                <w:szCs w:val="21"/>
              </w:rPr>
              <w:t>；</w:t>
            </w:r>
            <w:r w:rsidR="008D3FB5" w:rsidRPr="005C17BF">
              <w:rPr>
                <w:rFonts w:ascii="宋体" w:hAnsi="宋体" w:hint="eastAsia"/>
                <w:bCs/>
                <w:szCs w:val="21"/>
              </w:rPr>
              <w:t>（实验室尚未纳入生态环境部最新颁布的《固定污染源排污许可分类管理名录》</w:t>
            </w:r>
            <w:r w:rsidR="008D3FB5" w:rsidRPr="005C17BF">
              <w:rPr>
                <w:bCs/>
                <w:szCs w:val="21"/>
              </w:rPr>
              <w:t>（</w:t>
            </w:r>
            <w:r w:rsidR="008D3FB5" w:rsidRPr="005C17BF">
              <w:rPr>
                <w:bCs/>
                <w:szCs w:val="21"/>
              </w:rPr>
              <w:t>2019</w:t>
            </w:r>
            <w:r w:rsidR="008D3FB5" w:rsidRPr="005C17BF">
              <w:rPr>
                <w:rFonts w:ascii="宋体" w:hAnsi="宋体" w:hint="eastAsia"/>
                <w:bCs/>
                <w:szCs w:val="21"/>
              </w:rPr>
              <w:t>年版），</w:t>
            </w:r>
            <w:r w:rsidR="00532418">
              <w:rPr>
                <w:rFonts w:ascii="宋体" w:hAnsi="宋体" w:hint="eastAsia"/>
                <w:bCs/>
                <w:szCs w:val="21"/>
              </w:rPr>
              <w:t>因此</w:t>
            </w:r>
            <w:r w:rsidR="005E426F">
              <w:rPr>
                <w:rFonts w:ascii="宋体" w:hAnsi="宋体" w:hint="eastAsia"/>
                <w:bCs/>
                <w:szCs w:val="21"/>
              </w:rPr>
              <w:t>企业</w:t>
            </w:r>
            <w:r w:rsidR="008D3FB5" w:rsidRPr="005C17BF">
              <w:rPr>
                <w:rFonts w:ascii="宋体" w:hAnsi="宋体" w:hint="eastAsia"/>
                <w:bCs/>
                <w:szCs w:val="21"/>
              </w:rPr>
              <w:t>不需要申请取得排污许可证）</w:t>
            </w:r>
            <w:r w:rsidR="00E9652E">
              <w:rPr>
                <w:rFonts w:ascii="宋体" w:hAnsi="宋体" w:hint="eastAsia"/>
                <w:bCs/>
                <w:szCs w:val="21"/>
              </w:rPr>
              <w:t>。</w:t>
            </w:r>
          </w:p>
          <w:p w:rsidR="005401AE" w:rsidRDefault="00405512" w:rsidP="005C58B8">
            <w:pPr>
              <w:spacing w:line="360" w:lineRule="auto"/>
              <w:ind w:firstLineChars="200" w:firstLine="420"/>
              <w:outlineLvl w:val="0"/>
              <w:rPr>
                <w:bCs/>
                <w:szCs w:val="21"/>
              </w:rPr>
            </w:pPr>
            <w:r w:rsidRPr="005C17BF">
              <w:rPr>
                <w:rFonts w:ascii="宋体" w:hAnsi="宋体" w:hint="eastAsia"/>
                <w:bCs/>
                <w:szCs w:val="21"/>
              </w:rPr>
              <w:t>根据《金赛创新路实验室验收项目竣工环境</w:t>
            </w:r>
            <w:r w:rsidR="00E51CDA">
              <w:rPr>
                <w:rFonts w:ascii="宋体" w:hAnsi="宋体" w:hint="eastAsia"/>
                <w:bCs/>
                <w:szCs w:val="21"/>
              </w:rPr>
              <w:t>保护验收监测报告表</w:t>
            </w:r>
            <w:r w:rsidRPr="005C17BF">
              <w:rPr>
                <w:rFonts w:ascii="宋体" w:hAnsi="宋体" w:hint="eastAsia"/>
                <w:bCs/>
                <w:szCs w:val="21"/>
              </w:rPr>
              <w:t>》可知，</w:t>
            </w:r>
            <w:r w:rsidR="00B25250" w:rsidRPr="005C17BF">
              <w:rPr>
                <w:rFonts w:ascii="宋体" w:hAnsi="宋体" w:hint="eastAsia"/>
                <w:bCs/>
                <w:szCs w:val="21"/>
              </w:rPr>
              <w:t>现有工程污染物中非甲烷总烃排放</w:t>
            </w:r>
            <w:r w:rsidR="00B25250" w:rsidRPr="005C17BF">
              <w:rPr>
                <w:bCs/>
                <w:szCs w:val="21"/>
              </w:rPr>
              <w:t>量</w:t>
            </w:r>
            <w:r w:rsidR="00DF0D00" w:rsidRPr="005C17BF">
              <w:rPr>
                <w:rFonts w:hint="eastAsia"/>
                <w:bCs/>
                <w:szCs w:val="21"/>
              </w:rPr>
              <w:t>：</w:t>
            </w:r>
            <w:r w:rsidR="00B25250" w:rsidRPr="005C17BF">
              <w:rPr>
                <w:bCs/>
                <w:szCs w:val="21"/>
              </w:rPr>
              <w:t>0.</w:t>
            </w:r>
            <w:r w:rsidR="002F54C8">
              <w:rPr>
                <w:bCs/>
                <w:szCs w:val="21"/>
              </w:rPr>
              <w:t>0015</w:t>
            </w:r>
            <w:r w:rsidR="00B25250" w:rsidRPr="005C17BF">
              <w:rPr>
                <w:bCs/>
                <w:szCs w:val="21"/>
              </w:rPr>
              <w:t>t/a</w:t>
            </w:r>
            <w:r w:rsidR="00B25250" w:rsidRPr="005C17BF">
              <w:rPr>
                <w:rFonts w:hint="eastAsia"/>
                <w:bCs/>
                <w:szCs w:val="21"/>
              </w:rPr>
              <w:t>，</w:t>
            </w:r>
            <w:r w:rsidR="00B25250" w:rsidRPr="005C17BF">
              <w:rPr>
                <w:rFonts w:hint="eastAsia"/>
                <w:bCs/>
                <w:szCs w:val="21"/>
              </w:rPr>
              <w:t>C</w:t>
            </w:r>
            <w:r w:rsidR="00B25250" w:rsidRPr="005C17BF">
              <w:rPr>
                <w:bCs/>
                <w:szCs w:val="21"/>
              </w:rPr>
              <w:t>OD</w:t>
            </w:r>
            <w:r w:rsidR="00B25250" w:rsidRPr="005C17BF">
              <w:rPr>
                <w:rFonts w:hint="eastAsia"/>
                <w:bCs/>
                <w:szCs w:val="21"/>
              </w:rPr>
              <w:t>排放量</w:t>
            </w:r>
            <w:r w:rsidR="00DF0D00" w:rsidRPr="005C17BF">
              <w:rPr>
                <w:rFonts w:hint="eastAsia"/>
                <w:bCs/>
                <w:szCs w:val="21"/>
              </w:rPr>
              <w:t>：</w:t>
            </w:r>
            <w:r w:rsidR="00B25250" w:rsidRPr="005C17BF">
              <w:rPr>
                <w:rFonts w:hint="eastAsia"/>
                <w:bCs/>
                <w:szCs w:val="21"/>
              </w:rPr>
              <w:t>0</w:t>
            </w:r>
            <w:r w:rsidR="00B25250" w:rsidRPr="005C17BF">
              <w:rPr>
                <w:bCs/>
                <w:szCs w:val="21"/>
              </w:rPr>
              <w:t>.</w:t>
            </w:r>
            <w:r w:rsidR="002F54C8">
              <w:rPr>
                <w:bCs/>
                <w:szCs w:val="21"/>
              </w:rPr>
              <w:t>372</w:t>
            </w:r>
            <w:r w:rsidR="00B25250" w:rsidRPr="005C17BF">
              <w:rPr>
                <w:rFonts w:hint="eastAsia"/>
                <w:bCs/>
                <w:szCs w:val="21"/>
              </w:rPr>
              <w:t>t</w:t>
            </w:r>
            <w:r w:rsidR="00B25250" w:rsidRPr="005C17BF">
              <w:rPr>
                <w:bCs/>
                <w:szCs w:val="21"/>
              </w:rPr>
              <w:t>/a</w:t>
            </w:r>
            <w:r w:rsidR="00B25250" w:rsidRPr="005C17BF">
              <w:rPr>
                <w:rFonts w:hint="eastAsia"/>
                <w:bCs/>
                <w:szCs w:val="21"/>
              </w:rPr>
              <w:t>，氨氮排放量</w:t>
            </w:r>
            <w:r w:rsidR="00DF0D00" w:rsidRPr="005C17BF">
              <w:rPr>
                <w:rFonts w:hint="eastAsia"/>
                <w:bCs/>
                <w:szCs w:val="21"/>
              </w:rPr>
              <w:t>：</w:t>
            </w:r>
            <w:r w:rsidR="00B25250" w:rsidRPr="005C17BF">
              <w:rPr>
                <w:rFonts w:hint="eastAsia"/>
                <w:bCs/>
                <w:szCs w:val="21"/>
              </w:rPr>
              <w:t>0</w:t>
            </w:r>
            <w:r w:rsidR="00B25250" w:rsidRPr="005C17BF">
              <w:rPr>
                <w:bCs/>
                <w:szCs w:val="21"/>
              </w:rPr>
              <w:t>.</w:t>
            </w:r>
            <w:r w:rsidR="002F54C8">
              <w:rPr>
                <w:bCs/>
                <w:szCs w:val="21"/>
              </w:rPr>
              <w:t>036</w:t>
            </w:r>
            <w:r w:rsidR="00B25250" w:rsidRPr="005C17BF">
              <w:rPr>
                <w:rFonts w:hint="eastAsia"/>
                <w:bCs/>
                <w:szCs w:val="21"/>
              </w:rPr>
              <w:t>t</w:t>
            </w:r>
            <w:r w:rsidR="00B25250" w:rsidRPr="005C17BF">
              <w:rPr>
                <w:bCs/>
                <w:szCs w:val="21"/>
              </w:rPr>
              <w:t>/a</w:t>
            </w:r>
            <w:r w:rsidR="00B25250" w:rsidRPr="005C17BF">
              <w:rPr>
                <w:rFonts w:hint="eastAsia"/>
                <w:bCs/>
                <w:szCs w:val="21"/>
              </w:rPr>
              <w:t>。</w:t>
            </w:r>
          </w:p>
          <w:p w:rsidR="005E426F" w:rsidRPr="00CB08C7" w:rsidRDefault="00F73BEB" w:rsidP="006866EA">
            <w:pPr>
              <w:spacing w:line="360" w:lineRule="auto"/>
              <w:ind w:firstLineChars="200" w:firstLine="422"/>
              <w:outlineLvl w:val="0"/>
              <w:rPr>
                <w:b/>
                <w:i/>
                <w:iCs/>
                <w:szCs w:val="21"/>
                <w:u w:val="single"/>
              </w:rPr>
            </w:pPr>
            <w:r w:rsidRPr="00CB08C7">
              <w:rPr>
                <w:rFonts w:hint="eastAsia"/>
                <w:b/>
                <w:i/>
                <w:iCs/>
                <w:szCs w:val="21"/>
                <w:u w:val="single"/>
              </w:rPr>
              <w:t>原</w:t>
            </w:r>
            <w:r w:rsidR="00E9652E" w:rsidRPr="00CB08C7">
              <w:rPr>
                <w:rFonts w:hint="eastAsia"/>
                <w:b/>
                <w:i/>
                <w:iCs/>
                <w:szCs w:val="21"/>
                <w:u w:val="single"/>
              </w:rPr>
              <w:t>项目清洗废水</w:t>
            </w:r>
            <w:r w:rsidR="006866EA" w:rsidRPr="00CB08C7">
              <w:rPr>
                <w:rFonts w:hint="eastAsia"/>
                <w:b/>
                <w:i/>
                <w:iCs/>
                <w:szCs w:val="21"/>
                <w:u w:val="single"/>
              </w:rPr>
              <w:t>作为危废处置，生活污水及纯水排水</w:t>
            </w:r>
            <w:r w:rsidR="005E426F" w:rsidRPr="00CB08C7">
              <w:rPr>
                <w:rFonts w:hint="eastAsia"/>
                <w:b/>
                <w:i/>
                <w:iCs/>
                <w:szCs w:val="21"/>
                <w:u w:val="single"/>
              </w:rPr>
              <w:t>满足</w:t>
            </w:r>
            <w:r w:rsidR="005E426F" w:rsidRPr="00CB08C7">
              <w:rPr>
                <w:rFonts w:hint="eastAsia"/>
                <w:b/>
                <w:i/>
                <w:iCs/>
                <w:szCs w:val="21"/>
                <w:u w:val="single"/>
                <w:shd w:val="clear" w:color="auto" w:fill="FFFFFF"/>
              </w:rPr>
              <w:t>《污水综合排放标准》（</w:t>
            </w:r>
            <w:r w:rsidR="005E426F" w:rsidRPr="00CB08C7">
              <w:rPr>
                <w:rFonts w:hint="eastAsia"/>
                <w:b/>
                <w:i/>
                <w:iCs/>
                <w:szCs w:val="21"/>
                <w:u w:val="single"/>
                <w:shd w:val="clear" w:color="auto" w:fill="FFFFFF"/>
              </w:rPr>
              <w:t>GB 8978-1996</w:t>
            </w:r>
            <w:r w:rsidR="005E426F" w:rsidRPr="00CB08C7">
              <w:rPr>
                <w:rFonts w:hint="eastAsia"/>
                <w:b/>
                <w:i/>
                <w:iCs/>
                <w:szCs w:val="21"/>
                <w:u w:val="single"/>
                <w:shd w:val="clear" w:color="auto" w:fill="FFFFFF"/>
              </w:rPr>
              <w:t>）中三级排放标准要求后，</w:t>
            </w:r>
            <w:r w:rsidR="006866EA" w:rsidRPr="00CB08C7">
              <w:rPr>
                <w:rFonts w:hint="eastAsia"/>
                <w:b/>
                <w:i/>
                <w:iCs/>
                <w:szCs w:val="21"/>
                <w:u w:val="single"/>
              </w:rPr>
              <w:t>排入</w:t>
            </w:r>
            <w:r w:rsidR="001009FD" w:rsidRPr="00CB08C7">
              <w:rPr>
                <w:rFonts w:hint="eastAsia"/>
                <w:b/>
                <w:i/>
                <w:iCs/>
                <w:szCs w:val="21"/>
                <w:u w:val="single"/>
              </w:rPr>
              <w:t>市政污水管网</w:t>
            </w:r>
            <w:r w:rsidR="006866EA" w:rsidRPr="00CB08C7">
              <w:rPr>
                <w:rFonts w:hint="eastAsia"/>
                <w:b/>
                <w:i/>
                <w:iCs/>
                <w:szCs w:val="21"/>
                <w:u w:val="single"/>
              </w:rPr>
              <w:t>进入南部污水处理厂处理；实验废气通过通风橱收集后经活性炭吸附</w:t>
            </w:r>
            <w:r w:rsidR="003A1DCC">
              <w:rPr>
                <w:rFonts w:hint="eastAsia"/>
                <w:b/>
                <w:i/>
                <w:iCs/>
                <w:szCs w:val="21"/>
                <w:u w:val="single"/>
              </w:rPr>
              <w:t>装置</w:t>
            </w:r>
            <w:r w:rsidR="006866EA" w:rsidRPr="00CB08C7">
              <w:rPr>
                <w:rFonts w:hint="eastAsia"/>
                <w:b/>
                <w:i/>
                <w:iCs/>
                <w:szCs w:val="21"/>
                <w:u w:val="single"/>
              </w:rPr>
              <w:t>处理</w:t>
            </w:r>
            <w:r w:rsidR="005E426F" w:rsidRPr="00CB08C7">
              <w:rPr>
                <w:rFonts w:hint="eastAsia"/>
                <w:b/>
                <w:i/>
                <w:iCs/>
                <w:szCs w:val="21"/>
                <w:u w:val="single"/>
              </w:rPr>
              <w:t>后满足</w:t>
            </w:r>
            <w:r w:rsidR="005E426F" w:rsidRPr="00CB08C7">
              <w:rPr>
                <w:rFonts w:hint="eastAsia"/>
                <w:b/>
                <w:i/>
                <w:iCs/>
                <w:color w:val="000000"/>
                <w:kern w:val="0"/>
                <w:szCs w:val="21"/>
                <w:u w:val="single"/>
              </w:rPr>
              <w:t>《制药工业大气污染物排放标准》（</w:t>
            </w:r>
            <w:r w:rsidR="005E426F" w:rsidRPr="00CB08C7">
              <w:rPr>
                <w:rFonts w:hint="eastAsia"/>
                <w:b/>
                <w:i/>
                <w:iCs/>
                <w:color w:val="000000"/>
                <w:kern w:val="0"/>
                <w:szCs w:val="21"/>
                <w:u w:val="single"/>
              </w:rPr>
              <w:t>GB 37823-2019</w:t>
            </w:r>
            <w:r w:rsidR="005E426F" w:rsidRPr="00CB08C7">
              <w:rPr>
                <w:rFonts w:hint="eastAsia"/>
                <w:b/>
                <w:i/>
                <w:iCs/>
                <w:color w:val="000000"/>
                <w:kern w:val="0"/>
                <w:szCs w:val="21"/>
                <w:u w:val="single"/>
              </w:rPr>
              <w:t>）中表</w:t>
            </w:r>
            <w:r w:rsidR="005E426F" w:rsidRPr="00CB08C7">
              <w:rPr>
                <w:rFonts w:hint="eastAsia"/>
                <w:b/>
                <w:i/>
                <w:iCs/>
                <w:color w:val="000000"/>
                <w:kern w:val="0"/>
                <w:szCs w:val="21"/>
                <w:u w:val="single"/>
              </w:rPr>
              <w:t>2</w:t>
            </w:r>
            <w:r w:rsidR="005E426F" w:rsidRPr="00CB08C7">
              <w:rPr>
                <w:rFonts w:hint="eastAsia"/>
                <w:b/>
                <w:i/>
                <w:iCs/>
                <w:color w:val="000000"/>
                <w:kern w:val="0"/>
                <w:szCs w:val="21"/>
                <w:u w:val="single"/>
              </w:rPr>
              <w:t>大气污染物特别排放限制的要求</w:t>
            </w:r>
            <w:r w:rsidR="0091338F" w:rsidRPr="00CB08C7">
              <w:rPr>
                <w:rFonts w:hint="eastAsia"/>
                <w:b/>
                <w:i/>
                <w:iCs/>
                <w:szCs w:val="21"/>
                <w:u w:val="single"/>
              </w:rPr>
              <w:t>，</w:t>
            </w:r>
            <w:r w:rsidR="006866EA" w:rsidRPr="00CB08C7">
              <w:rPr>
                <w:rFonts w:hint="eastAsia"/>
                <w:b/>
                <w:i/>
                <w:iCs/>
                <w:szCs w:val="21"/>
                <w:u w:val="single"/>
              </w:rPr>
              <w:t>最后通过</w:t>
            </w:r>
            <w:r w:rsidR="005E426F" w:rsidRPr="00CB08C7">
              <w:rPr>
                <w:rFonts w:hint="eastAsia"/>
                <w:b/>
                <w:i/>
                <w:iCs/>
                <w:szCs w:val="21"/>
                <w:u w:val="single"/>
              </w:rPr>
              <w:t>1</w:t>
            </w:r>
            <w:r w:rsidR="005E426F" w:rsidRPr="00CB08C7">
              <w:rPr>
                <w:b/>
                <w:i/>
                <w:iCs/>
                <w:szCs w:val="21"/>
                <w:u w:val="single"/>
              </w:rPr>
              <w:t>5</w:t>
            </w:r>
            <w:r w:rsidR="005E426F" w:rsidRPr="00CB08C7">
              <w:rPr>
                <w:rFonts w:hint="eastAsia"/>
                <w:b/>
                <w:i/>
                <w:iCs/>
                <w:szCs w:val="21"/>
                <w:u w:val="single"/>
              </w:rPr>
              <w:t>m</w:t>
            </w:r>
            <w:r w:rsidR="005E426F" w:rsidRPr="00CB08C7">
              <w:rPr>
                <w:rFonts w:hint="eastAsia"/>
                <w:b/>
                <w:i/>
                <w:iCs/>
                <w:szCs w:val="21"/>
                <w:u w:val="single"/>
              </w:rPr>
              <w:t>高</w:t>
            </w:r>
            <w:r w:rsidR="005E426F" w:rsidRPr="00CB08C7">
              <w:rPr>
                <w:rFonts w:hint="eastAsia"/>
                <w:b/>
                <w:i/>
                <w:iCs/>
                <w:kern w:val="0"/>
                <w:szCs w:val="21"/>
                <w:u w:val="single"/>
              </w:rPr>
              <w:t>且不低于</w:t>
            </w:r>
            <w:r w:rsidR="00F169B1" w:rsidRPr="00CB08C7">
              <w:rPr>
                <w:rFonts w:hint="eastAsia"/>
                <w:b/>
                <w:i/>
                <w:iCs/>
                <w:kern w:val="0"/>
                <w:szCs w:val="21"/>
                <w:u w:val="single"/>
              </w:rPr>
              <w:t>楼顶</w:t>
            </w:r>
            <w:r w:rsidR="005E426F" w:rsidRPr="00CB08C7">
              <w:rPr>
                <w:rFonts w:hint="eastAsia"/>
                <w:b/>
                <w:i/>
                <w:iCs/>
                <w:kern w:val="0"/>
                <w:szCs w:val="21"/>
                <w:u w:val="single"/>
              </w:rPr>
              <w:t>定的</w:t>
            </w:r>
            <w:r w:rsidR="00CF7901" w:rsidRPr="00CB08C7">
              <w:rPr>
                <w:rFonts w:hint="eastAsia"/>
                <w:b/>
                <w:i/>
                <w:iCs/>
                <w:kern w:val="0"/>
                <w:szCs w:val="21"/>
                <w:u w:val="single"/>
              </w:rPr>
              <w:t>现有</w:t>
            </w:r>
            <w:r w:rsidR="005E426F" w:rsidRPr="00CB08C7">
              <w:rPr>
                <w:rFonts w:hint="eastAsia"/>
                <w:b/>
                <w:i/>
                <w:iCs/>
                <w:kern w:val="0"/>
                <w:szCs w:val="21"/>
                <w:u w:val="single"/>
              </w:rPr>
              <w:t>排气口（</w:t>
            </w:r>
            <w:r w:rsidR="005E426F" w:rsidRPr="00CB08C7">
              <w:rPr>
                <w:rFonts w:hint="eastAsia"/>
                <w:b/>
                <w:i/>
                <w:iCs/>
                <w:kern w:val="0"/>
                <w:szCs w:val="21"/>
                <w:u w:val="single"/>
              </w:rPr>
              <w:t>D</w:t>
            </w:r>
            <w:r w:rsidR="005E426F" w:rsidRPr="00CB08C7">
              <w:rPr>
                <w:b/>
                <w:i/>
                <w:iCs/>
                <w:kern w:val="0"/>
                <w:szCs w:val="21"/>
                <w:u w:val="single"/>
              </w:rPr>
              <w:t>A001</w:t>
            </w:r>
            <w:r w:rsidR="005E426F" w:rsidRPr="00CB08C7">
              <w:rPr>
                <w:rFonts w:hint="eastAsia"/>
                <w:b/>
                <w:i/>
                <w:iCs/>
                <w:kern w:val="0"/>
                <w:szCs w:val="21"/>
                <w:u w:val="single"/>
              </w:rPr>
              <w:t>）排放</w:t>
            </w:r>
            <w:r w:rsidR="006866EA" w:rsidRPr="00CB08C7">
              <w:rPr>
                <w:rFonts w:hint="eastAsia"/>
                <w:b/>
                <w:i/>
                <w:iCs/>
                <w:szCs w:val="21"/>
                <w:u w:val="single"/>
              </w:rPr>
              <w:t>，能够达标排放；</w:t>
            </w:r>
            <w:r w:rsidR="005E426F" w:rsidRPr="00CB08C7">
              <w:rPr>
                <w:rFonts w:hint="eastAsia"/>
                <w:b/>
                <w:i/>
                <w:iCs/>
                <w:szCs w:val="21"/>
                <w:u w:val="single"/>
              </w:rPr>
              <w:t>噪声满足</w:t>
            </w:r>
            <w:r w:rsidR="005E426F" w:rsidRPr="00CB08C7">
              <w:rPr>
                <w:b/>
                <w:i/>
                <w:iCs/>
                <w:color w:val="000000"/>
                <w:kern w:val="0"/>
                <w:szCs w:val="21"/>
                <w:u w:val="single"/>
              </w:rPr>
              <w:t>《工业企业厂界环境噪声排放标准》（</w:t>
            </w:r>
            <w:r w:rsidR="005E426F" w:rsidRPr="00CB08C7">
              <w:rPr>
                <w:b/>
                <w:i/>
                <w:iCs/>
                <w:color w:val="000000"/>
                <w:kern w:val="0"/>
                <w:szCs w:val="21"/>
                <w:u w:val="single"/>
              </w:rPr>
              <w:t>GB 12348-2008</w:t>
            </w:r>
            <w:r w:rsidR="005E426F" w:rsidRPr="00CB08C7">
              <w:rPr>
                <w:b/>
                <w:i/>
                <w:iCs/>
                <w:color w:val="000000"/>
                <w:kern w:val="0"/>
                <w:szCs w:val="21"/>
                <w:u w:val="single"/>
              </w:rPr>
              <w:t>）中</w:t>
            </w:r>
            <w:r w:rsidR="005E426F" w:rsidRPr="00CB08C7">
              <w:rPr>
                <w:rFonts w:hint="eastAsia"/>
                <w:b/>
                <w:i/>
                <w:iCs/>
                <w:color w:val="000000"/>
                <w:kern w:val="0"/>
                <w:szCs w:val="21"/>
                <w:u w:val="single"/>
              </w:rPr>
              <w:t>3</w:t>
            </w:r>
            <w:r w:rsidR="005E426F" w:rsidRPr="00CB08C7">
              <w:rPr>
                <w:b/>
                <w:i/>
                <w:iCs/>
                <w:color w:val="000000"/>
                <w:kern w:val="0"/>
                <w:szCs w:val="21"/>
                <w:u w:val="single"/>
              </w:rPr>
              <w:t>类区标准</w:t>
            </w:r>
            <w:r w:rsidR="005E426F" w:rsidRPr="00CB08C7">
              <w:rPr>
                <w:rFonts w:hint="eastAsia"/>
                <w:b/>
                <w:i/>
                <w:iCs/>
                <w:color w:val="000000"/>
                <w:kern w:val="0"/>
                <w:szCs w:val="21"/>
                <w:u w:val="single"/>
              </w:rPr>
              <w:t>后达标排放。</w:t>
            </w:r>
          </w:p>
          <w:p w:rsidR="00E9652E" w:rsidRPr="00CB08C7" w:rsidRDefault="006866EA" w:rsidP="006866EA">
            <w:pPr>
              <w:spacing w:line="360" w:lineRule="auto"/>
              <w:ind w:firstLineChars="200" w:firstLine="422"/>
              <w:outlineLvl w:val="0"/>
              <w:rPr>
                <w:b/>
                <w:i/>
                <w:iCs/>
                <w:szCs w:val="21"/>
                <w:u w:val="single"/>
              </w:rPr>
            </w:pPr>
            <w:r w:rsidRPr="00CB08C7">
              <w:rPr>
                <w:rFonts w:hint="eastAsia"/>
                <w:b/>
                <w:i/>
                <w:iCs/>
                <w:szCs w:val="21"/>
                <w:u w:val="single"/>
              </w:rPr>
              <w:t>因此没有与本项目有关的主要环境问题。</w:t>
            </w:r>
          </w:p>
          <w:p w:rsidR="00BE6B4A" w:rsidRDefault="00BE6B4A" w:rsidP="006866EA">
            <w:pPr>
              <w:spacing w:line="360" w:lineRule="auto"/>
              <w:ind w:firstLineChars="200" w:firstLine="420"/>
              <w:outlineLvl w:val="0"/>
              <w:rPr>
                <w:bCs/>
                <w:szCs w:val="21"/>
              </w:rPr>
            </w:pPr>
          </w:p>
          <w:p w:rsidR="00BE6B4A" w:rsidRDefault="00BE6B4A" w:rsidP="006866EA">
            <w:pPr>
              <w:spacing w:line="360" w:lineRule="auto"/>
              <w:ind w:firstLineChars="200" w:firstLine="420"/>
              <w:outlineLvl w:val="0"/>
              <w:rPr>
                <w:bCs/>
                <w:szCs w:val="21"/>
              </w:rPr>
            </w:pPr>
          </w:p>
          <w:p w:rsidR="00BE6B4A" w:rsidRDefault="00BE6B4A" w:rsidP="006866EA">
            <w:pPr>
              <w:spacing w:line="360" w:lineRule="auto"/>
              <w:ind w:firstLineChars="200" w:firstLine="420"/>
              <w:outlineLvl w:val="0"/>
              <w:rPr>
                <w:bCs/>
                <w:szCs w:val="21"/>
              </w:rPr>
            </w:pPr>
          </w:p>
          <w:p w:rsidR="00BE6B4A" w:rsidRDefault="00BE6B4A" w:rsidP="006866EA">
            <w:pPr>
              <w:spacing w:line="360" w:lineRule="auto"/>
              <w:ind w:firstLineChars="200" w:firstLine="420"/>
              <w:outlineLvl w:val="0"/>
              <w:rPr>
                <w:bCs/>
                <w:szCs w:val="21"/>
              </w:rPr>
            </w:pPr>
          </w:p>
          <w:p w:rsidR="00BE6B4A" w:rsidRDefault="00BE6B4A" w:rsidP="006866EA">
            <w:pPr>
              <w:spacing w:line="360" w:lineRule="auto"/>
              <w:ind w:firstLineChars="200" w:firstLine="420"/>
              <w:outlineLvl w:val="0"/>
              <w:rPr>
                <w:bCs/>
                <w:szCs w:val="21"/>
              </w:rPr>
            </w:pPr>
          </w:p>
          <w:p w:rsidR="0014541D" w:rsidRDefault="0014541D" w:rsidP="006866EA">
            <w:pPr>
              <w:spacing w:line="360" w:lineRule="auto"/>
              <w:ind w:firstLineChars="200" w:firstLine="420"/>
              <w:outlineLvl w:val="0"/>
              <w:rPr>
                <w:bCs/>
                <w:szCs w:val="21"/>
              </w:rPr>
            </w:pPr>
          </w:p>
          <w:p w:rsidR="0014541D" w:rsidRDefault="0014541D" w:rsidP="006866EA">
            <w:pPr>
              <w:spacing w:line="360" w:lineRule="auto"/>
              <w:ind w:firstLineChars="200" w:firstLine="420"/>
              <w:outlineLvl w:val="0"/>
              <w:rPr>
                <w:bCs/>
                <w:szCs w:val="21"/>
              </w:rPr>
            </w:pPr>
          </w:p>
          <w:p w:rsidR="0014541D" w:rsidRDefault="0014541D" w:rsidP="006866EA">
            <w:pPr>
              <w:spacing w:line="360" w:lineRule="auto"/>
              <w:ind w:firstLineChars="200" w:firstLine="420"/>
              <w:outlineLvl w:val="0"/>
              <w:rPr>
                <w:bCs/>
                <w:szCs w:val="21"/>
              </w:rPr>
            </w:pPr>
          </w:p>
          <w:p w:rsidR="0014541D" w:rsidRDefault="0014541D" w:rsidP="006866EA">
            <w:pPr>
              <w:spacing w:line="360" w:lineRule="auto"/>
              <w:ind w:firstLineChars="200" w:firstLine="420"/>
              <w:outlineLvl w:val="0"/>
              <w:rPr>
                <w:bCs/>
                <w:szCs w:val="21"/>
              </w:rPr>
            </w:pPr>
          </w:p>
          <w:p w:rsidR="00BE6B4A" w:rsidRPr="002805AB" w:rsidRDefault="00BE6B4A" w:rsidP="006866EA">
            <w:pPr>
              <w:spacing w:line="360" w:lineRule="auto"/>
              <w:ind w:firstLineChars="200" w:firstLine="420"/>
              <w:outlineLvl w:val="0"/>
              <w:rPr>
                <w:rFonts w:ascii="宋体" w:hAnsi="宋体"/>
                <w:bCs/>
                <w:szCs w:val="21"/>
              </w:rPr>
            </w:pPr>
          </w:p>
        </w:tc>
      </w:tr>
    </w:tbl>
    <w:p w:rsidR="005401AE" w:rsidRDefault="005401AE">
      <w:pPr>
        <w:pStyle w:val="a8"/>
        <w:jc w:val="center"/>
        <w:rPr>
          <w:rFonts w:ascii="黑体" w:eastAsia="黑体" w:hAnsi="黑体"/>
          <w:snapToGrid w:val="0"/>
          <w:sz w:val="36"/>
          <w:szCs w:val="36"/>
        </w:rPr>
        <w:sectPr w:rsidR="005401AE" w:rsidSect="00231B8B">
          <w:pgSz w:w="11906" w:h="16838"/>
          <w:pgMar w:top="1418" w:right="1418" w:bottom="1418" w:left="1418" w:header="851" w:footer="851" w:gutter="0"/>
          <w:cols w:space="720"/>
          <w:docGrid w:linePitch="312"/>
        </w:sectPr>
      </w:pPr>
    </w:p>
    <w:p w:rsidR="005401AE" w:rsidRPr="0018781E" w:rsidRDefault="005401AE" w:rsidP="000A197D">
      <w:pPr>
        <w:pStyle w:val="a8"/>
        <w:spacing w:before="0" w:beforeAutospacing="0" w:after="0" w:afterAutospacing="0"/>
        <w:jc w:val="center"/>
        <w:outlineLvl w:val="0"/>
        <w:rPr>
          <w:rFonts w:ascii="黑体" w:eastAsia="黑体" w:hAnsi="黑体"/>
          <w:snapToGrid w:val="0"/>
          <w:sz w:val="30"/>
          <w:szCs w:val="30"/>
        </w:rPr>
      </w:pPr>
      <w:r w:rsidRPr="0018781E">
        <w:rPr>
          <w:rFonts w:ascii="黑体" w:eastAsia="黑体" w:hAnsi="黑体" w:hint="eastAsia"/>
          <w:snapToGrid w:val="0"/>
          <w:sz w:val="30"/>
          <w:szCs w:val="30"/>
        </w:rPr>
        <w:t>三、区域环境质量现状、环境保护目标及评价标准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27"/>
        <w:gridCol w:w="8460"/>
      </w:tblGrid>
      <w:tr w:rsidR="005401AE" w:rsidRPr="002805AB" w:rsidTr="000D5BF3">
        <w:trPr>
          <w:trHeight w:val="60"/>
          <w:jc w:val="center"/>
        </w:trPr>
        <w:tc>
          <w:tcPr>
            <w:tcW w:w="445" w:type="pct"/>
            <w:vAlign w:val="center"/>
          </w:tcPr>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区域</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环境</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质量</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现状</w:t>
            </w:r>
          </w:p>
        </w:tc>
        <w:tc>
          <w:tcPr>
            <w:tcW w:w="4555" w:type="pct"/>
            <w:vAlign w:val="center"/>
          </w:tcPr>
          <w:p w:rsidR="001C6B40" w:rsidRPr="003F272D" w:rsidRDefault="001C6B40" w:rsidP="001C6B40">
            <w:pPr>
              <w:pStyle w:val="20"/>
              <w:ind w:firstLine="422"/>
              <w:rPr>
                <w:b/>
                <w:bCs/>
              </w:rPr>
            </w:pPr>
            <w:r w:rsidRPr="003F272D">
              <w:rPr>
                <w:b/>
                <w:bCs/>
              </w:rPr>
              <w:t>1</w:t>
            </w:r>
            <w:r w:rsidRPr="003F272D">
              <w:rPr>
                <w:b/>
                <w:bCs/>
              </w:rPr>
              <w:t>、环境空气质量现状</w:t>
            </w:r>
          </w:p>
          <w:p w:rsidR="001C6B40" w:rsidRPr="003F272D" w:rsidRDefault="001C6B40" w:rsidP="001C6B40">
            <w:pPr>
              <w:pStyle w:val="20"/>
              <w:ind w:firstLine="422"/>
              <w:rPr>
                <w:b/>
                <w:bCs/>
              </w:rPr>
            </w:pPr>
            <w:r w:rsidRPr="003F272D">
              <w:rPr>
                <w:b/>
                <w:bCs/>
              </w:rPr>
              <w:t xml:space="preserve">1.1 </w:t>
            </w:r>
            <w:r w:rsidRPr="003F272D">
              <w:rPr>
                <w:b/>
                <w:bCs/>
              </w:rPr>
              <w:t>区域环境空气质量状况</w:t>
            </w:r>
          </w:p>
          <w:p w:rsidR="001C6B40" w:rsidRPr="003F272D" w:rsidRDefault="001C6B40" w:rsidP="001C6B40">
            <w:pPr>
              <w:pStyle w:val="20"/>
              <w:ind w:firstLine="420"/>
            </w:pPr>
            <w:r w:rsidRPr="003F272D">
              <w:t>根据吉林省生态环境厅</w:t>
            </w:r>
            <w:r w:rsidRPr="003F272D">
              <w:t>202</w:t>
            </w:r>
            <w:r w:rsidR="006A30B3">
              <w:t>2</w:t>
            </w:r>
            <w:r w:rsidRPr="003F272D">
              <w:t>年</w:t>
            </w:r>
            <w:r w:rsidRPr="003F272D">
              <w:t>6</w:t>
            </w:r>
            <w:r w:rsidRPr="003F272D">
              <w:t>月</w:t>
            </w:r>
            <w:r w:rsidR="00226C10">
              <w:t>1</w:t>
            </w:r>
            <w:r w:rsidRPr="003F272D">
              <w:t>日发布的《吉林省</w:t>
            </w:r>
            <w:r w:rsidRPr="003F272D">
              <w:t>202</w:t>
            </w:r>
            <w:r>
              <w:t>1</w:t>
            </w:r>
            <w:r w:rsidRPr="003F272D">
              <w:t>年环境状况公报》中相关内容可知，</w:t>
            </w:r>
            <w:r w:rsidRPr="003F272D">
              <w:t>202</w:t>
            </w:r>
            <w:r w:rsidR="00226C10">
              <w:t>1</w:t>
            </w:r>
            <w:r w:rsidRPr="003F272D">
              <w:t>全年，</w:t>
            </w:r>
            <w:r w:rsidR="00226C10">
              <w:rPr>
                <w:rFonts w:hint="eastAsia"/>
              </w:rPr>
              <w:t>长春</w:t>
            </w:r>
            <w:r w:rsidRPr="003F272D">
              <w:t>市环境空气中</w:t>
            </w:r>
            <w:r w:rsidRPr="003F272D">
              <w:t>SO</w:t>
            </w:r>
            <w:r w:rsidRPr="003F272D">
              <w:rPr>
                <w:vertAlign w:val="subscript"/>
              </w:rPr>
              <w:t>2</w:t>
            </w:r>
            <w:r w:rsidRPr="003F272D">
              <w:t>、</w:t>
            </w:r>
            <w:r w:rsidRPr="003F272D">
              <w:t>NO</w:t>
            </w:r>
            <w:r w:rsidRPr="003F272D">
              <w:rPr>
                <w:vertAlign w:val="subscript"/>
              </w:rPr>
              <w:t>2</w:t>
            </w:r>
            <w:r w:rsidRPr="003F272D">
              <w:t>、</w:t>
            </w:r>
            <w:r w:rsidRPr="003F272D">
              <w:t>CO</w:t>
            </w:r>
            <w:r w:rsidRPr="003F272D">
              <w:t>、</w:t>
            </w:r>
            <w:r w:rsidRPr="003F272D">
              <w:t>O</w:t>
            </w:r>
            <w:r w:rsidRPr="003F272D">
              <w:rPr>
                <w:vertAlign w:val="subscript"/>
              </w:rPr>
              <w:t>3</w:t>
            </w:r>
            <w:r w:rsidRPr="003F272D">
              <w:t>、</w:t>
            </w:r>
            <w:r w:rsidRPr="003F272D">
              <w:t>PM</w:t>
            </w:r>
            <w:r w:rsidRPr="003F272D">
              <w:rPr>
                <w:vertAlign w:val="subscript"/>
              </w:rPr>
              <w:t>10</w:t>
            </w:r>
            <w:r w:rsidRPr="003F272D">
              <w:t>、</w:t>
            </w:r>
            <w:r w:rsidRPr="003F272D">
              <w:t>PM</w:t>
            </w:r>
            <w:r w:rsidRPr="003F272D">
              <w:rPr>
                <w:vertAlign w:val="subscript"/>
              </w:rPr>
              <w:t>2.5</w:t>
            </w:r>
            <w:r w:rsidRPr="003F272D">
              <w:t>六项污染物的均值浓度分别为：</w:t>
            </w:r>
            <w:r w:rsidRPr="003F272D">
              <w:t>15µg/m</w:t>
            </w:r>
            <w:r w:rsidRPr="003F272D">
              <w:rPr>
                <w:vertAlign w:val="superscript"/>
              </w:rPr>
              <w:t>3</w:t>
            </w:r>
            <w:r w:rsidRPr="003F272D">
              <w:t>、</w:t>
            </w:r>
            <w:r w:rsidRPr="003F272D">
              <w:rPr>
                <w:rFonts w:hint="eastAsia"/>
              </w:rPr>
              <w:t>2</w:t>
            </w:r>
            <w:r w:rsidRPr="003F272D">
              <w:t>4µg/m</w:t>
            </w:r>
            <w:r w:rsidRPr="003F272D">
              <w:rPr>
                <w:vertAlign w:val="superscript"/>
              </w:rPr>
              <w:t>3</w:t>
            </w:r>
            <w:r w:rsidRPr="003F272D">
              <w:t>、</w:t>
            </w:r>
            <w:r w:rsidRPr="003F272D">
              <w:t>1.6mg/m</w:t>
            </w:r>
            <w:r w:rsidRPr="003F272D">
              <w:rPr>
                <w:vertAlign w:val="superscript"/>
              </w:rPr>
              <w:t>3</w:t>
            </w:r>
            <w:r w:rsidRPr="003F272D">
              <w:t>、</w:t>
            </w:r>
            <w:r w:rsidRPr="003F272D">
              <w:t>114µg/m</w:t>
            </w:r>
            <w:r w:rsidRPr="003F272D">
              <w:rPr>
                <w:vertAlign w:val="superscript"/>
              </w:rPr>
              <w:t>3</w:t>
            </w:r>
            <w:r w:rsidRPr="003F272D">
              <w:t>、</w:t>
            </w:r>
            <w:r w:rsidRPr="003F272D">
              <w:t>50µg/m</w:t>
            </w:r>
            <w:r w:rsidRPr="003F272D">
              <w:rPr>
                <w:vertAlign w:val="superscript"/>
              </w:rPr>
              <w:t>3</w:t>
            </w:r>
            <w:r w:rsidRPr="003F272D">
              <w:t>和</w:t>
            </w:r>
            <w:r w:rsidRPr="003F272D">
              <w:rPr>
                <w:rFonts w:hint="eastAsia"/>
              </w:rPr>
              <w:t>2</w:t>
            </w:r>
            <w:r w:rsidRPr="003F272D">
              <w:t>7µg/m</w:t>
            </w:r>
            <w:r w:rsidRPr="003F272D">
              <w:rPr>
                <w:vertAlign w:val="superscript"/>
              </w:rPr>
              <w:t>3</w:t>
            </w:r>
            <w:r w:rsidRPr="003F272D">
              <w:t>，</w:t>
            </w:r>
            <w:r w:rsidRPr="003F272D">
              <w:rPr>
                <w:rFonts w:hint="eastAsia"/>
              </w:rPr>
              <w:t>均</w:t>
            </w:r>
            <w:r w:rsidRPr="003F272D">
              <w:t>符合《环境空气质量标准》（</w:t>
            </w:r>
            <w:r w:rsidRPr="003F272D">
              <w:t>GB 3095-2012</w:t>
            </w:r>
            <w:r w:rsidRPr="003F272D">
              <w:t>）中年平均二级标准的要求，具体详见下表。</w:t>
            </w:r>
          </w:p>
          <w:p w:rsidR="001C6B40" w:rsidRPr="00381F48" w:rsidRDefault="001C6B40" w:rsidP="001C6B40">
            <w:pPr>
              <w:adjustRightInd w:val="0"/>
              <w:snapToGrid w:val="0"/>
              <w:jc w:val="center"/>
              <w:rPr>
                <w:b/>
                <w:bCs/>
                <w:szCs w:val="21"/>
              </w:rPr>
            </w:pPr>
            <w:r w:rsidRPr="00381F48">
              <w:rPr>
                <w:b/>
                <w:bCs/>
                <w:szCs w:val="21"/>
              </w:rPr>
              <w:t>表</w:t>
            </w:r>
            <w:r w:rsidRPr="00381F48">
              <w:rPr>
                <w:b/>
                <w:bCs/>
                <w:szCs w:val="21"/>
              </w:rPr>
              <w:t xml:space="preserve">3-1  </w:t>
            </w:r>
            <w:r w:rsidRPr="00381F48">
              <w:rPr>
                <w:b/>
                <w:bCs/>
                <w:szCs w:val="21"/>
              </w:rPr>
              <w:t>区域空气质量现状评价表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216"/>
              <w:gridCol w:w="3336"/>
              <w:gridCol w:w="1233"/>
              <w:gridCol w:w="1006"/>
              <w:gridCol w:w="719"/>
              <w:gridCol w:w="734"/>
            </w:tblGrid>
            <w:tr w:rsidR="001C6B40" w:rsidRPr="003F272D" w:rsidTr="006E543A">
              <w:trPr>
                <w:trHeight w:val="44"/>
                <w:jc w:val="center"/>
              </w:trPr>
              <w:tc>
                <w:tcPr>
                  <w:tcW w:w="737" w:type="pct"/>
                  <w:tcBorders>
                    <w:top w:val="single" w:sz="12"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污染物</w:t>
                  </w:r>
                </w:p>
              </w:tc>
              <w:tc>
                <w:tcPr>
                  <w:tcW w:w="2023" w:type="pct"/>
                  <w:tcBorders>
                    <w:top w:val="single" w:sz="12"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t>年评价指标</w:t>
                  </w:r>
                </w:p>
              </w:tc>
              <w:tc>
                <w:tcPr>
                  <w:tcW w:w="748" w:type="pct"/>
                  <w:tcBorders>
                    <w:top w:val="single" w:sz="12"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现状浓度</w:t>
                  </w:r>
                </w:p>
                <w:p w:rsidR="001C6B40" w:rsidRPr="003F272D" w:rsidRDefault="001C6B40" w:rsidP="001C6B40">
                  <w:pPr>
                    <w:jc w:val="center"/>
                    <w:rPr>
                      <w:szCs w:val="21"/>
                    </w:rPr>
                  </w:pPr>
                  <w:r w:rsidRPr="003F272D">
                    <w:rPr>
                      <w:szCs w:val="21"/>
                    </w:rPr>
                    <w:t>µ</w:t>
                  </w:r>
                  <w:r w:rsidRPr="003F272D">
                    <w:rPr>
                      <w:rFonts w:hint="eastAsia"/>
                      <w:szCs w:val="21"/>
                    </w:rPr>
                    <w:t>g</w:t>
                  </w:r>
                  <w:r w:rsidRPr="003F272D">
                    <w:rPr>
                      <w:szCs w:val="21"/>
                    </w:rPr>
                    <w:t>/m</w:t>
                  </w:r>
                  <w:r w:rsidRPr="003F272D">
                    <w:rPr>
                      <w:szCs w:val="21"/>
                      <w:vertAlign w:val="superscript"/>
                    </w:rPr>
                    <w:t>3</w:t>
                  </w:r>
                </w:p>
              </w:tc>
              <w:tc>
                <w:tcPr>
                  <w:tcW w:w="610" w:type="pct"/>
                  <w:tcBorders>
                    <w:top w:val="single" w:sz="12"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标准值</w:t>
                  </w:r>
                </w:p>
                <w:p w:rsidR="001C6B40" w:rsidRPr="003F272D" w:rsidRDefault="001C6B40" w:rsidP="001C6B40">
                  <w:pPr>
                    <w:jc w:val="center"/>
                    <w:rPr>
                      <w:szCs w:val="21"/>
                    </w:rPr>
                  </w:pPr>
                  <w:r w:rsidRPr="003F272D">
                    <w:rPr>
                      <w:szCs w:val="21"/>
                    </w:rPr>
                    <w:t>µg/m</w:t>
                  </w:r>
                  <w:r w:rsidRPr="003F272D">
                    <w:rPr>
                      <w:szCs w:val="21"/>
                      <w:vertAlign w:val="superscript"/>
                    </w:rPr>
                    <w:t>3</w:t>
                  </w:r>
                </w:p>
              </w:tc>
              <w:tc>
                <w:tcPr>
                  <w:tcW w:w="436" w:type="pct"/>
                  <w:tcBorders>
                    <w:top w:val="single" w:sz="12"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rFonts w:hint="eastAsia"/>
                      <w:szCs w:val="21"/>
                    </w:rPr>
                    <w:t>标准指数</w:t>
                  </w:r>
                </w:p>
              </w:tc>
              <w:tc>
                <w:tcPr>
                  <w:tcW w:w="445" w:type="pct"/>
                  <w:tcBorders>
                    <w:top w:val="single" w:sz="12" w:space="0" w:color="auto"/>
                    <w:left w:val="single" w:sz="4" w:space="0" w:color="auto"/>
                    <w:bottom w:val="single" w:sz="4" w:space="0" w:color="auto"/>
                    <w:right w:val="nil"/>
                  </w:tcBorders>
                  <w:vAlign w:val="center"/>
                </w:tcPr>
                <w:p w:rsidR="001C6B40" w:rsidRPr="003F272D" w:rsidRDefault="001C6B40" w:rsidP="001C6B40">
                  <w:pPr>
                    <w:jc w:val="center"/>
                    <w:rPr>
                      <w:szCs w:val="21"/>
                    </w:rPr>
                  </w:pPr>
                  <w:r w:rsidRPr="003F272D">
                    <w:rPr>
                      <w:szCs w:val="21"/>
                    </w:rPr>
                    <w:t>达标情况</w:t>
                  </w:r>
                </w:p>
              </w:tc>
            </w:tr>
            <w:tr w:rsidR="001C6B40" w:rsidRPr="003F272D" w:rsidTr="006E543A">
              <w:trPr>
                <w:trHeight w:val="88"/>
                <w:jc w:val="center"/>
              </w:trPr>
              <w:tc>
                <w:tcPr>
                  <w:tcW w:w="737"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PM</w:t>
                  </w:r>
                  <w:r w:rsidRPr="003F272D">
                    <w:rPr>
                      <w:szCs w:val="21"/>
                      <w:vertAlign w:val="subscript"/>
                    </w:rPr>
                    <w:t>2.5</w:t>
                  </w:r>
                </w:p>
              </w:tc>
              <w:tc>
                <w:tcPr>
                  <w:tcW w:w="2023"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年平均质量浓度</w:t>
                  </w:r>
                </w:p>
              </w:tc>
              <w:tc>
                <w:tcPr>
                  <w:tcW w:w="748"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3</w:t>
                  </w:r>
                  <w:r>
                    <w:rPr>
                      <w:szCs w:val="21"/>
                    </w:rPr>
                    <w:t>1</w:t>
                  </w:r>
                </w:p>
              </w:tc>
              <w:tc>
                <w:tcPr>
                  <w:tcW w:w="610" w:type="pct"/>
                  <w:tcBorders>
                    <w:top w:val="single" w:sz="4"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35</w:t>
                  </w:r>
                </w:p>
              </w:tc>
              <w:tc>
                <w:tcPr>
                  <w:tcW w:w="436"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szCs w:val="21"/>
                    </w:rPr>
                    <w:t>0.86</w:t>
                  </w:r>
                </w:p>
              </w:tc>
              <w:tc>
                <w:tcPr>
                  <w:tcW w:w="445" w:type="pct"/>
                  <w:tcBorders>
                    <w:top w:val="single" w:sz="4" w:space="0" w:color="auto"/>
                    <w:left w:val="single" w:sz="4" w:space="0" w:color="auto"/>
                    <w:bottom w:val="single" w:sz="4" w:space="0" w:color="auto"/>
                    <w:right w:val="nil"/>
                  </w:tcBorders>
                  <w:vAlign w:val="center"/>
                </w:tcPr>
                <w:p w:rsidR="001C6B40" w:rsidRPr="003F272D" w:rsidRDefault="001C6B40" w:rsidP="001C6B40">
                  <w:pPr>
                    <w:jc w:val="center"/>
                    <w:rPr>
                      <w:szCs w:val="21"/>
                    </w:rPr>
                  </w:pPr>
                  <w:r w:rsidRPr="003F272D">
                    <w:rPr>
                      <w:szCs w:val="21"/>
                    </w:rPr>
                    <w:t>达标</w:t>
                  </w:r>
                </w:p>
              </w:tc>
            </w:tr>
            <w:tr w:rsidR="001C6B40" w:rsidRPr="003F272D" w:rsidTr="006E543A">
              <w:trPr>
                <w:trHeight w:val="44"/>
                <w:jc w:val="center"/>
              </w:trPr>
              <w:tc>
                <w:tcPr>
                  <w:tcW w:w="737"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PM</w:t>
                  </w:r>
                  <w:r w:rsidRPr="003F272D">
                    <w:rPr>
                      <w:szCs w:val="21"/>
                      <w:vertAlign w:val="subscript"/>
                    </w:rPr>
                    <w:t>10</w:t>
                  </w:r>
                </w:p>
              </w:tc>
              <w:tc>
                <w:tcPr>
                  <w:tcW w:w="2023"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年平均质量浓度</w:t>
                  </w:r>
                </w:p>
              </w:tc>
              <w:tc>
                <w:tcPr>
                  <w:tcW w:w="748"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5</w:t>
                  </w:r>
                  <w:r>
                    <w:rPr>
                      <w:szCs w:val="21"/>
                    </w:rPr>
                    <w:t>4</w:t>
                  </w:r>
                </w:p>
              </w:tc>
              <w:tc>
                <w:tcPr>
                  <w:tcW w:w="610" w:type="pct"/>
                  <w:tcBorders>
                    <w:top w:val="single" w:sz="4"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70</w:t>
                  </w:r>
                </w:p>
              </w:tc>
              <w:tc>
                <w:tcPr>
                  <w:tcW w:w="436"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0</w:t>
                  </w:r>
                  <w:r>
                    <w:rPr>
                      <w:szCs w:val="21"/>
                    </w:rPr>
                    <w:t>.77</w:t>
                  </w:r>
                </w:p>
              </w:tc>
              <w:tc>
                <w:tcPr>
                  <w:tcW w:w="445" w:type="pct"/>
                  <w:tcBorders>
                    <w:top w:val="single" w:sz="4" w:space="0" w:color="auto"/>
                    <w:left w:val="single" w:sz="4" w:space="0" w:color="auto"/>
                    <w:bottom w:val="single" w:sz="4" w:space="0" w:color="auto"/>
                    <w:right w:val="nil"/>
                  </w:tcBorders>
                  <w:vAlign w:val="center"/>
                </w:tcPr>
                <w:p w:rsidR="001C6B40" w:rsidRPr="003F272D" w:rsidRDefault="001C6B40" w:rsidP="001C6B40">
                  <w:pPr>
                    <w:jc w:val="center"/>
                    <w:rPr>
                      <w:szCs w:val="21"/>
                    </w:rPr>
                  </w:pPr>
                  <w:r w:rsidRPr="003F272D">
                    <w:rPr>
                      <w:szCs w:val="21"/>
                    </w:rPr>
                    <w:t>达标</w:t>
                  </w:r>
                </w:p>
              </w:tc>
            </w:tr>
            <w:tr w:rsidR="001C6B40" w:rsidRPr="003F272D" w:rsidTr="006E543A">
              <w:trPr>
                <w:trHeight w:val="44"/>
                <w:jc w:val="center"/>
              </w:trPr>
              <w:tc>
                <w:tcPr>
                  <w:tcW w:w="737"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SO</w:t>
                  </w:r>
                  <w:r w:rsidRPr="003F272D">
                    <w:rPr>
                      <w:szCs w:val="21"/>
                      <w:vertAlign w:val="subscript"/>
                    </w:rPr>
                    <w:t>2</w:t>
                  </w:r>
                </w:p>
              </w:tc>
              <w:tc>
                <w:tcPr>
                  <w:tcW w:w="2023"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年平均质量浓度</w:t>
                  </w:r>
                </w:p>
              </w:tc>
              <w:tc>
                <w:tcPr>
                  <w:tcW w:w="748"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9</w:t>
                  </w:r>
                </w:p>
              </w:tc>
              <w:tc>
                <w:tcPr>
                  <w:tcW w:w="610" w:type="pct"/>
                  <w:tcBorders>
                    <w:top w:val="single" w:sz="4"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60</w:t>
                  </w:r>
                </w:p>
              </w:tc>
              <w:tc>
                <w:tcPr>
                  <w:tcW w:w="436"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0</w:t>
                  </w:r>
                  <w:r>
                    <w:rPr>
                      <w:szCs w:val="21"/>
                    </w:rPr>
                    <w:t>.15</w:t>
                  </w:r>
                </w:p>
              </w:tc>
              <w:tc>
                <w:tcPr>
                  <w:tcW w:w="445" w:type="pct"/>
                  <w:tcBorders>
                    <w:top w:val="single" w:sz="4" w:space="0" w:color="auto"/>
                    <w:left w:val="single" w:sz="4" w:space="0" w:color="auto"/>
                    <w:bottom w:val="single" w:sz="4" w:space="0" w:color="auto"/>
                    <w:right w:val="nil"/>
                  </w:tcBorders>
                  <w:vAlign w:val="center"/>
                </w:tcPr>
                <w:p w:rsidR="001C6B40" w:rsidRPr="003F272D" w:rsidRDefault="001C6B40" w:rsidP="001C6B40">
                  <w:pPr>
                    <w:jc w:val="center"/>
                    <w:rPr>
                      <w:szCs w:val="21"/>
                    </w:rPr>
                  </w:pPr>
                  <w:r w:rsidRPr="003F272D">
                    <w:rPr>
                      <w:szCs w:val="21"/>
                    </w:rPr>
                    <w:t>达标</w:t>
                  </w:r>
                </w:p>
              </w:tc>
            </w:tr>
            <w:tr w:rsidR="001C6B40" w:rsidRPr="003F272D" w:rsidTr="006E543A">
              <w:trPr>
                <w:trHeight w:val="123"/>
                <w:jc w:val="center"/>
              </w:trPr>
              <w:tc>
                <w:tcPr>
                  <w:tcW w:w="737"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NO</w:t>
                  </w:r>
                  <w:r w:rsidRPr="003F272D">
                    <w:rPr>
                      <w:szCs w:val="21"/>
                      <w:vertAlign w:val="subscript"/>
                    </w:rPr>
                    <w:t>2</w:t>
                  </w:r>
                </w:p>
              </w:tc>
              <w:tc>
                <w:tcPr>
                  <w:tcW w:w="2023" w:type="pct"/>
                  <w:tcBorders>
                    <w:top w:val="single" w:sz="4" w:space="0" w:color="auto"/>
                    <w:left w:val="nil"/>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年平均质量浓度</w:t>
                  </w:r>
                </w:p>
              </w:tc>
              <w:tc>
                <w:tcPr>
                  <w:tcW w:w="748"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3</w:t>
                  </w:r>
                  <w:r>
                    <w:rPr>
                      <w:szCs w:val="21"/>
                    </w:rPr>
                    <w:t>1</w:t>
                  </w:r>
                </w:p>
              </w:tc>
              <w:tc>
                <w:tcPr>
                  <w:tcW w:w="610" w:type="pct"/>
                  <w:tcBorders>
                    <w:top w:val="single" w:sz="4" w:space="0" w:color="auto"/>
                    <w:left w:val="single" w:sz="4" w:space="0" w:color="auto"/>
                    <w:bottom w:val="single" w:sz="4" w:space="0" w:color="auto"/>
                    <w:right w:val="single" w:sz="4" w:space="0" w:color="auto"/>
                  </w:tcBorders>
                  <w:vAlign w:val="center"/>
                </w:tcPr>
                <w:p w:rsidR="001C6B40" w:rsidRPr="003F272D" w:rsidRDefault="001C6B40" w:rsidP="001C6B40">
                  <w:pPr>
                    <w:jc w:val="center"/>
                    <w:rPr>
                      <w:szCs w:val="21"/>
                    </w:rPr>
                  </w:pPr>
                  <w:r w:rsidRPr="003F272D">
                    <w:rPr>
                      <w:szCs w:val="21"/>
                    </w:rPr>
                    <w:t>40</w:t>
                  </w:r>
                </w:p>
              </w:tc>
              <w:tc>
                <w:tcPr>
                  <w:tcW w:w="436" w:type="pct"/>
                  <w:tcBorders>
                    <w:top w:val="single" w:sz="4" w:space="0" w:color="auto"/>
                    <w:left w:val="single" w:sz="4" w:space="0" w:color="auto"/>
                    <w:bottom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0</w:t>
                  </w:r>
                  <w:r>
                    <w:rPr>
                      <w:szCs w:val="21"/>
                    </w:rPr>
                    <w:t>.78</w:t>
                  </w:r>
                </w:p>
              </w:tc>
              <w:tc>
                <w:tcPr>
                  <w:tcW w:w="445" w:type="pct"/>
                  <w:tcBorders>
                    <w:top w:val="single" w:sz="4" w:space="0" w:color="auto"/>
                    <w:left w:val="single" w:sz="4" w:space="0" w:color="auto"/>
                    <w:bottom w:val="single" w:sz="4" w:space="0" w:color="auto"/>
                    <w:right w:val="nil"/>
                  </w:tcBorders>
                  <w:vAlign w:val="center"/>
                </w:tcPr>
                <w:p w:rsidR="001C6B40" w:rsidRPr="003F272D" w:rsidRDefault="001C6B40" w:rsidP="001C6B40">
                  <w:pPr>
                    <w:jc w:val="center"/>
                    <w:rPr>
                      <w:szCs w:val="21"/>
                    </w:rPr>
                  </w:pPr>
                  <w:r w:rsidRPr="003F272D">
                    <w:rPr>
                      <w:szCs w:val="21"/>
                    </w:rPr>
                    <w:t>达标</w:t>
                  </w:r>
                </w:p>
              </w:tc>
            </w:tr>
            <w:tr w:rsidR="001C6B40" w:rsidRPr="003F272D" w:rsidTr="006E543A">
              <w:trPr>
                <w:trHeight w:val="114"/>
                <w:jc w:val="center"/>
              </w:trPr>
              <w:tc>
                <w:tcPr>
                  <w:tcW w:w="737" w:type="pct"/>
                  <w:tcBorders>
                    <w:top w:val="single" w:sz="4" w:space="0" w:color="auto"/>
                    <w:left w:val="nil"/>
                    <w:right w:val="single" w:sz="4" w:space="0" w:color="auto"/>
                  </w:tcBorders>
                  <w:vAlign w:val="center"/>
                </w:tcPr>
                <w:p w:rsidR="001C6B40" w:rsidRPr="003F272D" w:rsidRDefault="001C6B40" w:rsidP="001C6B40">
                  <w:pPr>
                    <w:jc w:val="center"/>
                    <w:rPr>
                      <w:szCs w:val="21"/>
                      <w:vertAlign w:val="subscript"/>
                    </w:rPr>
                  </w:pPr>
                  <w:r w:rsidRPr="003F272D">
                    <w:rPr>
                      <w:szCs w:val="21"/>
                    </w:rPr>
                    <w:t>O</w:t>
                  </w:r>
                  <w:r w:rsidRPr="003F272D">
                    <w:rPr>
                      <w:szCs w:val="21"/>
                      <w:vertAlign w:val="subscript"/>
                    </w:rPr>
                    <w:t>3</w:t>
                  </w:r>
                </w:p>
              </w:tc>
              <w:tc>
                <w:tcPr>
                  <w:tcW w:w="2023" w:type="pct"/>
                  <w:tcBorders>
                    <w:top w:val="single" w:sz="4" w:space="0" w:color="auto"/>
                    <w:left w:val="nil"/>
                    <w:right w:val="single" w:sz="4" w:space="0" w:color="auto"/>
                  </w:tcBorders>
                  <w:vAlign w:val="center"/>
                </w:tcPr>
                <w:p w:rsidR="001C6B40" w:rsidRPr="003F272D" w:rsidRDefault="001C6B40" w:rsidP="001C6B40">
                  <w:pPr>
                    <w:pStyle w:val="aa"/>
                    <w:jc w:val="center"/>
                    <w:rPr>
                      <w:kern w:val="2"/>
                      <w:sz w:val="21"/>
                      <w:szCs w:val="21"/>
                    </w:rPr>
                  </w:pPr>
                  <w:r w:rsidRPr="003F272D">
                    <w:rPr>
                      <w:kern w:val="2"/>
                      <w:sz w:val="21"/>
                      <w:szCs w:val="21"/>
                    </w:rPr>
                    <w:t>第</w:t>
                  </w:r>
                  <w:r w:rsidRPr="003F272D">
                    <w:rPr>
                      <w:kern w:val="2"/>
                      <w:sz w:val="21"/>
                      <w:szCs w:val="21"/>
                    </w:rPr>
                    <w:t>90</w:t>
                  </w:r>
                  <w:r w:rsidRPr="003F272D">
                    <w:rPr>
                      <w:kern w:val="2"/>
                      <w:sz w:val="21"/>
                      <w:szCs w:val="21"/>
                    </w:rPr>
                    <w:t>百分位数</w:t>
                  </w:r>
                  <w:r w:rsidRPr="003F272D">
                    <w:rPr>
                      <w:kern w:val="2"/>
                      <w:sz w:val="21"/>
                      <w:szCs w:val="21"/>
                    </w:rPr>
                    <w:t>8h</w:t>
                  </w:r>
                  <w:r w:rsidRPr="003F272D">
                    <w:rPr>
                      <w:kern w:val="2"/>
                      <w:sz w:val="21"/>
                      <w:szCs w:val="21"/>
                    </w:rPr>
                    <w:t>平均质量浓度</w:t>
                  </w:r>
                </w:p>
              </w:tc>
              <w:tc>
                <w:tcPr>
                  <w:tcW w:w="748" w:type="pct"/>
                  <w:tcBorders>
                    <w:top w:val="single" w:sz="4" w:space="0" w:color="auto"/>
                    <w:left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1</w:t>
                  </w:r>
                  <w:r>
                    <w:rPr>
                      <w:szCs w:val="21"/>
                    </w:rPr>
                    <w:t>16</w:t>
                  </w:r>
                </w:p>
              </w:tc>
              <w:tc>
                <w:tcPr>
                  <w:tcW w:w="610" w:type="pct"/>
                  <w:tcBorders>
                    <w:top w:val="single" w:sz="4" w:space="0" w:color="auto"/>
                    <w:left w:val="single" w:sz="4" w:space="0" w:color="auto"/>
                    <w:right w:val="single" w:sz="4" w:space="0" w:color="auto"/>
                  </w:tcBorders>
                  <w:vAlign w:val="center"/>
                </w:tcPr>
                <w:p w:rsidR="001C6B40" w:rsidRPr="003F272D" w:rsidRDefault="001C6B40" w:rsidP="001C6B40">
                  <w:pPr>
                    <w:jc w:val="center"/>
                    <w:rPr>
                      <w:szCs w:val="21"/>
                    </w:rPr>
                  </w:pPr>
                  <w:r w:rsidRPr="003F272D">
                    <w:rPr>
                      <w:szCs w:val="21"/>
                    </w:rPr>
                    <w:t>160</w:t>
                  </w:r>
                </w:p>
              </w:tc>
              <w:tc>
                <w:tcPr>
                  <w:tcW w:w="436" w:type="pct"/>
                  <w:tcBorders>
                    <w:top w:val="single" w:sz="4" w:space="0" w:color="auto"/>
                    <w:left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0</w:t>
                  </w:r>
                  <w:r>
                    <w:rPr>
                      <w:szCs w:val="21"/>
                    </w:rPr>
                    <w:t>.73</w:t>
                  </w:r>
                </w:p>
              </w:tc>
              <w:tc>
                <w:tcPr>
                  <w:tcW w:w="445" w:type="pct"/>
                  <w:tcBorders>
                    <w:top w:val="single" w:sz="4" w:space="0" w:color="auto"/>
                    <w:left w:val="single" w:sz="4" w:space="0" w:color="auto"/>
                    <w:right w:val="nil"/>
                  </w:tcBorders>
                  <w:vAlign w:val="center"/>
                </w:tcPr>
                <w:p w:rsidR="001C6B40" w:rsidRPr="003F272D" w:rsidRDefault="001C6B40" w:rsidP="001C6B40">
                  <w:pPr>
                    <w:jc w:val="center"/>
                    <w:rPr>
                      <w:szCs w:val="21"/>
                    </w:rPr>
                  </w:pPr>
                  <w:r w:rsidRPr="003F272D">
                    <w:rPr>
                      <w:szCs w:val="21"/>
                    </w:rPr>
                    <w:t>达标</w:t>
                  </w:r>
                </w:p>
              </w:tc>
            </w:tr>
            <w:tr w:rsidR="001C6B40" w:rsidRPr="003F272D" w:rsidTr="006E543A">
              <w:trPr>
                <w:trHeight w:val="70"/>
                <w:jc w:val="center"/>
              </w:trPr>
              <w:tc>
                <w:tcPr>
                  <w:tcW w:w="737" w:type="pct"/>
                  <w:tcBorders>
                    <w:top w:val="single" w:sz="4" w:space="0" w:color="auto"/>
                    <w:left w:val="nil"/>
                    <w:right w:val="single" w:sz="4" w:space="0" w:color="auto"/>
                  </w:tcBorders>
                  <w:vAlign w:val="center"/>
                </w:tcPr>
                <w:p w:rsidR="001C6B40" w:rsidRPr="003F272D" w:rsidRDefault="001C6B40" w:rsidP="001C6B40">
                  <w:pPr>
                    <w:jc w:val="center"/>
                    <w:rPr>
                      <w:szCs w:val="21"/>
                    </w:rPr>
                  </w:pPr>
                  <w:r w:rsidRPr="003F272D">
                    <w:rPr>
                      <w:szCs w:val="21"/>
                    </w:rPr>
                    <w:t>CO</w:t>
                  </w:r>
                  <w:r w:rsidRPr="003F272D">
                    <w:rPr>
                      <w:szCs w:val="21"/>
                    </w:rPr>
                    <w:t>（</w:t>
                  </w:r>
                  <w:r w:rsidRPr="003F272D">
                    <w:rPr>
                      <w:szCs w:val="21"/>
                    </w:rPr>
                    <w:t>mg/m</w:t>
                  </w:r>
                  <w:r w:rsidRPr="003F272D">
                    <w:rPr>
                      <w:szCs w:val="21"/>
                      <w:vertAlign w:val="superscript"/>
                    </w:rPr>
                    <w:t>3</w:t>
                  </w:r>
                  <w:r w:rsidRPr="003F272D">
                    <w:rPr>
                      <w:szCs w:val="21"/>
                    </w:rPr>
                    <w:t>）</w:t>
                  </w:r>
                </w:p>
              </w:tc>
              <w:tc>
                <w:tcPr>
                  <w:tcW w:w="2023" w:type="pct"/>
                  <w:tcBorders>
                    <w:top w:val="single" w:sz="4" w:space="0" w:color="auto"/>
                    <w:left w:val="nil"/>
                    <w:right w:val="single" w:sz="4" w:space="0" w:color="auto"/>
                  </w:tcBorders>
                  <w:vAlign w:val="center"/>
                </w:tcPr>
                <w:p w:rsidR="001C6B40" w:rsidRPr="003F272D" w:rsidRDefault="001C6B40" w:rsidP="001C6B40">
                  <w:pPr>
                    <w:jc w:val="center"/>
                    <w:rPr>
                      <w:szCs w:val="21"/>
                    </w:rPr>
                  </w:pPr>
                  <w:r w:rsidRPr="003F272D">
                    <w:rPr>
                      <w:szCs w:val="21"/>
                      <w:lang/>
                    </w:rPr>
                    <w:t>第</w:t>
                  </w:r>
                  <w:r w:rsidRPr="003F272D">
                    <w:rPr>
                      <w:szCs w:val="21"/>
                      <w:lang/>
                    </w:rPr>
                    <w:t>95</w:t>
                  </w:r>
                  <w:r w:rsidRPr="003F272D">
                    <w:rPr>
                      <w:szCs w:val="21"/>
                      <w:lang/>
                    </w:rPr>
                    <w:t>百分位数日平均</w:t>
                  </w:r>
                </w:p>
              </w:tc>
              <w:tc>
                <w:tcPr>
                  <w:tcW w:w="748" w:type="pct"/>
                  <w:tcBorders>
                    <w:top w:val="single" w:sz="4" w:space="0" w:color="auto"/>
                    <w:left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1</w:t>
                  </w:r>
                  <w:r>
                    <w:rPr>
                      <w:szCs w:val="21"/>
                    </w:rPr>
                    <w:t>.0</w:t>
                  </w:r>
                </w:p>
              </w:tc>
              <w:tc>
                <w:tcPr>
                  <w:tcW w:w="610" w:type="pct"/>
                  <w:tcBorders>
                    <w:top w:val="single" w:sz="4" w:space="0" w:color="auto"/>
                    <w:left w:val="single" w:sz="4" w:space="0" w:color="auto"/>
                    <w:right w:val="single" w:sz="4" w:space="0" w:color="auto"/>
                  </w:tcBorders>
                  <w:vAlign w:val="center"/>
                </w:tcPr>
                <w:p w:rsidR="001C6B40" w:rsidRPr="003F272D" w:rsidRDefault="001C6B40" w:rsidP="001C6B40">
                  <w:pPr>
                    <w:jc w:val="center"/>
                    <w:rPr>
                      <w:szCs w:val="21"/>
                    </w:rPr>
                  </w:pPr>
                  <w:r w:rsidRPr="003F272D">
                    <w:rPr>
                      <w:szCs w:val="21"/>
                    </w:rPr>
                    <w:t>4</w:t>
                  </w:r>
                </w:p>
              </w:tc>
              <w:tc>
                <w:tcPr>
                  <w:tcW w:w="436" w:type="pct"/>
                  <w:tcBorders>
                    <w:top w:val="single" w:sz="4" w:space="0" w:color="auto"/>
                    <w:left w:val="single" w:sz="4" w:space="0" w:color="auto"/>
                    <w:right w:val="single" w:sz="4" w:space="0" w:color="auto"/>
                  </w:tcBorders>
                  <w:vAlign w:val="center"/>
                </w:tcPr>
                <w:p w:rsidR="001C6B40" w:rsidRPr="003F272D" w:rsidRDefault="00226C10" w:rsidP="001C6B40">
                  <w:pPr>
                    <w:jc w:val="center"/>
                    <w:rPr>
                      <w:szCs w:val="21"/>
                    </w:rPr>
                  </w:pPr>
                  <w:r>
                    <w:rPr>
                      <w:rFonts w:hint="eastAsia"/>
                      <w:szCs w:val="21"/>
                    </w:rPr>
                    <w:t>0</w:t>
                  </w:r>
                  <w:r>
                    <w:rPr>
                      <w:szCs w:val="21"/>
                    </w:rPr>
                    <w:t>.25</w:t>
                  </w:r>
                </w:p>
              </w:tc>
              <w:tc>
                <w:tcPr>
                  <w:tcW w:w="445" w:type="pct"/>
                  <w:tcBorders>
                    <w:top w:val="single" w:sz="4" w:space="0" w:color="auto"/>
                    <w:left w:val="single" w:sz="4" w:space="0" w:color="auto"/>
                    <w:right w:val="nil"/>
                  </w:tcBorders>
                  <w:vAlign w:val="center"/>
                </w:tcPr>
                <w:p w:rsidR="001C6B40" w:rsidRPr="003F272D" w:rsidRDefault="001C6B40" w:rsidP="001C6B40">
                  <w:pPr>
                    <w:jc w:val="center"/>
                    <w:rPr>
                      <w:szCs w:val="21"/>
                    </w:rPr>
                  </w:pPr>
                  <w:r w:rsidRPr="003F272D">
                    <w:rPr>
                      <w:szCs w:val="21"/>
                    </w:rPr>
                    <w:t>达标</w:t>
                  </w:r>
                </w:p>
              </w:tc>
            </w:tr>
          </w:tbl>
          <w:p w:rsidR="001C6B40" w:rsidRDefault="001C6B40" w:rsidP="001C6B40">
            <w:pPr>
              <w:pStyle w:val="20"/>
              <w:ind w:firstLine="420"/>
            </w:pPr>
            <w:r w:rsidRPr="003F272D">
              <w:t>202</w:t>
            </w:r>
            <w:r w:rsidR="00731849">
              <w:t>1</w:t>
            </w:r>
            <w:r w:rsidRPr="003F272D">
              <w:t>全年，</w:t>
            </w:r>
            <w:r w:rsidR="00226C10">
              <w:rPr>
                <w:rFonts w:hint="eastAsia"/>
              </w:rPr>
              <w:t>长春市</w:t>
            </w:r>
            <w:r w:rsidRPr="003F272D">
              <w:t>环境空气优良天数比例</w:t>
            </w:r>
            <w:r w:rsidRPr="003F272D">
              <w:rPr>
                <w:rFonts w:hint="eastAsia"/>
              </w:rPr>
              <w:t>9</w:t>
            </w:r>
            <w:r w:rsidR="00226C10">
              <w:t>0.4</w:t>
            </w:r>
            <w:r w:rsidRPr="003F272D">
              <w:t>%</w:t>
            </w:r>
            <w:r w:rsidRPr="003F272D">
              <w:t>，综合指数为</w:t>
            </w:r>
            <w:r w:rsidRPr="003F272D">
              <w:rPr>
                <w:rFonts w:hint="eastAsia"/>
              </w:rPr>
              <w:t>3</w:t>
            </w:r>
            <w:r w:rsidRPr="003F272D">
              <w:t>.</w:t>
            </w:r>
            <w:r w:rsidR="00226C10">
              <w:t>56</w:t>
            </w:r>
            <w:r w:rsidRPr="003F272D">
              <w:t>，由此判断项目所在区域为环境空气质量达标区。</w:t>
            </w:r>
          </w:p>
          <w:p w:rsidR="00731849" w:rsidRPr="003F272D" w:rsidRDefault="00731849" w:rsidP="00731849">
            <w:pPr>
              <w:pStyle w:val="20"/>
              <w:ind w:firstLine="422"/>
              <w:rPr>
                <w:b/>
                <w:bCs/>
              </w:rPr>
            </w:pPr>
            <w:r w:rsidRPr="003F272D">
              <w:rPr>
                <w:b/>
                <w:bCs/>
              </w:rPr>
              <w:t>1.</w:t>
            </w:r>
            <w:r>
              <w:rPr>
                <w:b/>
                <w:bCs/>
              </w:rPr>
              <w:t>2</w:t>
            </w:r>
            <w:r>
              <w:rPr>
                <w:rFonts w:hint="eastAsia"/>
                <w:b/>
                <w:bCs/>
              </w:rPr>
              <w:t>特征污染物</w:t>
            </w:r>
          </w:p>
          <w:p w:rsidR="00274C15" w:rsidRDefault="00274C15" w:rsidP="00274C15">
            <w:pPr>
              <w:pStyle w:val="20"/>
              <w:ind w:firstLine="420"/>
            </w:pPr>
            <w:r>
              <w:rPr>
                <w:rFonts w:ascii="宋体" w:hAnsi="宋体"/>
              </w:rPr>
              <w:t>按照《挥发性有机物无组织排放控制标准》（</w:t>
            </w:r>
            <w:r>
              <w:t>GB37822-2019</w:t>
            </w:r>
            <w:r>
              <w:rPr>
                <w:rFonts w:ascii="宋体" w:hAnsi="宋体"/>
              </w:rPr>
              <w:t>）中挥发性有机物的定义：</w:t>
            </w:r>
          </w:p>
          <w:p w:rsidR="00274C15" w:rsidRDefault="00274C15" w:rsidP="00274C15">
            <w:pPr>
              <w:pStyle w:val="20"/>
              <w:ind w:firstLine="420"/>
            </w:pPr>
            <w:r>
              <w:rPr>
                <w:rFonts w:ascii="宋体" w:hAnsi="宋体" w:hint="eastAsia"/>
              </w:rPr>
              <w:t>（</w:t>
            </w:r>
            <w:r>
              <w:rPr>
                <w:rFonts w:hint="eastAsia"/>
              </w:rPr>
              <w:t>1</w:t>
            </w:r>
            <w:r>
              <w:rPr>
                <w:rFonts w:ascii="宋体" w:hAnsi="宋体" w:hint="eastAsia"/>
              </w:rPr>
              <w:t>）“</w:t>
            </w:r>
            <w:r>
              <w:rPr>
                <w:rFonts w:ascii="宋体" w:hAnsi="宋体"/>
              </w:rPr>
              <w:t>参与大气光化学反应的有机化合物，或者根据有关规定确定的有机化合物。</w:t>
            </w:r>
            <w:r>
              <w:rPr>
                <w:rFonts w:ascii="宋体" w:hAnsi="宋体" w:hint="eastAsia"/>
              </w:rPr>
              <w:t>”</w:t>
            </w:r>
          </w:p>
          <w:p w:rsidR="00274C15" w:rsidRDefault="00274C15" w:rsidP="00274C15">
            <w:pPr>
              <w:pStyle w:val="20"/>
              <w:ind w:firstLine="420"/>
            </w:pPr>
            <w:r>
              <w:rPr>
                <w:rFonts w:ascii="宋体" w:hAnsi="宋体" w:hint="eastAsia"/>
              </w:rPr>
              <w:t>（</w:t>
            </w:r>
            <w:r>
              <w:rPr>
                <w:rFonts w:hint="eastAsia"/>
              </w:rPr>
              <w:t>2</w:t>
            </w:r>
            <w:r>
              <w:rPr>
                <w:rFonts w:ascii="宋体" w:hAnsi="宋体" w:hint="eastAsia"/>
              </w:rPr>
              <w:t>）“任何能向大气释放</w:t>
            </w:r>
            <w:r>
              <w:rPr>
                <w:rFonts w:hint="eastAsia"/>
              </w:rPr>
              <w:t>VOCs</w:t>
            </w:r>
            <w:r>
              <w:rPr>
                <w:rFonts w:ascii="宋体" w:hAnsi="宋体" w:hint="eastAsia"/>
              </w:rPr>
              <w:t>的符合下列条件之一的有机液体：真实蒸气压大于等于</w:t>
            </w:r>
            <w:r>
              <w:rPr>
                <w:rFonts w:hint="eastAsia"/>
              </w:rPr>
              <w:t>0.3kPa</w:t>
            </w:r>
            <w:r>
              <w:rPr>
                <w:rFonts w:ascii="宋体" w:hAnsi="宋体" w:hint="eastAsia"/>
              </w:rPr>
              <w:t>的单一组分有机液体、混合物中，真实蒸气压大于等于</w:t>
            </w:r>
            <w:r>
              <w:rPr>
                <w:rFonts w:hint="eastAsia"/>
              </w:rPr>
              <w:t>0.3kPa</w:t>
            </w:r>
            <w:r>
              <w:rPr>
                <w:rFonts w:ascii="宋体" w:hAnsi="宋体" w:hint="eastAsia"/>
              </w:rPr>
              <w:t>的组分总质量占比大于等于</w:t>
            </w:r>
            <w:r>
              <w:rPr>
                <w:rFonts w:hint="eastAsia"/>
              </w:rPr>
              <w:t>20%</w:t>
            </w:r>
            <w:r>
              <w:rPr>
                <w:rFonts w:ascii="宋体" w:hAnsi="宋体" w:hint="eastAsia"/>
              </w:rPr>
              <w:t>的有机液体。”</w:t>
            </w:r>
          </w:p>
          <w:p w:rsidR="00274C15" w:rsidRDefault="00274C15" w:rsidP="00274C15">
            <w:pPr>
              <w:pStyle w:val="20"/>
              <w:ind w:firstLine="420"/>
            </w:pPr>
            <w:r>
              <w:rPr>
                <w:rFonts w:ascii="宋体" w:hAnsi="宋体"/>
              </w:rPr>
              <w:t>按照世界卫生组织的定义</w:t>
            </w:r>
            <w:r>
              <w:rPr>
                <w:rFonts w:ascii="宋体" w:hAnsi="宋体" w:hint="eastAsia"/>
              </w:rPr>
              <w:t>：</w:t>
            </w:r>
          </w:p>
          <w:p w:rsidR="00274C15" w:rsidRDefault="00274C15" w:rsidP="00274C15">
            <w:pPr>
              <w:pStyle w:val="20"/>
              <w:ind w:firstLine="420"/>
            </w:pPr>
            <w:r>
              <w:rPr>
                <w:rFonts w:ascii="宋体" w:hAnsi="宋体"/>
              </w:rPr>
              <w:t>沸点在</w:t>
            </w:r>
            <w:r>
              <w:t>50℃</w:t>
            </w:r>
            <w:r>
              <w:rPr>
                <w:rFonts w:ascii="宋体" w:hAnsi="宋体"/>
              </w:rPr>
              <w:t>～</w:t>
            </w:r>
            <w:r>
              <w:t>250℃</w:t>
            </w:r>
            <w:r>
              <w:rPr>
                <w:rFonts w:ascii="宋体" w:hAnsi="宋体"/>
              </w:rPr>
              <w:t>、室温下饱和蒸汽压超过</w:t>
            </w:r>
            <w:r>
              <w:t>133.32Pa</w:t>
            </w:r>
            <w:r>
              <w:rPr>
                <w:rFonts w:ascii="宋体" w:hAnsi="宋体"/>
              </w:rPr>
              <w:t>、在常温下以蒸汽形式存在于空气中的一类有机物属于挥发性有机物。</w:t>
            </w:r>
          </w:p>
          <w:p w:rsidR="00274C15" w:rsidRDefault="00274C15" w:rsidP="00274C15">
            <w:pPr>
              <w:pStyle w:val="20"/>
              <w:ind w:firstLine="420"/>
            </w:pPr>
            <w:r>
              <w:rPr>
                <w:rFonts w:ascii="宋体" w:hAnsi="宋体" w:hint="eastAsia"/>
              </w:rPr>
              <w:t>因此判定得甲醇、乙腈、乙醇、四氢呋喃、醋酸、三氟乙酸均属于挥发性有机物，详见下表：</w:t>
            </w:r>
          </w:p>
          <w:p w:rsidR="00274C15" w:rsidRDefault="00274C15" w:rsidP="00274C15">
            <w:pPr>
              <w:jc w:val="center"/>
              <w:rPr>
                <w:b/>
              </w:rPr>
            </w:pPr>
            <w:r>
              <w:rPr>
                <w:rFonts w:ascii="宋体" w:hAnsi="宋体" w:hint="eastAsia"/>
                <w:b/>
              </w:rPr>
              <w:t>表</w:t>
            </w:r>
            <w:r>
              <w:rPr>
                <w:rFonts w:hint="eastAsia"/>
                <w:b/>
              </w:rPr>
              <w:t>3</w:t>
            </w:r>
            <w:r>
              <w:rPr>
                <w:b/>
              </w:rPr>
              <w:t xml:space="preserve">-2  </w:t>
            </w:r>
            <w:r>
              <w:rPr>
                <w:rFonts w:ascii="宋体" w:hAnsi="宋体"/>
                <w:b/>
              </w:rPr>
              <w:t>本项目特征污染物常温下的理化参数一览表</w:t>
            </w:r>
          </w:p>
          <w:tbl>
            <w:tblPr>
              <w:tblStyle w:val="af1"/>
              <w:tblW w:w="8029" w:type="dxa"/>
              <w:tblInd w:w="108" w:type="dxa"/>
              <w:tblBorders>
                <w:top w:val="single" w:sz="12" w:space="0" w:color="auto"/>
                <w:left w:val="none" w:sz="0" w:space="0" w:color="auto"/>
                <w:bottom w:val="single" w:sz="12" w:space="0" w:color="auto"/>
                <w:right w:val="none" w:sz="0" w:space="0" w:color="auto"/>
              </w:tblBorders>
              <w:tblLook w:val="04A0"/>
            </w:tblPr>
            <w:tblGrid>
              <w:gridCol w:w="2201"/>
              <w:gridCol w:w="879"/>
              <w:gridCol w:w="880"/>
              <w:gridCol w:w="755"/>
              <w:gridCol w:w="1253"/>
              <w:gridCol w:w="808"/>
              <w:gridCol w:w="1253"/>
            </w:tblGrid>
            <w:tr w:rsidR="00274C15" w:rsidTr="00274C15">
              <w:tc>
                <w:tcPr>
                  <w:tcW w:w="2201" w:type="dxa"/>
                  <w:tcBorders>
                    <w:top w:val="single" w:sz="12" w:space="0" w:color="auto"/>
                    <w:left w:val="nil"/>
                    <w:bottom w:val="single" w:sz="4" w:space="0" w:color="auto"/>
                    <w:right w:val="single" w:sz="4" w:space="0" w:color="auto"/>
                  </w:tcBorders>
                  <w:vAlign w:val="center"/>
                  <w:hideMark/>
                </w:tcPr>
                <w:p w:rsidR="00274C15" w:rsidRDefault="00274C15" w:rsidP="00274C15">
                  <w:pPr>
                    <w:jc w:val="center"/>
                    <w:rPr>
                      <w:b/>
                    </w:rPr>
                  </w:pPr>
                  <w:r>
                    <w:rPr>
                      <w:rFonts w:ascii="宋体" w:hAnsi="宋体" w:hint="eastAsia"/>
                    </w:rPr>
                    <w:t>名称</w:t>
                  </w:r>
                </w:p>
              </w:tc>
              <w:tc>
                <w:tcPr>
                  <w:tcW w:w="879" w:type="dxa"/>
                  <w:tcBorders>
                    <w:top w:val="single" w:sz="12"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ascii="宋体" w:hAnsi="宋体" w:hint="eastAsia"/>
                      <w:bCs/>
                    </w:rPr>
                    <w:t>甲醇</w:t>
                  </w:r>
                </w:p>
              </w:tc>
              <w:tc>
                <w:tcPr>
                  <w:tcW w:w="880" w:type="dxa"/>
                  <w:tcBorders>
                    <w:top w:val="single" w:sz="12"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ascii="宋体" w:hAnsi="宋体" w:hint="eastAsia"/>
                      <w:bCs/>
                    </w:rPr>
                    <w:t>乙腈</w:t>
                  </w:r>
                </w:p>
              </w:tc>
              <w:tc>
                <w:tcPr>
                  <w:tcW w:w="755" w:type="dxa"/>
                  <w:tcBorders>
                    <w:top w:val="single" w:sz="12"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ascii="宋体" w:hAnsi="宋体" w:hint="eastAsia"/>
                      <w:bCs/>
                    </w:rPr>
                    <w:t>乙醇</w:t>
                  </w:r>
                </w:p>
              </w:tc>
              <w:tc>
                <w:tcPr>
                  <w:tcW w:w="1253" w:type="dxa"/>
                  <w:tcBorders>
                    <w:top w:val="single" w:sz="12" w:space="0" w:color="auto"/>
                    <w:left w:val="single" w:sz="4" w:space="0" w:color="auto"/>
                    <w:bottom w:val="single" w:sz="4" w:space="0" w:color="auto"/>
                    <w:right w:val="single" w:sz="4" w:space="0" w:color="auto"/>
                  </w:tcBorders>
                  <w:vAlign w:val="center"/>
                  <w:hideMark/>
                </w:tcPr>
                <w:p w:rsidR="00274C15" w:rsidRDefault="00274C15" w:rsidP="00274C15">
                  <w:pPr>
                    <w:jc w:val="center"/>
                    <w:rPr>
                      <w:b/>
                    </w:rPr>
                  </w:pPr>
                  <w:r>
                    <w:rPr>
                      <w:rFonts w:ascii="宋体" w:hAnsi="宋体" w:hint="eastAsia"/>
                    </w:rPr>
                    <w:t>四氢呋喃</w:t>
                  </w:r>
                </w:p>
              </w:tc>
              <w:tc>
                <w:tcPr>
                  <w:tcW w:w="808" w:type="dxa"/>
                  <w:tcBorders>
                    <w:top w:val="single" w:sz="12" w:space="0" w:color="auto"/>
                    <w:left w:val="single" w:sz="4" w:space="0" w:color="auto"/>
                    <w:bottom w:val="single" w:sz="4" w:space="0" w:color="auto"/>
                    <w:right w:val="single" w:sz="4" w:space="0" w:color="auto"/>
                  </w:tcBorders>
                  <w:vAlign w:val="center"/>
                  <w:hideMark/>
                </w:tcPr>
                <w:p w:rsidR="00274C15" w:rsidRDefault="00274C15" w:rsidP="00274C15">
                  <w:pPr>
                    <w:jc w:val="center"/>
                  </w:pPr>
                  <w:r>
                    <w:rPr>
                      <w:rFonts w:ascii="宋体" w:hAnsi="宋体" w:hint="eastAsia"/>
                    </w:rPr>
                    <w:t>醋酸</w:t>
                  </w:r>
                </w:p>
              </w:tc>
              <w:tc>
                <w:tcPr>
                  <w:tcW w:w="1253" w:type="dxa"/>
                  <w:tcBorders>
                    <w:top w:val="single" w:sz="12" w:space="0" w:color="auto"/>
                    <w:left w:val="single" w:sz="4" w:space="0" w:color="auto"/>
                    <w:bottom w:val="single" w:sz="4" w:space="0" w:color="auto"/>
                    <w:right w:val="nil"/>
                  </w:tcBorders>
                  <w:vAlign w:val="center"/>
                  <w:hideMark/>
                </w:tcPr>
                <w:p w:rsidR="00274C15" w:rsidRDefault="00274C15" w:rsidP="00274C15">
                  <w:pPr>
                    <w:jc w:val="center"/>
                  </w:pPr>
                  <w:r>
                    <w:rPr>
                      <w:rFonts w:ascii="宋体" w:hAnsi="宋体" w:hint="eastAsia"/>
                    </w:rPr>
                    <w:t>三氟乙酸</w:t>
                  </w:r>
                </w:p>
              </w:tc>
            </w:tr>
            <w:tr w:rsidR="00274C15" w:rsidTr="00274C15">
              <w:tc>
                <w:tcPr>
                  <w:tcW w:w="2201" w:type="dxa"/>
                  <w:tcBorders>
                    <w:top w:val="single" w:sz="4" w:space="0" w:color="auto"/>
                    <w:left w:val="nil"/>
                    <w:bottom w:val="single" w:sz="4" w:space="0" w:color="auto"/>
                    <w:right w:val="single" w:sz="4" w:space="0" w:color="auto"/>
                  </w:tcBorders>
                  <w:vAlign w:val="center"/>
                  <w:hideMark/>
                </w:tcPr>
                <w:p w:rsidR="00274C15" w:rsidRDefault="00274C15" w:rsidP="00274C15">
                  <w:pPr>
                    <w:jc w:val="center"/>
                    <w:rPr>
                      <w:b/>
                    </w:rPr>
                  </w:pPr>
                  <w:r>
                    <w:rPr>
                      <w:rFonts w:ascii="宋体" w:hAnsi="宋体"/>
                    </w:rPr>
                    <w:t>蒸汽压（</w:t>
                  </w:r>
                  <w:r>
                    <w:t>Pa/℃</w:t>
                  </w:r>
                  <w:r>
                    <w:rPr>
                      <w:rFonts w:ascii="宋体" w:hAnsi="宋体"/>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hint="eastAsia"/>
                      <w:bCs/>
                    </w:rPr>
                    <w:t>1</w:t>
                  </w:r>
                  <w:r>
                    <w:rPr>
                      <w:bCs/>
                    </w:rPr>
                    <w:t>2300</w:t>
                  </w:r>
                </w:p>
              </w:tc>
              <w:tc>
                <w:tcPr>
                  <w:tcW w:w="880" w:type="dxa"/>
                  <w:tcBorders>
                    <w:top w:val="single" w:sz="4"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hint="eastAsia"/>
                      <w:bCs/>
                    </w:rPr>
                    <w:t>1</w:t>
                  </w:r>
                  <w:r>
                    <w:rPr>
                      <w:bCs/>
                    </w:rPr>
                    <w:t>3330</w:t>
                  </w:r>
                </w:p>
              </w:tc>
              <w:tc>
                <w:tcPr>
                  <w:tcW w:w="755" w:type="dxa"/>
                  <w:tcBorders>
                    <w:top w:val="single" w:sz="4"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hint="eastAsia"/>
                      <w:bCs/>
                    </w:rPr>
                    <w:t>5</w:t>
                  </w:r>
                  <w:r>
                    <w:rPr>
                      <w:bCs/>
                    </w:rPr>
                    <w:t>333</w:t>
                  </w:r>
                </w:p>
              </w:tc>
              <w:tc>
                <w:tcPr>
                  <w:tcW w:w="1253" w:type="dxa"/>
                  <w:tcBorders>
                    <w:top w:val="single" w:sz="4"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hint="eastAsia"/>
                      <w:bCs/>
                    </w:rPr>
                    <w:t>1</w:t>
                  </w:r>
                  <w:r>
                    <w:rPr>
                      <w:bCs/>
                    </w:rPr>
                    <w:t>9300</w:t>
                  </w:r>
                </w:p>
              </w:tc>
              <w:tc>
                <w:tcPr>
                  <w:tcW w:w="808" w:type="dxa"/>
                  <w:tcBorders>
                    <w:top w:val="single" w:sz="4" w:space="0" w:color="auto"/>
                    <w:left w:val="single" w:sz="4" w:space="0" w:color="auto"/>
                    <w:bottom w:val="single" w:sz="4" w:space="0" w:color="auto"/>
                    <w:right w:val="single" w:sz="4" w:space="0" w:color="auto"/>
                  </w:tcBorders>
                  <w:vAlign w:val="center"/>
                  <w:hideMark/>
                </w:tcPr>
                <w:p w:rsidR="00274C15" w:rsidRDefault="00274C15" w:rsidP="00274C15">
                  <w:pPr>
                    <w:jc w:val="center"/>
                    <w:rPr>
                      <w:bCs/>
                    </w:rPr>
                  </w:pPr>
                  <w:r>
                    <w:rPr>
                      <w:rFonts w:hint="eastAsia"/>
                      <w:bCs/>
                    </w:rPr>
                    <w:t>1</w:t>
                  </w:r>
                  <w:r>
                    <w:rPr>
                      <w:bCs/>
                    </w:rPr>
                    <w:t>500</w:t>
                  </w:r>
                </w:p>
              </w:tc>
              <w:tc>
                <w:tcPr>
                  <w:tcW w:w="1253" w:type="dxa"/>
                  <w:tcBorders>
                    <w:top w:val="single" w:sz="4" w:space="0" w:color="auto"/>
                    <w:left w:val="single" w:sz="4" w:space="0" w:color="auto"/>
                    <w:bottom w:val="single" w:sz="4" w:space="0" w:color="auto"/>
                    <w:right w:val="nil"/>
                  </w:tcBorders>
                  <w:vAlign w:val="center"/>
                  <w:hideMark/>
                </w:tcPr>
                <w:p w:rsidR="00274C15" w:rsidRDefault="00274C15" w:rsidP="00274C15">
                  <w:pPr>
                    <w:jc w:val="center"/>
                    <w:rPr>
                      <w:bCs/>
                    </w:rPr>
                  </w:pPr>
                  <w:r>
                    <w:rPr>
                      <w:rFonts w:hint="eastAsia"/>
                      <w:bCs/>
                    </w:rPr>
                    <w:t>1</w:t>
                  </w:r>
                  <w:r>
                    <w:rPr>
                      <w:bCs/>
                    </w:rPr>
                    <w:t>4230</w:t>
                  </w:r>
                </w:p>
              </w:tc>
            </w:tr>
            <w:tr w:rsidR="00274C15" w:rsidTr="00274C15">
              <w:tc>
                <w:tcPr>
                  <w:tcW w:w="2201" w:type="dxa"/>
                  <w:tcBorders>
                    <w:top w:val="single" w:sz="4" w:space="0" w:color="auto"/>
                    <w:left w:val="nil"/>
                    <w:bottom w:val="single" w:sz="12" w:space="0" w:color="auto"/>
                    <w:right w:val="single" w:sz="4" w:space="0" w:color="auto"/>
                  </w:tcBorders>
                  <w:vAlign w:val="center"/>
                  <w:hideMark/>
                </w:tcPr>
                <w:p w:rsidR="00274C15" w:rsidRDefault="00274C15" w:rsidP="00274C15">
                  <w:pPr>
                    <w:jc w:val="center"/>
                    <w:rPr>
                      <w:b/>
                    </w:rPr>
                  </w:pPr>
                  <w:r>
                    <w:rPr>
                      <w:rFonts w:ascii="宋体" w:hAnsi="宋体"/>
                    </w:rPr>
                    <w:t>沸点（</w:t>
                  </w:r>
                  <w:r>
                    <w:t>℃</w:t>
                  </w:r>
                  <w:r>
                    <w:rPr>
                      <w:rFonts w:ascii="宋体" w:hAnsi="宋体"/>
                    </w:rPr>
                    <w:t>）</w:t>
                  </w:r>
                </w:p>
              </w:tc>
              <w:tc>
                <w:tcPr>
                  <w:tcW w:w="879" w:type="dxa"/>
                  <w:tcBorders>
                    <w:top w:val="single" w:sz="4" w:space="0" w:color="auto"/>
                    <w:left w:val="single" w:sz="4" w:space="0" w:color="auto"/>
                    <w:bottom w:val="single" w:sz="12" w:space="0" w:color="auto"/>
                    <w:right w:val="single" w:sz="4" w:space="0" w:color="auto"/>
                  </w:tcBorders>
                  <w:vAlign w:val="center"/>
                  <w:hideMark/>
                </w:tcPr>
                <w:p w:rsidR="00274C15" w:rsidRDefault="00274C15" w:rsidP="00274C15">
                  <w:pPr>
                    <w:jc w:val="center"/>
                    <w:rPr>
                      <w:bCs/>
                    </w:rPr>
                  </w:pPr>
                  <w:r>
                    <w:rPr>
                      <w:bCs/>
                    </w:rPr>
                    <w:t>64.8</w:t>
                  </w:r>
                </w:p>
              </w:tc>
              <w:tc>
                <w:tcPr>
                  <w:tcW w:w="880" w:type="dxa"/>
                  <w:tcBorders>
                    <w:top w:val="single" w:sz="4" w:space="0" w:color="auto"/>
                    <w:left w:val="single" w:sz="4" w:space="0" w:color="auto"/>
                    <w:bottom w:val="single" w:sz="12" w:space="0" w:color="auto"/>
                    <w:right w:val="single" w:sz="4" w:space="0" w:color="auto"/>
                  </w:tcBorders>
                  <w:vAlign w:val="center"/>
                  <w:hideMark/>
                </w:tcPr>
                <w:p w:rsidR="00274C15" w:rsidRDefault="00274C15" w:rsidP="00274C15">
                  <w:pPr>
                    <w:jc w:val="center"/>
                    <w:rPr>
                      <w:bCs/>
                    </w:rPr>
                  </w:pPr>
                  <w:r>
                    <w:rPr>
                      <w:rFonts w:hint="eastAsia"/>
                      <w:bCs/>
                    </w:rPr>
                    <w:t>8</w:t>
                  </w:r>
                  <w:r>
                    <w:rPr>
                      <w:bCs/>
                    </w:rPr>
                    <w:t>1.6</w:t>
                  </w:r>
                </w:p>
              </w:tc>
              <w:tc>
                <w:tcPr>
                  <w:tcW w:w="755" w:type="dxa"/>
                  <w:tcBorders>
                    <w:top w:val="single" w:sz="4" w:space="0" w:color="auto"/>
                    <w:left w:val="single" w:sz="4" w:space="0" w:color="auto"/>
                    <w:bottom w:val="single" w:sz="12" w:space="0" w:color="auto"/>
                    <w:right w:val="single" w:sz="4" w:space="0" w:color="auto"/>
                  </w:tcBorders>
                  <w:vAlign w:val="center"/>
                  <w:hideMark/>
                </w:tcPr>
                <w:p w:rsidR="00274C15" w:rsidRDefault="00274C15" w:rsidP="00274C15">
                  <w:pPr>
                    <w:jc w:val="center"/>
                    <w:rPr>
                      <w:bCs/>
                    </w:rPr>
                  </w:pPr>
                  <w:r>
                    <w:rPr>
                      <w:rFonts w:hint="eastAsia"/>
                      <w:bCs/>
                    </w:rPr>
                    <w:t>7</w:t>
                  </w:r>
                  <w:r>
                    <w:rPr>
                      <w:bCs/>
                    </w:rPr>
                    <w:t>8.3</w:t>
                  </w:r>
                </w:p>
              </w:tc>
              <w:tc>
                <w:tcPr>
                  <w:tcW w:w="1253" w:type="dxa"/>
                  <w:tcBorders>
                    <w:top w:val="single" w:sz="4" w:space="0" w:color="auto"/>
                    <w:left w:val="single" w:sz="4" w:space="0" w:color="auto"/>
                    <w:bottom w:val="single" w:sz="12" w:space="0" w:color="auto"/>
                    <w:right w:val="single" w:sz="4" w:space="0" w:color="auto"/>
                  </w:tcBorders>
                  <w:vAlign w:val="center"/>
                  <w:hideMark/>
                </w:tcPr>
                <w:p w:rsidR="00274C15" w:rsidRDefault="00274C15" w:rsidP="00274C15">
                  <w:pPr>
                    <w:jc w:val="center"/>
                    <w:rPr>
                      <w:bCs/>
                    </w:rPr>
                  </w:pPr>
                  <w:r>
                    <w:rPr>
                      <w:rFonts w:hint="eastAsia"/>
                      <w:bCs/>
                    </w:rPr>
                    <w:t>6</w:t>
                  </w:r>
                  <w:r>
                    <w:rPr>
                      <w:bCs/>
                    </w:rPr>
                    <w:t>6</w:t>
                  </w:r>
                </w:p>
              </w:tc>
              <w:tc>
                <w:tcPr>
                  <w:tcW w:w="808" w:type="dxa"/>
                  <w:tcBorders>
                    <w:top w:val="single" w:sz="4" w:space="0" w:color="auto"/>
                    <w:left w:val="single" w:sz="4" w:space="0" w:color="auto"/>
                    <w:bottom w:val="single" w:sz="12" w:space="0" w:color="auto"/>
                    <w:right w:val="single" w:sz="4" w:space="0" w:color="auto"/>
                  </w:tcBorders>
                  <w:vAlign w:val="center"/>
                  <w:hideMark/>
                </w:tcPr>
                <w:p w:rsidR="00274C15" w:rsidRDefault="00274C15" w:rsidP="00274C15">
                  <w:pPr>
                    <w:jc w:val="center"/>
                    <w:rPr>
                      <w:bCs/>
                    </w:rPr>
                  </w:pPr>
                  <w:r>
                    <w:rPr>
                      <w:rFonts w:hint="eastAsia"/>
                      <w:bCs/>
                    </w:rPr>
                    <w:t>1</w:t>
                  </w:r>
                  <w:r>
                    <w:rPr>
                      <w:bCs/>
                    </w:rPr>
                    <w:t>17.9</w:t>
                  </w:r>
                </w:p>
              </w:tc>
              <w:tc>
                <w:tcPr>
                  <w:tcW w:w="1253" w:type="dxa"/>
                  <w:tcBorders>
                    <w:top w:val="single" w:sz="4" w:space="0" w:color="auto"/>
                    <w:left w:val="single" w:sz="4" w:space="0" w:color="auto"/>
                    <w:bottom w:val="single" w:sz="12" w:space="0" w:color="auto"/>
                    <w:right w:val="nil"/>
                  </w:tcBorders>
                  <w:vAlign w:val="center"/>
                  <w:hideMark/>
                </w:tcPr>
                <w:p w:rsidR="00274C15" w:rsidRDefault="00274C15" w:rsidP="00274C15">
                  <w:pPr>
                    <w:jc w:val="center"/>
                    <w:rPr>
                      <w:bCs/>
                    </w:rPr>
                  </w:pPr>
                  <w:r>
                    <w:rPr>
                      <w:rFonts w:hint="eastAsia"/>
                      <w:bCs/>
                    </w:rPr>
                    <w:t>7</w:t>
                  </w:r>
                  <w:r>
                    <w:rPr>
                      <w:bCs/>
                    </w:rPr>
                    <w:t>2.4</w:t>
                  </w:r>
                </w:p>
              </w:tc>
            </w:tr>
          </w:tbl>
          <w:p w:rsidR="00274C15" w:rsidRDefault="00274C15" w:rsidP="00A92E8C">
            <w:pPr>
              <w:pStyle w:val="20"/>
              <w:spacing w:afterLines="50" w:line="240" w:lineRule="auto"/>
              <w:ind w:firstLineChars="0" w:firstLine="0"/>
              <w:rPr>
                <w:rStyle w:val="15"/>
                <w:rFonts w:hint="default"/>
                <w:b/>
                <w:bCs/>
              </w:rPr>
            </w:pPr>
            <w:r>
              <w:rPr>
                <w:rStyle w:val="15"/>
                <w:rFonts w:hint="default"/>
                <w:b/>
                <w:bCs/>
                <w:sz w:val="21"/>
              </w:rPr>
              <w:t>注：原料中</w:t>
            </w:r>
            <w:r>
              <w:rPr>
                <w:rFonts w:hint="eastAsia"/>
                <w:b/>
                <w:bCs/>
              </w:rPr>
              <w:t>DMSO</w:t>
            </w:r>
            <w:r>
              <w:rPr>
                <w:rFonts w:ascii="宋体" w:hAnsi="宋体" w:hint="eastAsia"/>
                <w:b/>
                <w:bCs/>
              </w:rPr>
              <w:t>的饱和蒸气压为</w:t>
            </w:r>
            <w:r>
              <w:rPr>
                <w:rFonts w:hint="eastAsia"/>
                <w:b/>
                <w:bCs/>
              </w:rPr>
              <w:t>4</w:t>
            </w:r>
            <w:r>
              <w:rPr>
                <w:b/>
                <w:bCs/>
              </w:rPr>
              <w:t>9P</w:t>
            </w:r>
            <w:r>
              <w:rPr>
                <w:rFonts w:hint="eastAsia"/>
                <w:b/>
                <w:bCs/>
              </w:rPr>
              <w:t>a</w:t>
            </w:r>
            <w:r>
              <w:rPr>
                <w:rFonts w:ascii="宋体" w:hAnsi="宋体" w:hint="eastAsia"/>
                <w:b/>
                <w:bCs/>
              </w:rPr>
              <w:t>；磷酸属于无机酸且不易挥发，在空气中容易潮解。加热会失水得到“焦磷酸”，再进一步失水得到“偏磷酸”，均为</w:t>
            </w:r>
            <w:r>
              <w:rPr>
                <w:rFonts w:ascii="宋体" w:hAnsi="宋体"/>
                <w:b/>
                <w:bCs/>
              </w:rPr>
              <w:t>无色玻璃状</w:t>
            </w:r>
            <w:r>
              <w:rPr>
                <w:rFonts w:ascii="宋体" w:hAnsi="宋体" w:hint="eastAsia"/>
                <w:b/>
                <w:bCs/>
              </w:rPr>
              <w:t>体。</w:t>
            </w:r>
          </w:p>
          <w:p w:rsidR="00274C15" w:rsidRPr="00274C15" w:rsidRDefault="00274C15" w:rsidP="00274C15">
            <w:pPr>
              <w:pStyle w:val="20"/>
              <w:ind w:firstLine="420"/>
            </w:pPr>
            <w:r w:rsidRPr="00274C15">
              <w:t>根据《建设项目环境影响报告编制技术指南（污染影响类）（试行）》中</w:t>
            </w:r>
            <w:r w:rsidRPr="00274C15">
              <w:rPr>
                <w:rFonts w:ascii="宋体" w:hAnsi="宋体"/>
              </w:rPr>
              <w:t>“排</w:t>
            </w:r>
            <w:r w:rsidRPr="00274C15">
              <w:t>放国家、地方环境空气质量标准中有标准限值要求的特征污染物时，引用建设项目周边</w:t>
            </w:r>
            <w:r w:rsidRPr="00274C15">
              <w:t>5</w:t>
            </w:r>
            <w:r w:rsidRPr="00274C15">
              <w:t>千米范围内近</w:t>
            </w:r>
            <w:r w:rsidRPr="00274C15">
              <w:t>3</w:t>
            </w:r>
            <w:r w:rsidRPr="00274C15">
              <w:t>年的现有监测数据，无相关数据的选择当季主导风向下风向</w:t>
            </w:r>
            <w:r w:rsidRPr="00274C15">
              <w:t>1</w:t>
            </w:r>
            <w:r w:rsidRPr="00274C15">
              <w:t>个点位补充不少于</w:t>
            </w:r>
            <w:r w:rsidRPr="00274C15">
              <w:t>3</w:t>
            </w:r>
            <w:r w:rsidRPr="00274C15">
              <w:t>天的监测数</w:t>
            </w:r>
            <w:r w:rsidRPr="00274C15">
              <w:rPr>
                <w:rFonts w:ascii="宋体" w:hAnsi="宋体"/>
              </w:rPr>
              <w:t>据”</w:t>
            </w:r>
            <w:r w:rsidRPr="00274C15">
              <w:t>。</w:t>
            </w:r>
          </w:p>
          <w:p w:rsidR="00FE50F2" w:rsidRPr="008E7FF5" w:rsidRDefault="008E3A06" w:rsidP="00FE50F2">
            <w:pPr>
              <w:pStyle w:val="20"/>
              <w:ind w:firstLine="422"/>
              <w:rPr>
                <w:b/>
                <w:bCs/>
                <w:i/>
                <w:iCs/>
                <w:u w:val="single"/>
              </w:rPr>
            </w:pPr>
            <w:r w:rsidRPr="008E7FF5">
              <w:rPr>
                <w:rFonts w:hint="eastAsia"/>
                <w:b/>
                <w:bCs/>
                <w:i/>
                <w:iCs/>
                <w:u w:val="single"/>
              </w:rPr>
              <w:t>依据《大气污染物综合排放标准详解》要求应将非甲烷总烃作为特征污染物进行评价</w:t>
            </w:r>
            <w:r w:rsidR="004859C5" w:rsidRPr="008E7FF5">
              <w:rPr>
                <w:rFonts w:hint="eastAsia"/>
                <w:b/>
                <w:bCs/>
                <w:i/>
                <w:iCs/>
                <w:u w:val="single"/>
              </w:rPr>
              <w:t>，因此本次现状监测数据引用</w:t>
            </w:r>
            <w:r w:rsidR="00FE50F2" w:rsidRPr="008E7FF5">
              <w:rPr>
                <w:rFonts w:hint="eastAsia"/>
                <w:b/>
                <w:bCs/>
                <w:i/>
                <w:iCs/>
                <w:u w:val="single"/>
              </w:rPr>
              <w:t>《长春金赛药业创新路实验室建设项目竣工环境保护验收监测报告表》中的监测数据</w:t>
            </w:r>
            <w:r w:rsidR="007668E3">
              <w:rPr>
                <w:rFonts w:hint="eastAsia"/>
                <w:b/>
                <w:bCs/>
                <w:i/>
                <w:iCs/>
                <w:u w:val="single"/>
              </w:rPr>
              <w:t>（附件</w:t>
            </w:r>
            <w:r w:rsidR="007668E3">
              <w:rPr>
                <w:rFonts w:hint="eastAsia"/>
                <w:b/>
                <w:bCs/>
                <w:i/>
                <w:iCs/>
                <w:u w:val="single"/>
              </w:rPr>
              <w:t>1</w:t>
            </w:r>
            <w:r w:rsidR="007668E3">
              <w:rPr>
                <w:b/>
                <w:bCs/>
                <w:i/>
                <w:iCs/>
                <w:u w:val="single"/>
              </w:rPr>
              <w:t>1</w:t>
            </w:r>
            <w:r w:rsidR="007668E3">
              <w:rPr>
                <w:rFonts w:hint="eastAsia"/>
                <w:b/>
                <w:bCs/>
                <w:i/>
                <w:iCs/>
                <w:u w:val="single"/>
              </w:rPr>
              <w:t>）</w:t>
            </w:r>
          </w:p>
          <w:p w:rsidR="00FE50F2" w:rsidRPr="008E7FF5" w:rsidRDefault="00FE50F2" w:rsidP="00FE50F2">
            <w:pPr>
              <w:pStyle w:val="20"/>
              <w:ind w:firstLine="422"/>
              <w:rPr>
                <w:b/>
                <w:bCs/>
                <w:i/>
                <w:iCs/>
                <w:u w:val="single"/>
              </w:rPr>
            </w:pPr>
            <w:r w:rsidRPr="008E7FF5">
              <w:rPr>
                <w:rFonts w:hint="eastAsia"/>
                <w:b/>
                <w:bCs/>
                <w:i/>
                <w:iCs/>
                <w:u w:val="single"/>
              </w:rPr>
              <w:t>（</w:t>
            </w:r>
            <w:r w:rsidRPr="008E7FF5">
              <w:rPr>
                <w:rFonts w:hint="eastAsia"/>
                <w:b/>
                <w:bCs/>
                <w:i/>
                <w:iCs/>
                <w:u w:val="single"/>
              </w:rPr>
              <w:t>1</w:t>
            </w:r>
            <w:r w:rsidRPr="008E7FF5">
              <w:rPr>
                <w:rFonts w:hint="eastAsia"/>
                <w:b/>
                <w:bCs/>
                <w:i/>
                <w:iCs/>
                <w:u w:val="single"/>
              </w:rPr>
              <w:t>）监测点位及监测频次</w:t>
            </w:r>
          </w:p>
          <w:p w:rsidR="00FE50F2" w:rsidRPr="008E7FF5" w:rsidRDefault="00FE50F2" w:rsidP="00FE50F2">
            <w:pPr>
              <w:pStyle w:val="20"/>
              <w:ind w:firstLine="422"/>
              <w:rPr>
                <w:b/>
                <w:bCs/>
                <w:i/>
                <w:iCs/>
                <w:u w:val="single"/>
              </w:rPr>
            </w:pPr>
            <w:r w:rsidRPr="008E7FF5">
              <w:rPr>
                <w:rFonts w:hint="eastAsia"/>
                <w:b/>
                <w:bCs/>
                <w:i/>
                <w:iCs/>
                <w:u w:val="single"/>
              </w:rPr>
              <w:t>监测点位：厂房窗户和门外</w:t>
            </w:r>
            <w:r w:rsidRPr="008E7FF5">
              <w:rPr>
                <w:b/>
                <w:bCs/>
                <w:i/>
                <w:iCs/>
                <w:u w:val="single"/>
              </w:rPr>
              <w:t>1m</w:t>
            </w:r>
            <w:r w:rsidRPr="008E7FF5">
              <w:rPr>
                <w:rFonts w:hint="eastAsia"/>
                <w:b/>
                <w:bCs/>
                <w:i/>
                <w:iCs/>
                <w:u w:val="single"/>
              </w:rPr>
              <w:t>处各布设</w:t>
            </w:r>
            <w:r w:rsidRPr="008E7FF5">
              <w:rPr>
                <w:b/>
                <w:bCs/>
                <w:i/>
                <w:iCs/>
                <w:u w:val="single"/>
              </w:rPr>
              <w:t>1</w:t>
            </w:r>
            <w:r w:rsidRPr="008E7FF5">
              <w:rPr>
                <w:rFonts w:hint="eastAsia"/>
                <w:b/>
                <w:bCs/>
                <w:i/>
                <w:iCs/>
                <w:u w:val="single"/>
              </w:rPr>
              <w:t>个监测点，共</w:t>
            </w:r>
            <w:r w:rsidRPr="008E7FF5">
              <w:rPr>
                <w:b/>
                <w:bCs/>
                <w:i/>
                <w:iCs/>
                <w:u w:val="single"/>
              </w:rPr>
              <w:t>2</w:t>
            </w:r>
            <w:r w:rsidRPr="008E7FF5">
              <w:rPr>
                <w:rFonts w:hint="eastAsia"/>
                <w:b/>
                <w:bCs/>
                <w:i/>
                <w:iCs/>
                <w:u w:val="single"/>
              </w:rPr>
              <w:t>个监测点；</w:t>
            </w:r>
          </w:p>
          <w:p w:rsidR="00FE50F2" w:rsidRPr="008E7FF5" w:rsidRDefault="00FE50F2" w:rsidP="00FE50F2">
            <w:pPr>
              <w:pStyle w:val="20"/>
              <w:ind w:firstLine="422"/>
              <w:rPr>
                <w:b/>
                <w:bCs/>
                <w:i/>
                <w:iCs/>
                <w:u w:val="single"/>
              </w:rPr>
            </w:pPr>
            <w:r w:rsidRPr="008E7FF5">
              <w:rPr>
                <w:rFonts w:hint="eastAsia"/>
                <w:b/>
                <w:bCs/>
                <w:i/>
                <w:iCs/>
                <w:u w:val="single"/>
              </w:rPr>
              <w:t>监测项目：非甲烷总烃；</w:t>
            </w:r>
          </w:p>
          <w:p w:rsidR="00FE50F2" w:rsidRPr="008E7FF5" w:rsidRDefault="00FE50F2" w:rsidP="00FE50F2">
            <w:pPr>
              <w:pStyle w:val="20"/>
              <w:ind w:firstLine="422"/>
              <w:rPr>
                <w:b/>
                <w:bCs/>
                <w:i/>
                <w:iCs/>
                <w:u w:val="single"/>
              </w:rPr>
            </w:pPr>
            <w:r w:rsidRPr="008E7FF5">
              <w:rPr>
                <w:rFonts w:hint="eastAsia"/>
                <w:b/>
                <w:bCs/>
                <w:i/>
                <w:iCs/>
                <w:u w:val="single"/>
              </w:rPr>
              <w:t>监测频次：每天监测</w:t>
            </w:r>
            <w:r w:rsidRPr="008E7FF5">
              <w:rPr>
                <w:b/>
                <w:bCs/>
                <w:i/>
                <w:iCs/>
                <w:u w:val="single"/>
              </w:rPr>
              <w:t>3</w:t>
            </w:r>
            <w:r w:rsidRPr="008E7FF5">
              <w:rPr>
                <w:rFonts w:hint="eastAsia"/>
                <w:b/>
                <w:bCs/>
                <w:i/>
                <w:iCs/>
                <w:u w:val="single"/>
              </w:rPr>
              <w:t>次，连续监测</w:t>
            </w:r>
            <w:r w:rsidRPr="008E7FF5">
              <w:rPr>
                <w:b/>
                <w:bCs/>
                <w:i/>
                <w:iCs/>
                <w:u w:val="single"/>
              </w:rPr>
              <w:t>2</w:t>
            </w:r>
            <w:r w:rsidRPr="008E7FF5">
              <w:rPr>
                <w:rFonts w:hint="eastAsia"/>
                <w:b/>
                <w:bCs/>
                <w:i/>
                <w:iCs/>
                <w:u w:val="single"/>
              </w:rPr>
              <w:t>天。</w:t>
            </w:r>
          </w:p>
          <w:p w:rsidR="00FE50F2" w:rsidRPr="008E7FF5" w:rsidRDefault="00FE50F2" w:rsidP="00FE50F2">
            <w:pPr>
              <w:pStyle w:val="20"/>
              <w:ind w:firstLine="422"/>
              <w:rPr>
                <w:b/>
                <w:bCs/>
                <w:i/>
                <w:iCs/>
                <w:u w:val="single"/>
              </w:rPr>
            </w:pPr>
            <w:r w:rsidRPr="008E7FF5">
              <w:rPr>
                <w:rFonts w:hint="eastAsia"/>
                <w:b/>
                <w:bCs/>
                <w:i/>
                <w:iCs/>
                <w:u w:val="single"/>
              </w:rPr>
              <w:t>（</w:t>
            </w:r>
            <w:r w:rsidRPr="008E7FF5">
              <w:rPr>
                <w:rFonts w:hint="eastAsia"/>
                <w:b/>
                <w:bCs/>
                <w:i/>
                <w:iCs/>
                <w:u w:val="single"/>
              </w:rPr>
              <w:t>2</w:t>
            </w:r>
            <w:r w:rsidRPr="008E7FF5">
              <w:rPr>
                <w:rFonts w:hint="eastAsia"/>
                <w:b/>
                <w:bCs/>
                <w:i/>
                <w:iCs/>
                <w:u w:val="single"/>
              </w:rPr>
              <w:t>）监测单位及监测时间</w:t>
            </w:r>
          </w:p>
          <w:p w:rsidR="00FE50F2" w:rsidRPr="008E7FF5" w:rsidRDefault="00FE50F2" w:rsidP="00FE50F2">
            <w:pPr>
              <w:pStyle w:val="20"/>
              <w:ind w:firstLine="422"/>
              <w:rPr>
                <w:b/>
                <w:bCs/>
                <w:i/>
                <w:iCs/>
                <w:u w:val="single"/>
              </w:rPr>
            </w:pPr>
            <w:r w:rsidRPr="008E7FF5">
              <w:rPr>
                <w:rFonts w:hint="eastAsia"/>
                <w:b/>
                <w:bCs/>
                <w:i/>
                <w:iCs/>
                <w:u w:val="single"/>
              </w:rPr>
              <w:t>监测单位：吉林省冶金研究</w:t>
            </w:r>
            <w:r w:rsidR="00EE32A2">
              <w:rPr>
                <w:rFonts w:hint="eastAsia"/>
                <w:b/>
                <w:bCs/>
                <w:i/>
                <w:iCs/>
                <w:u w:val="single"/>
              </w:rPr>
              <w:t>院</w:t>
            </w:r>
          </w:p>
          <w:p w:rsidR="00FE50F2" w:rsidRPr="008E7FF5" w:rsidRDefault="00FE50F2" w:rsidP="00FE50F2">
            <w:pPr>
              <w:pStyle w:val="20"/>
              <w:ind w:firstLine="422"/>
              <w:rPr>
                <w:b/>
                <w:bCs/>
                <w:i/>
                <w:iCs/>
                <w:u w:val="single"/>
              </w:rPr>
            </w:pPr>
            <w:r w:rsidRPr="008E7FF5">
              <w:rPr>
                <w:rFonts w:hint="eastAsia"/>
                <w:b/>
                <w:bCs/>
                <w:i/>
                <w:iCs/>
                <w:u w:val="single"/>
              </w:rPr>
              <w:t>监测时间：</w:t>
            </w:r>
            <w:r w:rsidRPr="008E7FF5">
              <w:rPr>
                <w:rFonts w:hint="eastAsia"/>
                <w:b/>
                <w:bCs/>
                <w:i/>
                <w:iCs/>
                <w:u w:val="single"/>
              </w:rPr>
              <w:t>2</w:t>
            </w:r>
            <w:r w:rsidRPr="008E7FF5">
              <w:rPr>
                <w:b/>
                <w:bCs/>
                <w:i/>
                <w:iCs/>
                <w:u w:val="single"/>
              </w:rPr>
              <w:t>021.4.29~2021.4.30</w:t>
            </w:r>
          </w:p>
          <w:p w:rsidR="00FE50F2" w:rsidRPr="008E7FF5" w:rsidRDefault="00FE50F2" w:rsidP="00FE50F2">
            <w:pPr>
              <w:pStyle w:val="20"/>
              <w:ind w:firstLine="422"/>
              <w:rPr>
                <w:b/>
                <w:bCs/>
                <w:i/>
                <w:iCs/>
                <w:u w:val="single"/>
              </w:rPr>
            </w:pPr>
            <w:r w:rsidRPr="008E7FF5">
              <w:rPr>
                <w:rFonts w:hint="eastAsia"/>
                <w:b/>
                <w:bCs/>
                <w:i/>
                <w:iCs/>
                <w:u w:val="single"/>
              </w:rPr>
              <w:t>（</w:t>
            </w:r>
            <w:r w:rsidRPr="008E7FF5">
              <w:rPr>
                <w:rFonts w:hint="eastAsia"/>
                <w:b/>
                <w:bCs/>
                <w:i/>
                <w:iCs/>
                <w:u w:val="single"/>
              </w:rPr>
              <w:t>3</w:t>
            </w:r>
            <w:r w:rsidRPr="008E7FF5">
              <w:rPr>
                <w:rFonts w:hint="eastAsia"/>
                <w:b/>
                <w:bCs/>
                <w:i/>
                <w:iCs/>
                <w:u w:val="single"/>
              </w:rPr>
              <w:t>）评价方法</w:t>
            </w:r>
          </w:p>
          <w:p w:rsidR="00FE50F2" w:rsidRPr="008E7FF5" w:rsidRDefault="00FE50F2" w:rsidP="00FE50F2">
            <w:pPr>
              <w:pStyle w:val="af3"/>
              <w:ind w:firstLine="422"/>
              <w:rPr>
                <w:b/>
                <w:bCs/>
                <w:i/>
                <w:iCs/>
                <w:szCs w:val="24"/>
                <w:u w:val="single"/>
              </w:rPr>
            </w:pPr>
            <w:r w:rsidRPr="008E7FF5">
              <w:rPr>
                <w:rFonts w:hint="eastAsia"/>
                <w:b/>
                <w:bCs/>
                <w:i/>
                <w:iCs/>
                <w:szCs w:val="24"/>
                <w:u w:val="single"/>
              </w:rPr>
              <w:t>采用单项标准指数法，同时计算污染物年均值超标率。数学表达式如下：</w:t>
            </w:r>
          </w:p>
          <w:p w:rsidR="00FE50F2" w:rsidRPr="008E7FF5" w:rsidRDefault="00FE50F2" w:rsidP="00FE50F2">
            <w:pPr>
              <w:pStyle w:val="af4"/>
              <w:spacing w:beforeLines="0" w:afterLines="0"/>
              <w:ind w:firstLineChars="0" w:firstLine="0"/>
              <w:jc w:val="center"/>
              <w:rPr>
                <w:rFonts w:cs="宋体"/>
                <w:b/>
                <w:bCs/>
                <w:i/>
                <w:iCs/>
                <w:szCs w:val="24"/>
                <w:u w:val="single"/>
              </w:rPr>
            </w:pPr>
            <w:r w:rsidRPr="008E7FF5">
              <w:rPr>
                <w:rFonts w:cs="宋体" w:hint="eastAsia"/>
                <w:b/>
                <w:bCs/>
                <w:i/>
                <w:iCs/>
                <w:szCs w:val="24"/>
                <w:u w:val="single"/>
              </w:rPr>
              <w:object w:dxaOrig="1060" w:dyaOrig="359">
                <v:shape id="对象 51" o:spid="_x0000_i1026" type="#_x0000_t75" style="width:51.6pt;height:20.4pt;mso-wrap-style:square;mso-position-horizontal-relative:page;mso-position-vertical-relative:page" o:ole="">
                  <v:imagedata r:id="rId16" o:title=""/>
                </v:shape>
                <o:OLEObject Type="Embed" ProgID="Equation.3" ShapeID="对象 51" DrawAspect="Content" ObjectID="_1737805674" r:id="rId17"/>
              </w:object>
            </w:r>
          </w:p>
          <w:p w:rsidR="00FE50F2" w:rsidRPr="008E7FF5" w:rsidRDefault="00FE50F2" w:rsidP="00FE50F2">
            <w:pPr>
              <w:pStyle w:val="af3"/>
              <w:ind w:firstLine="422"/>
              <w:rPr>
                <w:b/>
                <w:bCs/>
                <w:i/>
                <w:iCs/>
                <w:u w:val="single"/>
              </w:rPr>
            </w:pPr>
            <w:r w:rsidRPr="008E7FF5">
              <w:rPr>
                <w:rFonts w:hint="eastAsia"/>
                <w:b/>
                <w:bCs/>
                <w:i/>
                <w:iCs/>
                <w:u w:val="single"/>
              </w:rPr>
              <w:t>式中：</w:t>
            </w:r>
            <w:r w:rsidRPr="008E7FF5">
              <w:rPr>
                <w:rFonts w:hint="eastAsia"/>
                <w:b/>
                <w:bCs/>
                <w:i/>
                <w:iCs/>
                <w:u w:val="single"/>
              </w:rPr>
              <w:t>I</w:t>
            </w:r>
            <w:r w:rsidRPr="008E7FF5">
              <w:rPr>
                <w:rFonts w:hint="eastAsia"/>
                <w:b/>
                <w:bCs/>
                <w:i/>
                <w:iCs/>
                <w:u w:val="single"/>
                <w:vertAlign w:val="subscript"/>
              </w:rPr>
              <w:t>i</w:t>
            </w:r>
            <w:r w:rsidRPr="008E7FF5">
              <w:rPr>
                <w:rFonts w:hint="eastAsia"/>
                <w:b/>
                <w:bCs/>
                <w:i/>
                <w:iCs/>
                <w:u w:val="single"/>
              </w:rPr>
              <w:t>—第</w:t>
            </w:r>
            <w:r w:rsidRPr="008E7FF5">
              <w:rPr>
                <w:rFonts w:hint="eastAsia"/>
                <w:b/>
                <w:bCs/>
                <w:i/>
                <w:iCs/>
                <w:u w:val="single"/>
              </w:rPr>
              <w:t>i</w:t>
            </w:r>
            <w:r w:rsidRPr="008E7FF5">
              <w:rPr>
                <w:rFonts w:hint="eastAsia"/>
                <w:b/>
                <w:bCs/>
                <w:i/>
                <w:iCs/>
                <w:u w:val="single"/>
              </w:rPr>
              <w:t>种污染物环境质量指数；</w:t>
            </w:r>
          </w:p>
          <w:p w:rsidR="00FE50F2" w:rsidRPr="008E7FF5" w:rsidRDefault="00FE50F2" w:rsidP="00FE50F2">
            <w:pPr>
              <w:pStyle w:val="af3"/>
              <w:ind w:firstLineChars="500" w:firstLine="1054"/>
              <w:rPr>
                <w:b/>
                <w:bCs/>
                <w:i/>
                <w:iCs/>
                <w:u w:val="single"/>
              </w:rPr>
            </w:pPr>
            <w:r w:rsidRPr="008E7FF5">
              <w:rPr>
                <w:rFonts w:hint="eastAsia"/>
                <w:b/>
                <w:bCs/>
                <w:i/>
                <w:iCs/>
                <w:u w:val="single"/>
              </w:rPr>
              <w:t>C</w:t>
            </w:r>
            <w:r w:rsidRPr="008E7FF5">
              <w:rPr>
                <w:rFonts w:hint="eastAsia"/>
                <w:b/>
                <w:bCs/>
                <w:i/>
                <w:iCs/>
                <w:u w:val="single"/>
                <w:vertAlign w:val="subscript"/>
              </w:rPr>
              <w:t>i</w:t>
            </w:r>
            <w:r w:rsidRPr="008E7FF5">
              <w:rPr>
                <w:rFonts w:hint="eastAsia"/>
                <w:b/>
                <w:bCs/>
                <w:i/>
                <w:iCs/>
                <w:u w:val="single"/>
              </w:rPr>
              <w:t>—第</w:t>
            </w:r>
            <w:r w:rsidRPr="008E7FF5">
              <w:rPr>
                <w:rFonts w:hint="eastAsia"/>
                <w:b/>
                <w:bCs/>
                <w:i/>
                <w:iCs/>
                <w:u w:val="single"/>
              </w:rPr>
              <w:t>i</w:t>
            </w:r>
            <w:r w:rsidRPr="008E7FF5">
              <w:rPr>
                <w:rFonts w:hint="eastAsia"/>
                <w:b/>
                <w:bCs/>
                <w:i/>
                <w:iCs/>
                <w:u w:val="single"/>
              </w:rPr>
              <w:t>种污染物平均浓度，</w:t>
            </w:r>
            <w:r w:rsidRPr="008E7FF5">
              <w:rPr>
                <w:rFonts w:hint="eastAsia"/>
                <w:b/>
                <w:bCs/>
                <w:i/>
                <w:iCs/>
                <w:u w:val="single"/>
              </w:rPr>
              <w:t>mg/m</w:t>
            </w:r>
            <w:r w:rsidRPr="008E7FF5">
              <w:rPr>
                <w:rFonts w:hint="eastAsia"/>
                <w:b/>
                <w:bCs/>
                <w:i/>
                <w:iCs/>
                <w:u w:val="single"/>
                <w:vertAlign w:val="superscript"/>
              </w:rPr>
              <w:t>3</w:t>
            </w:r>
            <w:r w:rsidRPr="008E7FF5">
              <w:rPr>
                <w:rFonts w:hint="eastAsia"/>
                <w:b/>
                <w:bCs/>
                <w:i/>
                <w:iCs/>
                <w:u w:val="single"/>
              </w:rPr>
              <w:t>；</w:t>
            </w:r>
          </w:p>
          <w:p w:rsidR="00FE50F2" w:rsidRPr="008E7FF5" w:rsidRDefault="00FE50F2" w:rsidP="00FE50F2">
            <w:pPr>
              <w:pStyle w:val="af3"/>
              <w:ind w:firstLineChars="500" w:firstLine="1054"/>
              <w:rPr>
                <w:b/>
                <w:bCs/>
                <w:i/>
                <w:iCs/>
                <w:u w:val="single"/>
              </w:rPr>
            </w:pPr>
            <w:r w:rsidRPr="008E7FF5">
              <w:rPr>
                <w:rFonts w:hint="eastAsia"/>
                <w:b/>
                <w:bCs/>
                <w:i/>
                <w:iCs/>
                <w:u w:val="single"/>
              </w:rPr>
              <w:t>C</w:t>
            </w:r>
            <w:r w:rsidRPr="008E7FF5">
              <w:rPr>
                <w:rFonts w:hint="eastAsia"/>
                <w:b/>
                <w:bCs/>
                <w:i/>
                <w:iCs/>
                <w:u w:val="single"/>
                <w:vertAlign w:val="subscript"/>
              </w:rPr>
              <w:t xml:space="preserve">0 </w:t>
            </w:r>
            <w:r w:rsidRPr="008E7FF5">
              <w:rPr>
                <w:rFonts w:hint="eastAsia"/>
                <w:b/>
                <w:bCs/>
                <w:i/>
                <w:iCs/>
                <w:u w:val="single"/>
              </w:rPr>
              <w:t>—第</w:t>
            </w:r>
            <w:r w:rsidRPr="008E7FF5">
              <w:rPr>
                <w:rFonts w:hint="eastAsia"/>
                <w:b/>
                <w:bCs/>
                <w:i/>
                <w:iCs/>
                <w:u w:val="single"/>
              </w:rPr>
              <w:t>i</w:t>
            </w:r>
            <w:r w:rsidRPr="008E7FF5">
              <w:rPr>
                <w:rFonts w:hint="eastAsia"/>
                <w:b/>
                <w:bCs/>
                <w:i/>
                <w:iCs/>
                <w:u w:val="single"/>
              </w:rPr>
              <w:t>种污染物环境质量标准，</w:t>
            </w:r>
            <w:r w:rsidRPr="008E7FF5">
              <w:rPr>
                <w:rFonts w:hint="eastAsia"/>
                <w:b/>
                <w:bCs/>
                <w:i/>
                <w:iCs/>
                <w:u w:val="single"/>
              </w:rPr>
              <w:t>mg/m</w:t>
            </w:r>
            <w:r w:rsidRPr="008E7FF5">
              <w:rPr>
                <w:rFonts w:hint="eastAsia"/>
                <w:b/>
                <w:bCs/>
                <w:i/>
                <w:iCs/>
                <w:u w:val="single"/>
                <w:vertAlign w:val="superscript"/>
              </w:rPr>
              <w:t>3</w:t>
            </w:r>
            <w:r w:rsidRPr="008E7FF5">
              <w:rPr>
                <w:rFonts w:hint="eastAsia"/>
                <w:b/>
                <w:bCs/>
                <w:i/>
                <w:iCs/>
                <w:u w:val="single"/>
              </w:rPr>
              <w:t>。</w:t>
            </w:r>
          </w:p>
          <w:p w:rsidR="00FE50F2" w:rsidRPr="008E7FF5" w:rsidRDefault="00FE50F2" w:rsidP="00FE50F2">
            <w:pPr>
              <w:pStyle w:val="20"/>
              <w:ind w:firstLine="422"/>
              <w:rPr>
                <w:b/>
                <w:bCs/>
                <w:i/>
                <w:iCs/>
                <w:u w:val="single"/>
              </w:rPr>
            </w:pPr>
            <w:r w:rsidRPr="008E7FF5">
              <w:rPr>
                <w:rFonts w:hint="eastAsia"/>
                <w:b/>
                <w:bCs/>
                <w:i/>
                <w:iCs/>
                <w:u w:val="single"/>
              </w:rPr>
              <w:t>（</w:t>
            </w:r>
            <w:r w:rsidRPr="008E7FF5">
              <w:rPr>
                <w:rFonts w:hint="eastAsia"/>
                <w:b/>
                <w:bCs/>
                <w:i/>
                <w:iCs/>
                <w:u w:val="single"/>
              </w:rPr>
              <w:t>4</w:t>
            </w:r>
            <w:r w:rsidRPr="008E7FF5">
              <w:rPr>
                <w:rFonts w:hint="eastAsia"/>
                <w:b/>
                <w:bCs/>
                <w:i/>
                <w:iCs/>
                <w:u w:val="single"/>
              </w:rPr>
              <w:t>）监测结果</w:t>
            </w:r>
          </w:p>
          <w:p w:rsidR="008E7FF5" w:rsidRPr="008E7FF5" w:rsidRDefault="008E7FF5" w:rsidP="008E7FF5">
            <w:pPr>
              <w:pStyle w:val="af3"/>
              <w:spacing w:line="240" w:lineRule="auto"/>
              <w:ind w:firstLineChars="0" w:firstLine="0"/>
              <w:jc w:val="center"/>
              <w:rPr>
                <w:b/>
                <w:bCs/>
                <w:i/>
                <w:iCs/>
                <w:u w:val="single"/>
              </w:rPr>
            </w:pPr>
            <w:r w:rsidRPr="008E7FF5">
              <w:rPr>
                <w:rFonts w:hint="eastAsia"/>
                <w:b/>
                <w:bCs/>
                <w:i/>
                <w:iCs/>
                <w:u w:val="single"/>
              </w:rPr>
              <w:t>表</w:t>
            </w:r>
            <w:r w:rsidRPr="008E7FF5">
              <w:rPr>
                <w:b/>
                <w:bCs/>
                <w:i/>
                <w:iCs/>
                <w:u w:val="single"/>
              </w:rPr>
              <w:t xml:space="preserve">3-3  </w:t>
            </w:r>
            <w:r w:rsidRPr="008E7FF5">
              <w:rPr>
                <w:rFonts w:hint="eastAsia"/>
                <w:b/>
                <w:bCs/>
                <w:i/>
                <w:iCs/>
                <w:u w:val="single"/>
              </w:rPr>
              <w:t>非甲烷总烃厂界无组织排放监测统计结果单位：</w:t>
            </w:r>
            <w:r w:rsidRPr="008E7FF5">
              <w:rPr>
                <w:rFonts w:hint="eastAsia"/>
                <w:b/>
                <w:bCs/>
                <w:i/>
                <w:iCs/>
                <w:u w:val="single"/>
              </w:rPr>
              <w:t>mg</w:t>
            </w:r>
            <w:r w:rsidRPr="008E7FF5">
              <w:rPr>
                <w:b/>
                <w:bCs/>
                <w:i/>
                <w:iCs/>
                <w:u w:val="single"/>
              </w:rPr>
              <w:t>/</w:t>
            </w:r>
            <w:r w:rsidRPr="008E7FF5">
              <w:rPr>
                <w:rFonts w:hint="eastAsia"/>
                <w:b/>
                <w:bCs/>
                <w:i/>
                <w:iCs/>
                <w:u w:val="single"/>
              </w:rPr>
              <w:t>m</w:t>
            </w:r>
            <w:r w:rsidRPr="008E7FF5">
              <w:rPr>
                <w:b/>
                <w:bCs/>
                <w:i/>
                <w:iCs/>
                <w:u w:val="single"/>
                <w:vertAlign w:val="superscript"/>
              </w:rPr>
              <w:t>3</w:t>
            </w:r>
          </w:p>
          <w:tbl>
            <w:tblPr>
              <w:tblStyle w:val="af1"/>
              <w:tblW w:w="5000" w:type="pct"/>
              <w:tblBorders>
                <w:top w:val="single" w:sz="12" w:space="0" w:color="auto"/>
                <w:left w:val="none" w:sz="0" w:space="0" w:color="auto"/>
                <w:bottom w:val="single" w:sz="12" w:space="0" w:color="auto"/>
                <w:right w:val="none" w:sz="0" w:space="0" w:color="auto"/>
              </w:tblBorders>
              <w:tblLook w:val="04A0"/>
            </w:tblPr>
            <w:tblGrid>
              <w:gridCol w:w="1648"/>
              <w:gridCol w:w="1649"/>
              <w:gridCol w:w="1649"/>
              <w:gridCol w:w="1321"/>
              <w:gridCol w:w="1977"/>
            </w:tblGrid>
            <w:tr w:rsidR="008E7FF5" w:rsidRPr="008E7FF5" w:rsidTr="00744D28">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采样点位</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采样日期</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监测结果</w:t>
                  </w:r>
                </w:p>
              </w:tc>
              <w:tc>
                <w:tcPr>
                  <w:tcW w:w="801"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标准值</w:t>
                  </w:r>
                </w:p>
              </w:tc>
              <w:tc>
                <w:tcPr>
                  <w:tcW w:w="1199"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最大占标率（</w:t>
                  </w:r>
                  <w:r w:rsidRPr="008E7FF5">
                    <w:rPr>
                      <w:rFonts w:hint="eastAsia"/>
                      <w:b/>
                      <w:bCs/>
                      <w:i/>
                      <w:iCs/>
                      <w:u w:val="single"/>
                    </w:rPr>
                    <w:t>%</w:t>
                  </w:r>
                  <w:r w:rsidRPr="008E7FF5">
                    <w:rPr>
                      <w:rFonts w:hint="eastAsia"/>
                      <w:b/>
                      <w:bCs/>
                      <w:i/>
                      <w:iCs/>
                      <w:u w:val="single"/>
                    </w:rPr>
                    <w:t>）</w:t>
                  </w:r>
                </w:p>
              </w:tc>
            </w:tr>
            <w:tr w:rsidR="008E7FF5" w:rsidRPr="008E7FF5" w:rsidTr="00744D28">
              <w:tc>
                <w:tcPr>
                  <w:tcW w:w="1000" w:type="pct"/>
                  <w:vMerge w:val="restar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厂房窗户</w:t>
                  </w:r>
                  <w:r w:rsidRPr="008E7FF5">
                    <w:rPr>
                      <w:rFonts w:hint="eastAsia"/>
                      <w:b/>
                      <w:bCs/>
                      <w:i/>
                      <w:iCs/>
                      <w:u w:val="single"/>
                    </w:rPr>
                    <w:t>1m</w:t>
                  </w:r>
                  <w:r w:rsidRPr="008E7FF5">
                    <w:rPr>
                      <w:rFonts w:hint="eastAsia"/>
                      <w:b/>
                      <w:bCs/>
                      <w:i/>
                      <w:iCs/>
                      <w:u w:val="single"/>
                    </w:rPr>
                    <w:t>废气</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021.4.29</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1</w:t>
                  </w:r>
                  <w:r w:rsidRPr="008E7FF5">
                    <w:rPr>
                      <w:b/>
                      <w:bCs/>
                      <w:i/>
                      <w:iCs/>
                      <w:u w:val="single"/>
                    </w:rPr>
                    <w:t>.08~1.29</w:t>
                  </w:r>
                </w:p>
              </w:tc>
              <w:tc>
                <w:tcPr>
                  <w:tcW w:w="801"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6</w:t>
                  </w:r>
                </w:p>
              </w:tc>
              <w:tc>
                <w:tcPr>
                  <w:tcW w:w="1199"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1.50</w:t>
                  </w:r>
                </w:p>
              </w:tc>
            </w:tr>
            <w:tr w:rsidR="008E7FF5" w:rsidRPr="008E7FF5" w:rsidTr="00744D28">
              <w:tc>
                <w:tcPr>
                  <w:tcW w:w="1000" w:type="pct"/>
                  <w:vMerge/>
                  <w:vAlign w:val="center"/>
                </w:tcPr>
                <w:p w:rsidR="008E7FF5" w:rsidRPr="008E7FF5" w:rsidRDefault="008E7FF5" w:rsidP="008E7FF5">
                  <w:pPr>
                    <w:pStyle w:val="20"/>
                    <w:spacing w:line="240" w:lineRule="auto"/>
                    <w:ind w:firstLineChars="0" w:firstLine="0"/>
                    <w:jc w:val="center"/>
                    <w:rPr>
                      <w:b/>
                      <w:bCs/>
                      <w:i/>
                      <w:iCs/>
                      <w:u w:val="single"/>
                    </w:rPr>
                  </w:pP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021.4.30</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1</w:t>
                  </w:r>
                  <w:r w:rsidRPr="008E7FF5">
                    <w:rPr>
                      <w:b/>
                      <w:bCs/>
                      <w:i/>
                      <w:iCs/>
                      <w:u w:val="single"/>
                    </w:rPr>
                    <w:t>.19~1.33</w:t>
                  </w:r>
                </w:p>
              </w:tc>
              <w:tc>
                <w:tcPr>
                  <w:tcW w:w="801"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6</w:t>
                  </w:r>
                </w:p>
              </w:tc>
              <w:tc>
                <w:tcPr>
                  <w:tcW w:w="1199"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2.16</w:t>
                  </w:r>
                </w:p>
              </w:tc>
            </w:tr>
            <w:tr w:rsidR="008E7FF5" w:rsidRPr="008E7FF5" w:rsidTr="00744D28">
              <w:tc>
                <w:tcPr>
                  <w:tcW w:w="1000" w:type="pct"/>
                  <w:vMerge w:val="restar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门外</w:t>
                  </w:r>
                  <w:r w:rsidRPr="008E7FF5">
                    <w:rPr>
                      <w:rFonts w:hint="eastAsia"/>
                      <w:b/>
                      <w:bCs/>
                      <w:i/>
                      <w:iCs/>
                      <w:u w:val="single"/>
                    </w:rPr>
                    <w:t>1m</w:t>
                  </w:r>
                  <w:r w:rsidRPr="008E7FF5">
                    <w:rPr>
                      <w:rFonts w:hint="eastAsia"/>
                      <w:b/>
                      <w:bCs/>
                      <w:i/>
                      <w:iCs/>
                      <w:u w:val="single"/>
                    </w:rPr>
                    <w:t>废气</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021.4.29</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1</w:t>
                  </w:r>
                  <w:r w:rsidRPr="008E7FF5">
                    <w:rPr>
                      <w:b/>
                      <w:bCs/>
                      <w:i/>
                      <w:iCs/>
                      <w:u w:val="single"/>
                    </w:rPr>
                    <w:t>.00~1.22</w:t>
                  </w:r>
                </w:p>
              </w:tc>
              <w:tc>
                <w:tcPr>
                  <w:tcW w:w="801"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0</w:t>
                  </w:r>
                </w:p>
              </w:tc>
              <w:tc>
                <w:tcPr>
                  <w:tcW w:w="1199"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6</w:t>
                  </w:r>
                  <w:r w:rsidRPr="008E7FF5">
                    <w:rPr>
                      <w:b/>
                      <w:bCs/>
                      <w:i/>
                      <w:iCs/>
                      <w:u w:val="single"/>
                    </w:rPr>
                    <w:t>.10</w:t>
                  </w:r>
                </w:p>
              </w:tc>
            </w:tr>
            <w:tr w:rsidR="008E7FF5" w:rsidRPr="008E7FF5" w:rsidTr="00744D28">
              <w:tc>
                <w:tcPr>
                  <w:tcW w:w="1000" w:type="pct"/>
                  <w:vMerge/>
                  <w:vAlign w:val="center"/>
                </w:tcPr>
                <w:p w:rsidR="008E7FF5" w:rsidRPr="008E7FF5" w:rsidRDefault="008E7FF5" w:rsidP="008E7FF5">
                  <w:pPr>
                    <w:pStyle w:val="20"/>
                    <w:spacing w:line="240" w:lineRule="auto"/>
                    <w:ind w:firstLineChars="0" w:firstLine="0"/>
                    <w:jc w:val="center"/>
                    <w:rPr>
                      <w:b/>
                      <w:bCs/>
                      <w:i/>
                      <w:iCs/>
                      <w:u w:val="single"/>
                    </w:rPr>
                  </w:pP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021.4.30</w:t>
                  </w:r>
                </w:p>
              </w:tc>
              <w:tc>
                <w:tcPr>
                  <w:tcW w:w="1000"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1</w:t>
                  </w:r>
                  <w:r w:rsidRPr="008E7FF5">
                    <w:rPr>
                      <w:b/>
                      <w:bCs/>
                      <w:i/>
                      <w:iCs/>
                      <w:u w:val="single"/>
                    </w:rPr>
                    <w:t>.08~1.20</w:t>
                  </w:r>
                </w:p>
              </w:tc>
              <w:tc>
                <w:tcPr>
                  <w:tcW w:w="801"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2</w:t>
                  </w:r>
                  <w:r w:rsidRPr="008E7FF5">
                    <w:rPr>
                      <w:b/>
                      <w:bCs/>
                      <w:i/>
                      <w:iCs/>
                      <w:u w:val="single"/>
                    </w:rPr>
                    <w:t>0</w:t>
                  </w:r>
                </w:p>
              </w:tc>
              <w:tc>
                <w:tcPr>
                  <w:tcW w:w="1199" w:type="pct"/>
                  <w:vAlign w:val="center"/>
                </w:tcPr>
                <w:p w:rsidR="008E7FF5" w:rsidRPr="008E7FF5" w:rsidRDefault="008E7FF5" w:rsidP="008E7FF5">
                  <w:pPr>
                    <w:pStyle w:val="20"/>
                    <w:spacing w:line="240" w:lineRule="auto"/>
                    <w:ind w:firstLineChars="0" w:firstLine="0"/>
                    <w:jc w:val="center"/>
                    <w:rPr>
                      <w:b/>
                      <w:bCs/>
                      <w:i/>
                      <w:iCs/>
                      <w:u w:val="single"/>
                    </w:rPr>
                  </w:pPr>
                  <w:r w:rsidRPr="008E7FF5">
                    <w:rPr>
                      <w:rFonts w:hint="eastAsia"/>
                      <w:b/>
                      <w:bCs/>
                      <w:i/>
                      <w:iCs/>
                      <w:u w:val="single"/>
                    </w:rPr>
                    <w:t>6</w:t>
                  </w:r>
                  <w:r w:rsidRPr="008E7FF5">
                    <w:rPr>
                      <w:b/>
                      <w:bCs/>
                      <w:i/>
                      <w:iCs/>
                      <w:u w:val="single"/>
                    </w:rPr>
                    <w:t>.00</w:t>
                  </w:r>
                </w:p>
              </w:tc>
            </w:tr>
          </w:tbl>
          <w:p w:rsidR="008E7FF5" w:rsidRPr="008E7FF5" w:rsidRDefault="008E7FF5" w:rsidP="008E7FF5">
            <w:pPr>
              <w:pStyle w:val="20"/>
              <w:ind w:firstLine="422"/>
              <w:rPr>
                <w:b/>
                <w:bCs/>
                <w:i/>
                <w:iCs/>
                <w:u w:val="single"/>
              </w:rPr>
            </w:pPr>
            <w:r w:rsidRPr="008E7FF5">
              <w:rPr>
                <w:rFonts w:hint="eastAsia"/>
                <w:b/>
                <w:bCs/>
                <w:i/>
                <w:iCs/>
                <w:u w:val="single"/>
              </w:rPr>
              <w:t>由监测与评价结果可以看出：监测点位中最大占标率均小于</w:t>
            </w:r>
            <w:r w:rsidRPr="008E7FF5">
              <w:rPr>
                <w:rFonts w:hint="eastAsia"/>
                <w:b/>
                <w:bCs/>
                <w:i/>
                <w:iCs/>
                <w:u w:val="single"/>
              </w:rPr>
              <w:t>1</w:t>
            </w:r>
            <w:r w:rsidRPr="008E7FF5">
              <w:rPr>
                <w:rFonts w:hint="eastAsia"/>
                <w:b/>
                <w:bCs/>
                <w:i/>
                <w:iCs/>
                <w:u w:val="single"/>
              </w:rPr>
              <w:t>，满足</w:t>
            </w:r>
            <w:r w:rsidRPr="008E7FF5">
              <w:rPr>
                <w:rFonts w:hint="eastAsia"/>
                <w:b/>
                <w:bCs/>
                <w:i/>
                <w:iCs/>
                <w:color w:val="000000"/>
                <w:kern w:val="0"/>
                <w:u w:val="single"/>
              </w:rPr>
              <w:t>《制药工业大气污染物排放标准》（</w:t>
            </w:r>
            <w:r w:rsidRPr="008E7FF5">
              <w:rPr>
                <w:rFonts w:hint="eastAsia"/>
                <w:b/>
                <w:bCs/>
                <w:i/>
                <w:iCs/>
                <w:color w:val="000000"/>
                <w:kern w:val="0"/>
                <w:u w:val="single"/>
              </w:rPr>
              <w:t>GB 37823-2019</w:t>
            </w:r>
            <w:r w:rsidRPr="008E7FF5">
              <w:rPr>
                <w:rFonts w:hint="eastAsia"/>
                <w:b/>
                <w:bCs/>
                <w:i/>
                <w:iCs/>
                <w:color w:val="000000"/>
                <w:kern w:val="0"/>
                <w:u w:val="single"/>
              </w:rPr>
              <w:t>）中附录</w:t>
            </w:r>
            <w:r w:rsidRPr="008E7FF5">
              <w:rPr>
                <w:rFonts w:hint="eastAsia"/>
                <w:b/>
                <w:bCs/>
                <w:i/>
                <w:iCs/>
                <w:color w:val="000000"/>
                <w:kern w:val="0"/>
                <w:u w:val="single"/>
              </w:rPr>
              <w:t>C</w:t>
            </w:r>
            <w:r w:rsidRPr="008E7FF5">
              <w:rPr>
                <w:rFonts w:hint="eastAsia"/>
                <w:b/>
                <w:bCs/>
                <w:i/>
                <w:iCs/>
                <w:color w:val="000000"/>
                <w:kern w:val="0"/>
                <w:u w:val="single"/>
              </w:rPr>
              <w:t>要求</w:t>
            </w:r>
            <w:r w:rsidRPr="008E7FF5">
              <w:rPr>
                <w:rFonts w:hint="eastAsia"/>
                <w:b/>
                <w:bCs/>
                <w:i/>
                <w:iCs/>
                <w:u w:val="single"/>
              </w:rPr>
              <w:t>，说明区域环境空气质量较好，环境空气尚有一定容量。</w:t>
            </w:r>
          </w:p>
          <w:p w:rsidR="005D78BD" w:rsidRPr="005D78BD" w:rsidRDefault="005D78BD" w:rsidP="001C6B40">
            <w:pPr>
              <w:pStyle w:val="20"/>
              <w:ind w:firstLine="422"/>
              <w:rPr>
                <w:b/>
                <w:bCs/>
              </w:rPr>
            </w:pPr>
            <w:r w:rsidRPr="005D78BD">
              <w:rPr>
                <w:rFonts w:hint="eastAsia"/>
                <w:b/>
                <w:bCs/>
              </w:rPr>
              <w:t>2</w:t>
            </w:r>
            <w:r w:rsidRPr="005D78BD">
              <w:rPr>
                <w:rFonts w:hint="eastAsia"/>
                <w:b/>
                <w:bCs/>
              </w:rPr>
              <w:t>、地表水环境</w:t>
            </w:r>
          </w:p>
          <w:p w:rsidR="005D78BD" w:rsidRPr="00987A22" w:rsidRDefault="005D78BD" w:rsidP="005D78BD">
            <w:pPr>
              <w:pStyle w:val="20"/>
              <w:ind w:firstLine="420"/>
            </w:pPr>
            <w:r w:rsidRPr="00987A22">
              <w:t>根据</w:t>
            </w:r>
            <w:r w:rsidRPr="00987A22">
              <w:rPr>
                <w:rStyle w:val="fontstyle01"/>
                <w:rFonts w:hint="default"/>
                <w:sz w:val="21"/>
                <w:szCs w:val="21"/>
              </w:rPr>
              <w:t>《建设项目环境影响报告表编制技术指南（污染影响类）（试行）》中“地表水环境，引用与建设项目距离近的有效数据，包括</w:t>
            </w:r>
            <w:r w:rsidRPr="00AD06B2">
              <w:rPr>
                <w:rStyle w:val="fontstyle01"/>
                <w:rFonts w:ascii="Times New Roman" w:hAnsi="Times New Roman" w:hint="default"/>
                <w:sz w:val="21"/>
                <w:szCs w:val="21"/>
              </w:rPr>
              <w:t>近</w:t>
            </w:r>
            <w:r w:rsidRPr="00AD06B2">
              <w:rPr>
                <w:rStyle w:val="fontstyle01"/>
                <w:rFonts w:ascii="Times New Roman" w:hAnsi="Times New Roman" w:hint="default"/>
                <w:sz w:val="21"/>
                <w:szCs w:val="21"/>
              </w:rPr>
              <w:t>3</w:t>
            </w:r>
            <w:r w:rsidRPr="00987A22">
              <w:rPr>
                <w:rStyle w:val="fontstyle01"/>
                <w:rFonts w:hint="default"/>
                <w:sz w:val="21"/>
                <w:szCs w:val="21"/>
              </w:rPr>
              <w:t>年的规划环境影响评价的监测数据，所在流域控制单元内国家、地方控制断面监测数据，生态环境主管部门发布的水环境质数据或地表水达标情况的结论”。</w:t>
            </w:r>
          </w:p>
          <w:p w:rsidR="00666264" w:rsidRPr="00987A22" w:rsidRDefault="00666264" w:rsidP="00666264">
            <w:pPr>
              <w:spacing w:line="360" w:lineRule="auto"/>
              <w:ind w:firstLineChars="200" w:firstLine="420"/>
              <w:rPr>
                <w:szCs w:val="21"/>
              </w:rPr>
            </w:pPr>
            <w:r w:rsidRPr="00987A22">
              <w:rPr>
                <w:szCs w:val="21"/>
              </w:rPr>
              <w:t>本项目优先采用吉林省生态环境厅</w:t>
            </w:r>
            <w:r w:rsidRPr="00987A22">
              <w:rPr>
                <w:szCs w:val="21"/>
              </w:rPr>
              <w:t>2022</w:t>
            </w:r>
            <w:r w:rsidRPr="00987A22">
              <w:rPr>
                <w:szCs w:val="21"/>
              </w:rPr>
              <w:t>年</w:t>
            </w:r>
            <w:r w:rsidRPr="00987A22">
              <w:rPr>
                <w:rFonts w:hint="eastAsia"/>
                <w:szCs w:val="21"/>
              </w:rPr>
              <w:t>5</w:t>
            </w:r>
            <w:r w:rsidRPr="00987A22">
              <w:rPr>
                <w:szCs w:val="21"/>
              </w:rPr>
              <w:t>月</w:t>
            </w:r>
            <w:r w:rsidR="009856D9">
              <w:rPr>
                <w:szCs w:val="21"/>
              </w:rPr>
              <w:t>9</w:t>
            </w:r>
            <w:r w:rsidRPr="00987A22">
              <w:rPr>
                <w:szCs w:val="21"/>
              </w:rPr>
              <w:t>日发布的《</w:t>
            </w:r>
            <w:r w:rsidRPr="00987A22">
              <w:rPr>
                <w:szCs w:val="21"/>
              </w:rPr>
              <w:t>2022</w:t>
            </w:r>
            <w:r w:rsidRPr="00987A22">
              <w:rPr>
                <w:szCs w:val="21"/>
              </w:rPr>
              <w:t>年</w:t>
            </w:r>
            <w:r w:rsidR="009856D9">
              <w:rPr>
                <w:szCs w:val="21"/>
              </w:rPr>
              <w:t>3</w:t>
            </w:r>
            <w:r w:rsidRPr="00987A22">
              <w:rPr>
                <w:szCs w:val="21"/>
              </w:rPr>
              <w:t>月吉林省地表水国控断面水质月报》（吉林省生态环境厅）中</w:t>
            </w:r>
            <w:r w:rsidRPr="00987A22">
              <w:rPr>
                <w:rFonts w:hint="eastAsia"/>
                <w:szCs w:val="21"/>
              </w:rPr>
              <w:t>新凯河</w:t>
            </w:r>
            <w:r w:rsidRPr="00987A22">
              <w:rPr>
                <w:szCs w:val="21"/>
              </w:rPr>
              <w:t>的相关数据。</w:t>
            </w:r>
          </w:p>
          <w:p w:rsidR="009D501B" w:rsidRPr="00381F48" w:rsidRDefault="009D501B" w:rsidP="009D501B">
            <w:pPr>
              <w:pStyle w:val="af3"/>
              <w:spacing w:line="240" w:lineRule="auto"/>
              <w:ind w:firstLineChars="0" w:firstLine="0"/>
              <w:jc w:val="center"/>
              <w:rPr>
                <w:b/>
                <w:bCs/>
              </w:rPr>
            </w:pPr>
            <w:r w:rsidRPr="00381F48">
              <w:rPr>
                <w:rFonts w:hint="eastAsia"/>
                <w:b/>
                <w:bCs/>
              </w:rPr>
              <w:t>表</w:t>
            </w:r>
            <w:r w:rsidRPr="00381F48">
              <w:rPr>
                <w:b/>
                <w:bCs/>
              </w:rPr>
              <w:t>3-</w:t>
            </w:r>
            <w:r w:rsidR="00F82B2F">
              <w:rPr>
                <w:b/>
                <w:bCs/>
              </w:rPr>
              <w:t>3</w:t>
            </w:r>
            <w:r w:rsidRPr="00381F48">
              <w:rPr>
                <w:rFonts w:hint="eastAsia"/>
                <w:b/>
                <w:bCs/>
              </w:rPr>
              <w:t>2</w:t>
            </w:r>
            <w:r w:rsidRPr="00381F48">
              <w:rPr>
                <w:b/>
                <w:bCs/>
              </w:rPr>
              <w:t>022</w:t>
            </w:r>
            <w:r w:rsidRPr="00381F48">
              <w:rPr>
                <w:rFonts w:hint="eastAsia"/>
                <w:b/>
                <w:bCs/>
              </w:rPr>
              <w:t>年</w:t>
            </w:r>
            <w:r w:rsidR="00C9179F" w:rsidRPr="00381F48">
              <w:rPr>
                <w:rFonts w:hint="eastAsia"/>
                <w:b/>
                <w:bCs/>
              </w:rPr>
              <w:t>3</w:t>
            </w:r>
            <w:r w:rsidRPr="00381F48">
              <w:rPr>
                <w:rFonts w:hint="eastAsia"/>
                <w:b/>
                <w:bCs/>
              </w:rPr>
              <w:t>月地表水监测结果</w:t>
            </w:r>
          </w:p>
          <w:tbl>
            <w:tblPr>
              <w:tblW w:w="0" w:type="auto"/>
              <w:tblBorders>
                <w:top w:val="single" w:sz="12" w:space="0" w:color="auto"/>
                <w:bottom w:val="single" w:sz="12" w:space="0" w:color="auto"/>
                <w:insideH w:val="single" w:sz="6" w:space="0" w:color="auto"/>
                <w:insideV w:val="single" w:sz="6" w:space="0" w:color="auto"/>
              </w:tblBorders>
              <w:tblLook w:val="04A0"/>
            </w:tblPr>
            <w:tblGrid>
              <w:gridCol w:w="1028"/>
              <w:gridCol w:w="1124"/>
              <w:gridCol w:w="928"/>
              <w:gridCol w:w="773"/>
              <w:gridCol w:w="1085"/>
              <w:gridCol w:w="626"/>
              <w:gridCol w:w="626"/>
              <w:gridCol w:w="1027"/>
              <w:gridCol w:w="1027"/>
            </w:tblGrid>
            <w:tr w:rsidR="009D501B" w:rsidRPr="003F272D" w:rsidTr="0019721C">
              <w:trPr>
                <w:trHeight w:val="278"/>
              </w:trPr>
              <w:tc>
                <w:tcPr>
                  <w:tcW w:w="0" w:type="auto"/>
                  <w:vMerge w:val="restart"/>
                  <w:shd w:val="clear" w:color="auto" w:fill="auto"/>
                  <w:vAlign w:val="center"/>
                </w:tcPr>
                <w:p w:rsidR="009D501B" w:rsidRPr="003F272D" w:rsidRDefault="009D501B" w:rsidP="0019721C">
                  <w:pPr>
                    <w:pStyle w:val="af3"/>
                    <w:spacing w:line="240" w:lineRule="auto"/>
                    <w:ind w:firstLineChars="0" w:firstLine="0"/>
                    <w:jc w:val="center"/>
                  </w:pPr>
                  <w:r w:rsidRPr="003F272D">
                    <w:rPr>
                      <w:rFonts w:hint="eastAsia"/>
                    </w:rPr>
                    <w:t>所在水体</w:t>
                  </w:r>
                </w:p>
              </w:tc>
              <w:tc>
                <w:tcPr>
                  <w:tcW w:w="1124" w:type="dxa"/>
                  <w:vMerge w:val="restart"/>
                  <w:shd w:val="clear" w:color="auto" w:fill="auto"/>
                  <w:vAlign w:val="center"/>
                </w:tcPr>
                <w:p w:rsidR="009D501B" w:rsidRPr="003F272D" w:rsidRDefault="009D501B" w:rsidP="0019721C">
                  <w:pPr>
                    <w:pStyle w:val="af3"/>
                    <w:spacing w:line="240" w:lineRule="auto"/>
                    <w:ind w:firstLineChars="0" w:firstLine="0"/>
                    <w:jc w:val="center"/>
                  </w:pPr>
                  <w:r w:rsidRPr="003F272D">
                    <w:rPr>
                      <w:rFonts w:hint="eastAsia"/>
                    </w:rPr>
                    <w:t>断面名称</w:t>
                  </w:r>
                </w:p>
              </w:tc>
              <w:tc>
                <w:tcPr>
                  <w:tcW w:w="2786" w:type="dxa"/>
                  <w:gridSpan w:val="3"/>
                  <w:shd w:val="clear" w:color="auto" w:fill="auto"/>
                  <w:vAlign w:val="center"/>
                </w:tcPr>
                <w:p w:rsidR="009D501B" w:rsidRPr="003F272D" w:rsidRDefault="009D501B" w:rsidP="0019721C">
                  <w:pPr>
                    <w:pStyle w:val="af3"/>
                    <w:spacing w:line="240" w:lineRule="auto"/>
                    <w:ind w:firstLineChars="0" w:firstLine="0"/>
                    <w:jc w:val="center"/>
                  </w:pPr>
                  <w:r w:rsidRPr="003F272D">
                    <w:rPr>
                      <w:rFonts w:hint="eastAsia"/>
                    </w:rPr>
                    <w:t>水质类别</w:t>
                  </w:r>
                </w:p>
              </w:tc>
              <w:tc>
                <w:tcPr>
                  <w:tcW w:w="0" w:type="auto"/>
                  <w:vMerge w:val="restart"/>
                  <w:shd w:val="clear" w:color="auto" w:fill="auto"/>
                  <w:vAlign w:val="center"/>
                </w:tcPr>
                <w:p w:rsidR="009D501B" w:rsidRPr="003F272D" w:rsidRDefault="009D501B" w:rsidP="0019721C">
                  <w:pPr>
                    <w:pStyle w:val="af3"/>
                    <w:spacing w:line="240" w:lineRule="auto"/>
                    <w:ind w:firstLineChars="0" w:firstLine="0"/>
                    <w:jc w:val="center"/>
                  </w:pPr>
                  <w:r>
                    <w:rPr>
                      <w:rFonts w:hint="eastAsia"/>
                    </w:rPr>
                    <w:t>同比</w:t>
                  </w:r>
                </w:p>
              </w:tc>
              <w:tc>
                <w:tcPr>
                  <w:tcW w:w="0" w:type="auto"/>
                  <w:vMerge w:val="restart"/>
                  <w:shd w:val="clear" w:color="auto" w:fill="auto"/>
                  <w:vAlign w:val="center"/>
                </w:tcPr>
                <w:p w:rsidR="009D501B" w:rsidRPr="003F272D" w:rsidRDefault="009D501B" w:rsidP="0019721C">
                  <w:pPr>
                    <w:pStyle w:val="af3"/>
                    <w:spacing w:line="240" w:lineRule="auto"/>
                    <w:ind w:firstLineChars="0" w:firstLine="0"/>
                    <w:jc w:val="center"/>
                  </w:pPr>
                  <w:r>
                    <w:rPr>
                      <w:rFonts w:hint="eastAsia"/>
                    </w:rPr>
                    <w:t>环比</w:t>
                  </w:r>
                </w:p>
              </w:tc>
              <w:tc>
                <w:tcPr>
                  <w:tcW w:w="0" w:type="auto"/>
                  <w:vMerge w:val="restart"/>
                  <w:shd w:val="clear" w:color="auto" w:fill="auto"/>
                  <w:vAlign w:val="center"/>
                </w:tcPr>
                <w:p w:rsidR="009D501B" w:rsidRPr="003F272D" w:rsidRDefault="009D501B" w:rsidP="0019721C">
                  <w:pPr>
                    <w:pStyle w:val="af3"/>
                    <w:spacing w:line="240" w:lineRule="auto"/>
                    <w:ind w:firstLineChars="0" w:firstLine="0"/>
                    <w:jc w:val="center"/>
                  </w:pPr>
                  <w:r w:rsidRPr="003F272D">
                    <w:rPr>
                      <w:rFonts w:hint="eastAsia"/>
                    </w:rPr>
                    <w:t>水质目标</w:t>
                  </w:r>
                </w:p>
              </w:tc>
              <w:tc>
                <w:tcPr>
                  <w:tcW w:w="0" w:type="auto"/>
                  <w:vMerge w:val="restart"/>
                  <w:shd w:val="clear" w:color="auto" w:fill="auto"/>
                  <w:vAlign w:val="center"/>
                </w:tcPr>
                <w:p w:rsidR="009D501B" w:rsidRPr="003F272D" w:rsidRDefault="009D501B" w:rsidP="0019721C">
                  <w:pPr>
                    <w:pStyle w:val="af3"/>
                    <w:spacing w:line="240" w:lineRule="auto"/>
                    <w:ind w:firstLineChars="0" w:firstLine="0"/>
                    <w:jc w:val="center"/>
                  </w:pPr>
                  <w:r w:rsidRPr="003F272D">
                    <w:rPr>
                      <w:rFonts w:hint="eastAsia"/>
                    </w:rPr>
                    <w:t>是否达标</w:t>
                  </w:r>
                </w:p>
              </w:tc>
            </w:tr>
            <w:tr w:rsidR="008F56F5" w:rsidRPr="003F272D" w:rsidTr="0019721C">
              <w:trPr>
                <w:trHeight w:val="277"/>
              </w:trPr>
              <w:tc>
                <w:tcPr>
                  <w:tcW w:w="0" w:type="auto"/>
                  <w:vMerge/>
                  <w:shd w:val="clear" w:color="auto" w:fill="auto"/>
                  <w:vAlign w:val="center"/>
                </w:tcPr>
                <w:p w:rsidR="009D501B" w:rsidRPr="003F272D" w:rsidRDefault="009D501B" w:rsidP="0019721C">
                  <w:pPr>
                    <w:pStyle w:val="af3"/>
                    <w:spacing w:line="240" w:lineRule="auto"/>
                    <w:ind w:firstLineChars="0" w:firstLine="0"/>
                    <w:jc w:val="center"/>
                  </w:pPr>
                </w:p>
              </w:tc>
              <w:tc>
                <w:tcPr>
                  <w:tcW w:w="1124" w:type="dxa"/>
                  <w:vMerge/>
                  <w:shd w:val="clear" w:color="auto" w:fill="auto"/>
                  <w:vAlign w:val="center"/>
                </w:tcPr>
                <w:p w:rsidR="009D501B" w:rsidRPr="003F272D" w:rsidRDefault="009D501B" w:rsidP="0019721C">
                  <w:pPr>
                    <w:pStyle w:val="af3"/>
                    <w:spacing w:line="240" w:lineRule="auto"/>
                    <w:ind w:firstLineChars="0" w:firstLine="0"/>
                    <w:jc w:val="center"/>
                  </w:pPr>
                </w:p>
              </w:tc>
              <w:tc>
                <w:tcPr>
                  <w:tcW w:w="928" w:type="dxa"/>
                  <w:shd w:val="clear" w:color="auto" w:fill="auto"/>
                  <w:vAlign w:val="center"/>
                </w:tcPr>
                <w:p w:rsidR="009D501B" w:rsidRPr="003F272D" w:rsidRDefault="009D501B" w:rsidP="0019721C">
                  <w:pPr>
                    <w:pStyle w:val="af3"/>
                    <w:spacing w:line="240" w:lineRule="auto"/>
                    <w:ind w:firstLineChars="0" w:firstLine="0"/>
                    <w:jc w:val="center"/>
                  </w:pPr>
                  <w:r>
                    <w:rPr>
                      <w:rFonts w:hint="eastAsia"/>
                    </w:rPr>
                    <w:t>本月</w:t>
                  </w:r>
                </w:p>
              </w:tc>
              <w:tc>
                <w:tcPr>
                  <w:tcW w:w="773" w:type="dxa"/>
                  <w:shd w:val="clear" w:color="auto" w:fill="auto"/>
                  <w:vAlign w:val="center"/>
                </w:tcPr>
                <w:p w:rsidR="009D501B" w:rsidRPr="003F272D" w:rsidRDefault="009D501B" w:rsidP="0019721C">
                  <w:pPr>
                    <w:pStyle w:val="af3"/>
                    <w:spacing w:line="240" w:lineRule="auto"/>
                    <w:ind w:firstLineChars="0" w:firstLine="0"/>
                    <w:jc w:val="center"/>
                  </w:pPr>
                  <w:r>
                    <w:rPr>
                      <w:rFonts w:hint="eastAsia"/>
                    </w:rPr>
                    <w:t>上月</w:t>
                  </w:r>
                </w:p>
              </w:tc>
              <w:tc>
                <w:tcPr>
                  <w:tcW w:w="1085" w:type="dxa"/>
                  <w:shd w:val="clear" w:color="auto" w:fill="auto"/>
                  <w:vAlign w:val="center"/>
                </w:tcPr>
                <w:p w:rsidR="009D501B" w:rsidRPr="003F272D" w:rsidRDefault="009D501B" w:rsidP="0019721C">
                  <w:pPr>
                    <w:pStyle w:val="af3"/>
                    <w:spacing w:line="240" w:lineRule="auto"/>
                    <w:ind w:firstLineChars="0" w:firstLine="0"/>
                    <w:jc w:val="center"/>
                  </w:pPr>
                  <w:r>
                    <w:rPr>
                      <w:rFonts w:hint="eastAsia"/>
                    </w:rPr>
                    <w:t>去年同期</w:t>
                  </w:r>
                </w:p>
              </w:tc>
              <w:tc>
                <w:tcPr>
                  <w:tcW w:w="0" w:type="auto"/>
                  <w:vMerge/>
                  <w:shd w:val="clear" w:color="auto" w:fill="auto"/>
                  <w:vAlign w:val="center"/>
                </w:tcPr>
                <w:p w:rsidR="009D501B" w:rsidRDefault="009D501B" w:rsidP="0019721C">
                  <w:pPr>
                    <w:pStyle w:val="af3"/>
                    <w:spacing w:line="240" w:lineRule="auto"/>
                    <w:ind w:firstLineChars="0" w:firstLine="0"/>
                    <w:jc w:val="center"/>
                  </w:pPr>
                </w:p>
              </w:tc>
              <w:tc>
                <w:tcPr>
                  <w:tcW w:w="0" w:type="auto"/>
                  <w:vMerge/>
                  <w:shd w:val="clear" w:color="auto" w:fill="auto"/>
                  <w:vAlign w:val="center"/>
                </w:tcPr>
                <w:p w:rsidR="009D501B" w:rsidRDefault="009D501B" w:rsidP="0019721C">
                  <w:pPr>
                    <w:pStyle w:val="af3"/>
                    <w:spacing w:line="240" w:lineRule="auto"/>
                    <w:ind w:firstLineChars="0" w:firstLine="0"/>
                    <w:jc w:val="center"/>
                  </w:pPr>
                </w:p>
              </w:tc>
              <w:tc>
                <w:tcPr>
                  <w:tcW w:w="0" w:type="auto"/>
                  <w:vMerge/>
                  <w:shd w:val="clear" w:color="auto" w:fill="auto"/>
                  <w:vAlign w:val="center"/>
                </w:tcPr>
                <w:p w:rsidR="009D501B" w:rsidRPr="003F272D" w:rsidRDefault="009D501B" w:rsidP="0019721C">
                  <w:pPr>
                    <w:pStyle w:val="af3"/>
                    <w:spacing w:line="240" w:lineRule="auto"/>
                    <w:ind w:firstLineChars="0" w:firstLine="0"/>
                    <w:jc w:val="center"/>
                  </w:pPr>
                </w:p>
              </w:tc>
              <w:tc>
                <w:tcPr>
                  <w:tcW w:w="0" w:type="auto"/>
                  <w:vMerge/>
                  <w:shd w:val="clear" w:color="auto" w:fill="auto"/>
                  <w:vAlign w:val="center"/>
                </w:tcPr>
                <w:p w:rsidR="009D501B" w:rsidRPr="003F272D" w:rsidRDefault="009D501B" w:rsidP="0019721C">
                  <w:pPr>
                    <w:pStyle w:val="af3"/>
                    <w:spacing w:line="240" w:lineRule="auto"/>
                    <w:ind w:firstLineChars="0" w:firstLine="0"/>
                    <w:jc w:val="center"/>
                  </w:pPr>
                </w:p>
              </w:tc>
            </w:tr>
            <w:tr w:rsidR="009D501B" w:rsidRPr="003F272D" w:rsidTr="0019721C">
              <w:tc>
                <w:tcPr>
                  <w:tcW w:w="0" w:type="auto"/>
                  <w:shd w:val="clear" w:color="auto" w:fill="auto"/>
                  <w:vAlign w:val="center"/>
                </w:tcPr>
                <w:p w:rsidR="009D501B" w:rsidRPr="003F272D" w:rsidRDefault="009D501B" w:rsidP="0019721C">
                  <w:pPr>
                    <w:pStyle w:val="af3"/>
                    <w:spacing w:line="240" w:lineRule="auto"/>
                    <w:ind w:firstLineChars="0" w:firstLine="0"/>
                    <w:jc w:val="center"/>
                  </w:pPr>
                  <w:r>
                    <w:rPr>
                      <w:rFonts w:hint="eastAsia"/>
                    </w:rPr>
                    <w:t>新凯河</w:t>
                  </w:r>
                </w:p>
              </w:tc>
              <w:tc>
                <w:tcPr>
                  <w:tcW w:w="1124" w:type="dxa"/>
                  <w:shd w:val="clear" w:color="auto" w:fill="auto"/>
                  <w:vAlign w:val="center"/>
                </w:tcPr>
                <w:p w:rsidR="009D501B" w:rsidRPr="003F272D" w:rsidRDefault="009D501B" w:rsidP="0019721C">
                  <w:pPr>
                    <w:pStyle w:val="af3"/>
                    <w:spacing w:line="240" w:lineRule="auto"/>
                    <w:ind w:firstLineChars="0" w:firstLine="0"/>
                    <w:jc w:val="center"/>
                  </w:pPr>
                  <w:r w:rsidRPr="0019721C">
                    <w:rPr>
                      <w:rFonts w:hint="eastAsia"/>
                      <w:color w:val="333333"/>
                    </w:rPr>
                    <w:t>新凯河公主岭市</w:t>
                  </w:r>
                </w:p>
              </w:tc>
              <w:tc>
                <w:tcPr>
                  <w:tcW w:w="928" w:type="dxa"/>
                  <w:shd w:val="clear" w:color="auto" w:fill="auto"/>
                  <w:vAlign w:val="center"/>
                </w:tcPr>
                <w:p w:rsidR="009D501B" w:rsidRPr="003F272D" w:rsidRDefault="00AB308A" w:rsidP="0019721C">
                  <w:pPr>
                    <w:pStyle w:val="af3"/>
                    <w:spacing w:line="240" w:lineRule="auto"/>
                    <w:ind w:firstLineChars="0" w:firstLine="0"/>
                    <w:jc w:val="center"/>
                  </w:pPr>
                  <w:r>
                    <w:fldChar w:fldCharType="begin"/>
                  </w:r>
                  <w:r w:rsidR="009856D9">
                    <w:rPr>
                      <w:rFonts w:hint="eastAsia"/>
                    </w:rPr>
                    <w:instrText>= 5 \* ROMAN</w:instrText>
                  </w:r>
                  <w:r>
                    <w:fldChar w:fldCharType="separate"/>
                  </w:r>
                  <w:r w:rsidR="009856D9">
                    <w:rPr>
                      <w:noProof/>
                    </w:rPr>
                    <w:t>V</w:t>
                  </w:r>
                  <w:r>
                    <w:fldChar w:fldCharType="end"/>
                  </w:r>
                </w:p>
              </w:tc>
              <w:tc>
                <w:tcPr>
                  <w:tcW w:w="773" w:type="dxa"/>
                  <w:shd w:val="clear" w:color="auto" w:fill="auto"/>
                  <w:vAlign w:val="center"/>
                </w:tcPr>
                <w:p w:rsidR="009D501B" w:rsidRPr="003F272D" w:rsidRDefault="009856D9" w:rsidP="0019721C">
                  <w:pPr>
                    <w:pStyle w:val="af3"/>
                    <w:spacing w:line="240" w:lineRule="auto"/>
                    <w:ind w:firstLineChars="0" w:firstLine="0"/>
                    <w:jc w:val="center"/>
                  </w:pPr>
                  <w:r>
                    <w:rPr>
                      <w:rFonts w:hint="eastAsia"/>
                    </w:rPr>
                    <w:t>劣</w:t>
                  </w:r>
                  <w:r w:rsidR="00AB308A">
                    <w:fldChar w:fldCharType="begin"/>
                  </w:r>
                  <w:r w:rsidR="009D501B">
                    <w:rPr>
                      <w:rFonts w:hint="eastAsia"/>
                    </w:rPr>
                    <w:instrText>= 5 \* ROMAN</w:instrText>
                  </w:r>
                  <w:r w:rsidR="00AB308A">
                    <w:fldChar w:fldCharType="separate"/>
                  </w:r>
                  <w:r w:rsidR="009D501B">
                    <w:rPr>
                      <w:noProof/>
                    </w:rPr>
                    <w:t>V</w:t>
                  </w:r>
                  <w:r w:rsidR="00AB308A">
                    <w:fldChar w:fldCharType="end"/>
                  </w:r>
                </w:p>
              </w:tc>
              <w:tc>
                <w:tcPr>
                  <w:tcW w:w="1085" w:type="dxa"/>
                  <w:shd w:val="clear" w:color="auto" w:fill="auto"/>
                  <w:vAlign w:val="center"/>
                </w:tcPr>
                <w:p w:rsidR="009D501B" w:rsidRPr="003F272D" w:rsidRDefault="009D501B" w:rsidP="0019721C">
                  <w:pPr>
                    <w:pStyle w:val="af3"/>
                    <w:spacing w:line="240" w:lineRule="auto"/>
                    <w:ind w:firstLineChars="0" w:firstLine="0"/>
                    <w:jc w:val="center"/>
                  </w:pPr>
                  <w:r>
                    <w:rPr>
                      <w:rFonts w:hint="eastAsia"/>
                    </w:rPr>
                    <w:t>劣</w:t>
                  </w:r>
                  <w:r w:rsidR="00AB308A">
                    <w:fldChar w:fldCharType="begin"/>
                  </w:r>
                  <w:r>
                    <w:rPr>
                      <w:rFonts w:hint="eastAsia"/>
                    </w:rPr>
                    <w:instrText>= 5 \* ROMAN</w:instrText>
                  </w:r>
                  <w:r w:rsidR="00AB308A">
                    <w:fldChar w:fldCharType="separate"/>
                  </w:r>
                  <w:r>
                    <w:rPr>
                      <w:noProof/>
                    </w:rPr>
                    <w:t>V</w:t>
                  </w:r>
                  <w:r w:rsidR="00AB308A">
                    <w:fldChar w:fldCharType="end"/>
                  </w:r>
                </w:p>
              </w:tc>
              <w:tc>
                <w:tcPr>
                  <w:tcW w:w="0" w:type="auto"/>
                  <w:shd w:val="clear" w:color="auto" w:fill="auto"/>
                  <w:vAlign w:val="center"/>
                </w:tcPr>
                <w:p w:rsidR="009D501B" w:rsidRPr="003F272D" w:rsidRDefault="00444C4D" w:rsidP="0019721C">
                  <w:pPr>
                    <w:pStyle w:val="af3"/>
                    <w:spacing w:line="240" w:lineRule="auto"/>
                    <w:ind w:firstLineChars="0" w:firstLine="0"/>
                    <w:jc w:val="center"/>
                  </w:pPr>
                  <w:r>
                    <w:rPr>
                      <w:rFonts w:hint="eastAsia"/>
                    </w:rPr>
                    <w:t>↑</w:t>
                  </w:r>
                </w:p>
              </w:tc>
              <w:tc>
                <w:tcPr>
                  <w:tcW w:w="0" w:type="auto"/>
                  <w:shd w:val="clear" w:color="auto" w:fill="auto"/>
                  <w:vAlign w:val="center"/>
                </w:tcPr>
                <w:p w:rsidR="009D501B" w:rsidRPr="003F272D" w:rsidRDefault="00444C4D" w:rsidP="0019721C">
                  <w:pPr>
                    <w:pStyle w:val="af3"/>
                    <w:spacing w:line="240" w:lineRule="auto"/>
                    <w:ind w:firstLineChars="0" w:firstLine="0"/>
                    <w:jc w:val="center"/>
                  </w:pPr>
                  <w:r>
                    <w:rPr>
                      <w:rFonts w:hint="eastAsia"/>
                    </w:rPr>
                    <w:t>↑</w:t>
                  </w:r>
                </w:p>
              </w:tc>
              <w:tc>
                <w:tcPr>
                  <w:tcW w:w="0" w:type="auto"/>
                  <w:shd w:val="clear" w:color="auto" w:fill="auto"/>
                  <w:vAlign w:val="center"/>
                </w:tcPr>
                <w:p w:rsidR="009D501B" w:rsidRPr="0019721C" w:rsidRDefault="00AB308A" w:rsidP="0019721C">
                  <w:pPr>
                    <w:pStyle w:val="af3"/>
                    <w:spacing w:line="240" w:lineRule="auto"/>
                    <w:ind w:firstLineChars="0" w:firstLine="0"/>
                    <w:jc w:val="center"/>
                    <w:rPr>
                      <w:rFonts w:ascii="宋体" w:hAnsi="宋体"/>
                    </w:rPr>
                  </w:pPr>
                  <w:r>
                    <w:fldChar w:fldCharType="begin"/>
                  </w:r>
                  <w:r w:rsidR="00C208E7">
                    <w:rPr>
                      <w:rFonts w:hint="eastAsia"/>
                    </w:rPr>
                    <w:instrText>= 5 \* ROMAN</w:instrText>
                  </w:r>
                  <w:r>
                    <w:fldChar w:fldCharType="separate"/>
                  </w:r>
                  <w:r w:rsidR="00C208E7">
                    <w:rPr>
                      <w:noProof/>
                    </w:rPr>
                    <w:t>V</w:t>
                  </w:r>
                  <w:r>
                    <w:fldChar w:fldCharType="end"/>
                  </w:r>
                  <w:r w:rsidR="009D501B" w:rsidRPr="003F272D">
                    <w:rPr>
                      <w:rFonts w:hint="eastAsia"/>
                    </w:rPr>
                    <w:t>类</w:t>
                  </w:r>
                </w:p>
              </w:tc>
              <w:tc>
                <w:tcPr>
                  <w:tcW w:w="0" w:type="auto"/>
                  <w:shd w:val="clear" w:color="auto" w:fill="auto"/>
                  <w:vAlign w:val="center"/>
                </w:tcPr>
                <w:p w:rsidR="009D501B" w:rsidRPr="0019721C" w:rsidRDefault="009D501B" w:rsidP="0019721C">
                  <w:pPr>
                    <w:pStyle w:val="af3"/>
                    <w:spacing w:line="240" w:lineRule="auto"/>
                    <w:ind w:firstLineChars="0" w:firstLine="0"/>
                    <w:jc w:val="center"/>
                    <w:rPr>
                      <w:rFonts w:ascii="宋体" w:hAnsi="宋体"/>
                    </w:rPr>
                  </w:pPr>
                  <w:r w:rsidRPr="0019721C">
                    <w:rPr>
                      <w:rFonts w:ascii="宋体" w:hAnsi="宋体" w:hint="eastAsia"/>
                    </w:rPr>
                    <w:t>是</w:t>
                  </w:r>
                </w:p>
              </w:tc>
            </w:tr>
          </w:tbl>
          <w:p w:rsidR="009D501B" w:rsidRPr="003F272D" w:rsidRDefault="009D501B" w:rsidP="009D501B">
            <w:pPr>
              <w:pStyle w:val="20"/>
              <w:ind w:firstLine="420"/>
            </w:pPr>
            <w:r w:rsidRPr="003F272D">
              <w:rPr>
                <w:rFonts w:hint="eastAsia"/>
              </w:rPr>
              <w:t>根据上表可知，</w:t>
            </w:r>
            <w:r w:rsidR="000D5BF3">
              <w:rPr>
                <w:rFonts w:hint="eastAsia"/>
              </w:rPr>
              <w:t>新凯河</w:t>
            </w:r>
            <w:r w:rsidRPr="003F272D">
              <w:rPr>
                <w:rFonts w:hint="eastAsia"/>
              </w:rPr>
              <w:t>“</w:t>
            </w:r>
            <w:r w:rsidR="000D5BF3">
              <w:rPr>
                <w:rFonts w:hint="eastAsia"/>
                <w:color w:val="333333"/>
              </w:rPr>
              <w:t>新凯河公主岭市</w:t>
            </w:r>
            <w:r w:rsidRPr="003F272D">
              <w:rPr>
                <w:rFonts w:hint="eastAsia"/>
              </w:rPr>
              <w:t>”断面水质状况</w:t>
            </w:r>
            <w:r>
              <w:rPr>
                <w:rFonts w:hint="eastAsia"/>
              </w:rPr>
              <w:t>能</w:t>
            </w:r>
            <w:r w:rsidRPr="003F272D">
              <w:rPr>
                <w:rFonts w:hint="eastAsia"/>
              </w:rPr>
              <w:t>满足《吉林省地表水功能区》（</w:t>
            </w:r>
            <w:r w:rsidRPr="003F272D">
              <w:rPr>
                <w:rFonts w:hint="eastAsia"/>
              </w:rPr>
              <w:t>DB22/388-2004</w:t>
            </w:r>
            <w:r w:rsidRPr="003F272D">
              <w:rPr>
                <w:rFonts w:hint="eastAsia"/>
              </w:rPr>
              <w:t>）</w:t>
            </w:r>
            <w:r w:rsidR="00AB308A">
              <w:fldChar w:fldCharType="begin"/>
            </w:r>
            <w:r w:rsidR="00C208E7">
              <w:rPr>
                <w:rFonts w:hint="eastAsia"/>
              </w:rPr>
              <w:instrText>= 5 \* ROMAN</w:instrText>
            </w:r>
            <w:r w:rsidR="00AB308A">
              <w:fldChar w:fldCharType="separate"/>
            </w:r>
            <w:r w:rsidR="00C208E7">
              <w:rPr>
                <w:noProof/>
              </w:rPr>
              <w:t>V</w:t>
            </w:r>
            <w:r w:rsidR="00AB308A">
              <w:fldChar w:fldCharType="end"/>
            </w:r>
            <w:r w:rsidRPr="003F272D">
              <w:rPr>
                <w:rFonts w:hint="eastAsia"/>
              </w:rPr>
              <w:t>类水质目标。</w:t>
            </w:r>
          </w:p>
          <w:p w:rsidR="005D78BD" w:rsidRPr="005D78BD" w:rsidRDefault="005D78BD" w:rsidP="005D78BD">
            <w:pPr>
              <w:pStyle w:val="20"/>
              <w:ind w:firstLine="422"/>
              <w:rPr>
                <w:b/>
                <w:bCs/>
              </w:rPr>
            </w:pPr>
            <w:r w:rsidRPr="005D78BD">
              <w:rPr>
                <w:b/>
                <w:bCs/>
              </w:rPr>
              <w:t>3</w:t>
            </w:r>
            <w:r w:rsidRPr="005D78BD">
              <w:rPr>
                <w:b/>
                <w:bCs/>
              </w:rPr>
              <w:t>、声环境</w:t>
            </w:r>
          </w:p>
          <w:p w:rsidR="005D78BD" w:rsidRDefault="005D78BD" w:rsidP="005D78BD">
            <w:pPr>
              <w:pStyle w:val="20"/>
              <w:ind w:firstLine="420"/>
            </w:pPr>
            <w:r w:rsidRPr="005D78BD">
              <w:t>本项目厂界外</w:t>
            </w:r>
            <w:r w:rsidRPr="005D78BD">
              <w:t>50m</w:t>
            </w:r>
            <w:r w:rsidRPr="005D78BD">
              <w:t>范围内不存在声环境保护目标，因此不进行声环境质量现状监测。</w:t>
            </w:r>
          </w:p>
          <w:p w:rsidR="005D78BD" w:rsidRPr="005D78BD" w:rsidRDefault="005D78BD" w:rsidP="005D78BD">
            <w:pPr>
              <w:pStyle w:val="20"/>
              <w:ind w:firstLine="422"/>
              <w:rPr>
                <w:b/>
                <w:bCs/>
              </w:rPr>
            </w:pPr>
            <w:r w:rsidRPr="005D78BD">
              <w:rPr>
                <w:rFonts w:hint="eastAsia"/>
                <w:b/>
                <w:bCs/>
              </w:rPr>
              <w:t>4</w:t>
            </w:r>
            <w:r w:rsidRPr="005D78BD">
              <w:rPr>
                <w:rFonts w:hint="eastAsia"/>
                <w:b/>
                <w:bCs/>
              </w:rPr>
              <w:t>、地下水、土壤</w:t>
            </w:r>
          </w:p>
          <w:p w:rsidR="005401AE" w:rsidRPr="001C6B40" w:rsidRDefault="005D78BD" w:rsidP="005D78BD">
            <w:pPr>
              <w:pStyle w:val="20"/>
              <w:ind w:firstLine="420"/>
              <w:rPr>
                <w:rFonts w:ascii="宋体" w:hAnsi="宋体" w:cs="宋体"/>
                <w:kern w:val="0"/>
              </w:rPr>
            </w:pPr>
            <w:r>
              <w:t>本项目用地范围内均进行了硬化，不存在土壤、地下水污染</w:t>
            </w:r>
            <w:r>
              <w:rPr>
                <w:rFonts w:hint="eastAsia"/>
              </w:rPr>
              <w:t>途径</w:t>
            </w:r>
            <w:r>
              <w:t>，</w:t>
            </w:r>
            <w:r>
              <w:rPr>
                <w:rFonts w:hint="eastAsia"/>
              </w:rPr>
              <w:t>根据《建设项目环境影响报告表编制技术指南》，不</w:t>
            </w:r>
            <w:r w:rsidR="009D6592">
              <w:rPr>
                <w:rFonts w:hint="eastAsia"/>
              </w:rPr>
              <w:t>开展</w:t>
            </w:r>
            <w:r>
              <w:rPr>
                <w:rFonts w:hint="eastAsia"/>
              </w:rPr>
              <w:t>土壤、地下水环境质现状监测。</w:t>
            </w:r>
          </w:p>
        </w:tc>
      </w:tr>
      <w:tr w:rsidR="005401AE" w:rsidRPr="002805AB" w:rsidTr="00231B8B">
        <w:trPr>
          <w:trHeight w:val="2400"/>
          <w:jc w:val="center"/>
        </w:trPr>
        <w:tc>
          <w:tcPr>
            <w:tcW w:w="445" w:type="pct"/>
            <w:vAlign w:val="center"/>
          </w:tcPr>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环境</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保护</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目标</w:t>
            </w:r>
          </w:p>
        </w:tc>
        <w:tc>
          <w:tcPr>
            <w:tcW w:w="4555" w:type="pct"/>
            <w:vAlign w:val="center"/>
          </w:tcPr>
          <w:p w:rsidR="005D78BD" w:rsidRDefault="005D78BD" w:rsidP="005D78BD">
            <w:pPr>
              <w:pStyle w:val="20"/>
              <w:ind w:firstLine="420"/>
              <w:rPr>
                <w:kern w:val="0"/>
              </w:rPr>
            </w:pPr>
            <w:r>
              <w:rPr>
                <w:rFonts w:hint="eastAsia"/>
              </w:rPr>
              <w:t>1</w:t>
            </w:r>
            <w:r>
              <w:rPr>
                <w:rFonts w:hint="eastAsia"/>
              </w:rPr>
              <w:t>、大气环境：本项目厂界外</w:t>
            </w:r>
            <w:r>
              <w:rPr>
                <w:rFonts w:hint="eastAsia"/>
              </w:rPr>
              <w:t>5</w:t>
            </w:r>
            <w:r>
              <w:t>00</w:t>
            </w:r>
            <w:r>
              <w:rPr>
                <w:rFonts w:hint="eastAsia"/>
              </w:rPr>
              <w:t>m</w:t>
            </w:r>
            <w:r>
              <w:rPr>
                <w:rFonts w:hint="eastAsia"/>
              </w:rPr>
              <w:t>范围内</w:t>
            </w:r>
            <w:r w:rsidRPr="003F272D">
              <w:rPr>
                <w:kern w:val="0"/>
              </w:rPr>
              <w:t>大气环境保护目标</w:t>
            </w:r>
            <w:r w:rsidRPr="003F272D">
              <w:rPr>
                <w:rFonts w:hint="eastAsia"/>
                <w:kern w:val="0"/>
              </w:rPr>
              <w:t>如下：</w:t>
            </w:r>
          </w:p>
          <w:p w:rsidR="009133C0" w:rsidRPr="00381F48" w:rsidRDefault="009133C0" w:rsidP="009133C0">
            <w:pPr>
              <w:pStyle w:val="af3"/>
              <w:spacing w:line="240" w:lineRule="auto"/>
              <w:ind w:firstLineChars="0" w:firstLine="0"/>
              <w:jc w:val="center"/>
              <w:rPr>
                <w:b/>
                <w:bCs/>
              </w:rPr>
            </w:pPr>
            <w:r w:rsidRPr="00381F48">
              <w:rPr>
                <w:rFonts w:hint="eastAsia"/>
                <w:b/>
                <w:bCs/>
              </w:rPr>
              <w:t>表</w:t>
            </w:r>
            <w:r w:rsidRPr="00381F48">
              <w:rPr>
                <w:rFonts w:hint="eastAsia"/>
                <w:b/>
                <w:bCs/>
              </w:rPr>
              <w:t>3</w:t>
            </w:r>
            <w:r w:rsidRPr="00381F48">
              <w:rPr>
                <w:b/>
                <w:bCs/>
              </w:rPr>
              <w:t>-</w:t>
            </w:r>
            <w:r w:rsidR="00F82B2F">
              <w:rPr>
                <w:b/>
                <w:bCs/>
              </w:rPr>
              <w:t>4</w:t>
            </w:r>
            <w:r w:rsidRPr="00381F48">
              <w:rPr>
                <w:rFonts w:hint="eastAsia"/>
                <w:b/>
                <w:bCs/>
              </w:rPr>
              <w:t>大气环境保护目标</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1064"/>
              <w:gridCol w:w="849"/>
              <w:gridCol w:w="1277"/>
              <w:gridCol w:w="1372"/>
              <w:gridCol w:w="1134"/>
              <w:gridCol w:w="2333"/>
            </w:tblGrid>
            <w:tr w:rsidR="009133C0" w:rsidRPr="003F272D" w:rsidTr="0019721C">
              <w:tc>
                <w:tcPr>
                  <w:tcW w:w="1064" w:type="dxa"/>
                  <w:shd w:val="clear" w:color="auto" w:fill="auto"/>
                  <w:vAlign w:val="center"/>
                </w:tcPr>
                <w:p w:rsidR="009133C0" w:rsidRPr="003F272D" w:rsidRDefault="009133C0" w:rsidP="0019721C">
                  <w:pPr>
                    <w:pStyle w:val="af3"/>
                    <w:spacing w:line="240" w:lineRule="auto"/>
                    <w:ind w:firstLineChars="0" w:firstLine="0"/>
                    <w:jc w:val="center"/>
                  </w:pPr>
                  <w:r w:rsidRPr="003F272D">
                    <w:rPr>
                      <w:rFonts w:hint="eastAsia"/>
                    </w:rPr>
                    <w:t>类型</w:t>
                  </w:r>
                </w:p>
              </w:tc>
              <w:tc>
                <w:tcPr>
                  <w:tcW w:w="849" w:type="dxa"/>
                  <w:shd w:val="clear" w:color="auto" w:fill="auto"/>
                  <w:vAlign w:val="center"/>
                </w:tcPr>
                <w:p w:rsidR="009133C0" w:rsidRPr="003F272D" w:rsidRDefault="009133C0" w:rsidP="0019721C">
                  <w:pPr>
                    <w:pStyle w:val="af3"/>
                    <w:spacing w:line="240" w:lineRule="auto"/>
                    <w:ind w:firstLineChars="0" w:firstLine="0"/>
                    <w:jc w:val="center"/>
                  </w:pPr>
                  <w:r w:rsidRPr="003F272D">
                    <w:rPr>
                      <w:rFonts w:hint="eastAsia"/>
                    </w:rPr>
                    <w:t>方位</w:t>
                  </w:r>
                </w:p>
              </w:tc>
              <w:tc>
                <w:tcPr>
                  <w:tcW w:w="1277" w:type="dxa"/>
                  <w:shd w:val="clear" w:color="auto" w:fill="auto"/>
                  <w:vAlign w:val="center"/>
                </w:tcPr>
                <w:p w:rsidR="009133C0" w:rsidRPr="003F272D" w:rsidRDefault="009133C0" w:rsidP="0019721C">
                  <w:pPr>
                    <w:pStyle w:val="af3"/>
                    <w:spacing w:line="240" w:lineRule="auto"/>
                    <w:ind w:firstLineChars="0" w:firstLine="0"/>
                    <w:jc w:val="center"/>
                  </w:pPr>
                  <w:r w:rsidRPr="003F272D">
                    <w:rPr>
                      <w:rFonts w:hint="eastAsia"/>
                    </w:rPr>
                    <w:t>距离（</w:t>
                  </w:r>
                  <w:r w:rsidRPr="003F272D">
                    <w:rPr>
                      <w:rFonts w:hint="eastAsia"/>
                    </w:rPr>
                    <w:t>m</w:t>
                  </w:r>
                  <w:r w:rsidRPr="003F272D">
                    <w:rPr>
                      <w:rFonts w:hint="eastAsia"/>
                    </w:rPr>
                    <w:t>）</w:t>
                  </w:r>
                </w:p>
              </w:tc>
              <w:tc>
                <w:tcPr>
                  <w:tcW w:w="1372" w:type="dxa"/>
                  <w:shd w:val="clear" w:color="auto" w:fill="auto"/>
                  <w:vAlign w:val="center"/>
                </w:tcPr>
                <w:p w:rsidR="009133C0" w:rsidRDefault="009133C0" w:rsidP="0019721C">
                  <w:pPr>
                    <w:pStyle w:val="af3"/>
                    <w:spacing w:line="240" w:lineRule="auto"/>
                    <w:ind w:firstLineChars="0" w:firstLine="0"/>
                    <w:jc w:val="center"/>
                  </w:pPr>
                  <w:r w:rsidRPr="003F272D">
                    <w:rPr>
                      <w:rFonts w:hint="eastAsia"/>
                    </w:rPr>
                    <w:t>保护</w:t>
                  </w:r>
                  <w:r>
                    <w:rPr>
                      <w:rFonts w:hint="eastAsia"/>
                    </w:rPr>
                    <w:t>目标</w:t>
                  </w:r>
                </w:p>
              </w:tc>
              <w:tc>
                <w:tcPr>
                  <w:tcW w:w="1134" w:type="dxa"/>
                  <w:shd w:val="clear" w:color="auto" w:fill="auto"/>
                  <w:vAlign w:val="center"/>
                </w:tcPr>
                <w:p w:rsidR="009133C0" w:rsidRPr="003F272D" w:rsidRDefault="009133C0" w:rsidP="0019721C">
                  <w:pPr>
                    <w:pStyle w:val="af3"/>
                    <w:spacing w:line="240" w:lineRule="auto"/>
                    <w:ind w:firstLineChars="0" w:firstLine="0"/>
                    <w:jc w:val="center"/>
                  </w:pPr>
                  <w:r w:rsidRPr="003F272D">
                    <w:rPr>
                      <w:rFonts w:hint="eastAsia"/>
                    </w:rPr>
                    <w:t>保护对象</w:t>
                  </w:r>
                </w:p>
              </w:tc>
              <w:tc>
                <w:tcPr>
                  <w:tcW w:w="2333" w:type="dxa"/>
                  <w:shd w:val="clear" w:color="auto" w:fill="auto"/>
                  <w:vAlign w:val="center"/>
                </w:tcPr>
                <w:p w:rsidR="009133C0" w:rsidRPr="003F272D" w:rsidRDefault="009133C0" w:rsidP="0019721C">
                  <w:pPr>
                    <w:pStyle w:val="af3"/>
                    <w:spacing w:line="240" w:lineRule="auto"/>
                    <w:ind w:firstLineChars="0" w:firstLine="0"/>
                    <w:jc w:val="center"/>
                  </w:pPr>
                  <w:r w:rsidRPr="003F272D">
                    <w:rPr>
                      <w:rFonts w:hint="eastAsia"/>
                    </w:rPr>
                    <w:t>环境功能区</w:t>
                  </w:r>
                </w:p>
              </w:tc>
            </w:tr>
            <w:tr w:rsidR="0043721B" w:rsidRPr="003F272D" w:rsidTr="0019721C">
              <w:trPr>
                <w:trHeight w:val="70"/>
              </w:trPr>
              <w:tc>
                <w:tcPr>
                  <w:tcW w:w="1064" w:type="dxa"/>
                  <w:vMerge w:val="restart"/>
                  <w:shd w:val="clear" w:color="auto" w:fill="auto"/>
                  <w:vAlign w:val="center"/>
                </w:tcPr>
                <w:p w:rsidR="0043721B" w:rsidRPr="003F272D" w:rsidRDefault="0043721B" w:rsidP="0019721C">
                  <w:pPr>
                    <w:pStyle w:val="af3"/>
                    <w:spacing w:line="240" w:lineRule="auto"/>
                    <w:ind w:firstLineChars="0" w:firstLine="0"/>
                    <w:jc w:val="center"/>
                  </w:pPr>
                  <w:r w:rsidRPr="003F272D">
                    <w:rPr>
                      <w:rFonts w:hint="eastAsia"/>
                    </w:rPr>
                    <w:t>环境空气</w:t>
                  </w:r>
                </w:p>
              </w:tc>
              <w:tc>
                <w:tcPr>
                  <w:tcW w:w="849" w:type="dxa"/>
                  <w:shd w:val="clear" w:color="auto" w:fill="auto"/>
                  <w:vAlign w:val="center"/>
                </w:tcPr>
                <w:p w:rsidR="0043721B" w:rsidRPr="003F272D" w:rsidRDefault="0043721B" w:rsidP="0019721C">
                  <w:pPr>
                    <w:pStyle w:val="af3"/>
                    <w:spacing w:line="240" w:lineRule="auto"/>
                    <w:ind w:firstLineChars="0" w:firstLine="0"/>
                    <w:jc w:val="center"/>
                  </w:pPr>
                  <w:r>
                    <w:rPr>
                      <w:rFonts w:hint="eastAsia"/>
                    </w:rPr>
                    <w:t>南</w:t>
                  </w:r>
                  <w:r w:rsidRPr="003F272D">
                    <w:rPr>
                      <w:rFonts w:hint="eastAsia"/>
                    </w:rPr>
                    <w:t>侧</w:t>
                  </w:r>
                </w:p>
              </w:tc>
              <w:tc>
                <w:tcPr>
                  <w:tcW w:w="1277" w:type="dxa"/>
                  <w:shd w:val="clear" w:color="auto" w:fill="auto"/>
                  <w:vAlign w:val="center"/>
                </w:tcPr>
                <w:p w:rsidR="0043721B" w:rsidRPr="003F272D" w:rsidRDefault="0043721B" w:rsidP="0019721C">
                  <w:pPr>
                    <w:pStyle w:val="af3"/>
                    <w:spacing w:line="240" w:lineRule="auto"/>
                    <w:ind w:firstLineChars="0" w:firstLine="0"/>
                    <w:jc w:val="center"/>
                  </w:pPr>
                  <w:r>
                    <w:t>160</w:t>
                  </w:r>
                </w:p>
              </w:tc>
              <w:tc>
                <w:tcPr>
                  <w:tcW w:w="1372" w:type="dxa"/>
                  <w:shd w:val="clear" w:color="auto" w:fill="auto"/>
                  <w:vAlign w:val="center"/>
                </w:tcPr>
                <w:p w:rsidR="0043721B" w:rsidRPr="003F272D" w:rsidRDefault="0043721B" w:rsidP="0019721C">
                  <w:pPr>
                    <w:pStyle w:val="af3"/>
                    <w:spacing w:line="240" w:lineRule="auto"/>
                    <w:ind w:firstLineChars="0" w:firstLine="0"/>
                    <w:jc w:val="center"/>
                  </w:pPr>
                  <w:r>
                    <w:rPr>
                      <w:rFonts w:hint="eastAsia"/>
                    </w:rPr>
                    <w:t>保利春天里</w:t>
                  </w:r>
                </w:p>
              </w:tc>
              <w:tc>
                <w:tcPr>
                  <w:tcW w:w="1134" w:type="dxa"/>
                  <w:shd w:val="clear" w:color="auto" w:fill="auto"/>
                  <w:vAlign w:val="center"/>
                </w:tcPr>
                <w:p w:rsidR="0043721B" w:rsidRPr="003F272D" w:rsidRDefault="0043721B" w:rsidP="0019721C">
                  <w:pPr>
                    <w:pStyle w:val="af3"/>
                    <w:spacing w:line="240" w:lineRule="auto"/>
                    <w:ind w:firstLineChars="0" w:firstLine="0"/>
                    <w:jc w:val="center"/>
                  </w:pPr>
                  <w:r w:rsidRPr="003F272D">
                    <w:rPr>
                      <w:rFonts w:hint="eastAsia"/>
                    </w:rPr>
                    <w:t>居民</w:t>
                  </w:r>
                </w:p>
              </w:tc>
              <w:tc>
                <w:tcPr>
                  <w:tcW w:w="2333" w:type="dxa"/>
                  <w:vMerge w:val="restart"/>
                  <w:shd w:val="clear" w:color="auto" w:fill="auto"/>
                  <w:vAlign w:val="center"/>
                </w:tcPr>
                <w:p w:rsidR="0043721B" w:rsidRPr="003F272D" w:rsidRDefault="0043721B" w:rsidP="0019721C">
                  <w:pPr>
                    <w:pStyle w:val="af3"/>
                    <w:spacing w:line="240" w:lineRule="auto"/>
                    <w:ind w:firstLineChars="0" w:firstLine="0"/>
                    <w:jc w:val="center"/>
                  </w:pPr>
                  <w:r w:rsidRPr="003F272D">
                    <w:rPr>
                      <w:rFonts w:hint="eastAsia"/>
                    </w:rPr>
                    <w:t>《环境空气质量标准》二级标准</w:t>
                  </w:r>
                </w:p>
              </w:tc>
            </w:tr>
            <w:tr w:rsidR="0043721B" w:rsidRPr="003F272D" w:rsidTr="0019721C">
              <w:trPr>
                <w:trHeight w:val="70"/>
              </w:trPr>
              <w:tc>
                <w:tcPr>
                  <w:tcW w:w="1064" w:type="dxa"/>
                  <w:vMerge/>
                  <w:shd w:val="clear" w:color="auto" w:fill="auto"/>
                  <w:vAlign w:val="center"/>
                </w:tcPr>
                <w:p w:rsidR="0043721B" w:rsidRPr="003F272D" w:rsidRDefault="0043721B" w:rsidP="0019721C">
                  <w:pPr>
                    <w:pStyle w:val="af3"/>
                    <w:spacing w:line="240" w:lineRule="auto"/>
                    <w:ind w:firstLineChars="0" w:firstLine="0"/>
                    <w:jc w:val="center"/>
                  </w:pPr>
                </w:p>
              </w:tc>
              <w:tc>
                <w:tcPr>
                  <w:tcW w:w="849" w:type="dxa"/>
                  <w:shd w:val="clear" w:color="auto" w:fill="auto"/>
                  <w:vAlign w:val="center"/>
                </w:tcPr>
                <w:p w:rsidR="0043721B" w:rsidRPr="003F272D" w:rsidRDefault="0043721B" w:rsidP="0019721C">
                  <w:pPr>
                    <w:pStyle w:val="af3"/>
                    <w:spacing w:line="240" w:lineRule="auto"/>
                    <w:ind w:firstLineChars="0" w:firstLine="0"/>
                    <w:jc w:val="center"/>
                  </w:pPr>
                  <w:r>
                    <w:rPr>
                      <w:rFonts w:hint="eastAsia"/>
                    </w:rPr>
                    <w:t>南</w:t>
                  </w:r>
                  <w:r w:rsidRPr="003F272D">
                    <w:rPr>
                      <w:rFonts w:hint="eastAsia"/>
                    </w:rPr>
                    <w:t>侧</w:t>
                  </w:r>
                </w:p>
              </w:tc>
              <w:tc>
                <w:tcPr>
                  <w:tcW w:w="1277" w:type="dxa"/>
                  <w:shd w:val="clear" w:color="auto" w:fill="auto"/>
                  <w:vAlign w:val="center"/>
                </w:tcPr>
                <w:p w:rsidR="0043721B" w:rsidRPr="003F272D" w:rsidRDefault="0043721B" w:rsidP="0019721C">
                  <w:pPr>
                    <w:pStyle w:val="af3"/>
                    <w:spacing w:line="240" w:lineRule="auto"/>
                    <w:ind w:firstLineChars="0" w:firstLine="0"/>
                    <w:jc w:val="center"/>
                  </w:pPr>
                  <w:r>
                    <w:t>480</w:t>
                  </w:r>
                </w:p>
              </w:tc>
              <w:tc>
                <w:tcPr>
                  <w:tcW w:w="1372" w:type="dxa"/>
                  <w:shd w:val="clear" w:color="auto" w:fill="auto"/>
                  <w:vAlign w:val="center"/>
                </w:tcPr>
                <w:p w:rsidR="0043721B" w:rsidRPr="003F272D" w:rsidRDefault="0043721B" w:rsidP="0019721C">
                  <w:pPr>
                    <w:pStyle w:val="af3"/>
                    <w:spacing w:line="240" w:lineRule="auto"/>
                    <w:ind w:firstLineChars="0" w:firstLine="0"/>
                    <w:jc w:val="center"/>
                  </w:pPr>
                  <w:r>
                    <w:rPr>
                      <w:rFonts w:hint="eastAsia"/>
                    </w:rPr>
                    <w:t>万浦小镇</w:t>
                  </w:r>
                </w:p>
              </w:tc>
              <w:tc>
                <w:tcPr>
                  <w:tcW w:w="1134" w:type="dxa"/>
                  <w:shd w:val="clear" w:color="auto" w:fill="auto"/>
                  <w:vAlign w:val="center"/>
                </w:tcPr>
                <w:p w:rsidR="0043721B" w:rsidRPr="003F272D" w:rsidRDefault="0043721B" w:rsidP="0019721C">
                  <w:pPr>
                    <w:pStyle w:val="af3"/>
                    <w:spacing w:line="240" w:lineRule="auto"/>
                    <w:ind w:firstLineChars="0" w:firstLine="0"/>
                    <w:jc w:val="center"/>
                  </w:pPr>
                  <w:r w:rsidRPr="003F272D">
                    <w:rPr>
                      <w:rFonts w:hint="eastAsia"/>
                    </w:rPr>
                    <w:t>居民</w:t>
                  </w:r>
                </w:p>
              </w:tc>
              <w:tc>
                <w:tcPr>
                  <w:tcW w:w="2333" w:type="dxa"/>
                  <w:vMerge/>
                  <w:shd w:val="clear" w:color="auto" w:fill="auto"/>
                  <w:vAlign w:val="center"/>
                </w:tcPr>
                <w:p w:rsidR="0043721B" w:rsidRPr="003F272D" w:rsidRDefault="0043721B" w:rsidP="0019721C">
                  <w:pPr>
                    <w:pStyle w:val="af3"/>
                    <w:spacing w:line="240" w:lineRule="auto"/>
                    <w:ind w:firstLineChars="0" w:firstLine="0"/>
                    <w:jc w:val="center"/>
                  </w:pPr>
                </w:p>
              </w:tc>
            </w:tr>
            <w:tr w:rsidR="0043721B" w:rsidRPr="003F272D" w:rsidTr="0019721C">
              <w:trPr>
                <w:trHeight w:val="70"/>
              </w:trPr>
              <w:tc>
                <w:tcPr>
                  <w:tcW w:w="1064" w:type="dxa"/>
                  <w:vMerge/>
                  <w:shd w:val="clear" w:color="auto" w:fill="auto"/>
                  <w:vAlign w:val="center"/>
                </w:tcPr>
                <w:p w:rsidR="0043721B" w:rsidRPr="003F272D" w:rsidRDefault="0043721B" w:rsidP="0019721C">
                  <w:pPr>
                    <w:pStyle w:val="af3"/>
                    <w:spacing w:line="240" w:lineRule="auto"/>
                    <w:ind w:firstLineChars="0" w:firstLine="0"/>
                    <w:jc w:val="center"/>
                  </w:pPr>
                </w:p>
              </w:tc>
              <w:tc>
                <w:tcPr>
                  <w:tcW w:w="849" w:type="dxa"/>
                  <w:shd w:val="clear" w:color="auto" w:fill="auto"/>
                  <w:vAlign w:val="center"/>
                </w:tcPr>
                <w:p w:rsidR="0043721B" w:rsidRDefault="0043721B" w:rsidP="0019721C">
                  <w:pPr>
                    <w:pStyle w:val="af3"/>
                    <w:spacing w:line="240" w:lineRule="auto"/>
                    <w:ind w:firstLineChars="0" w:firstLine="0"/>
                    <w:jc w:val="center"/>
                  </w:pPr>
                  <w:r>
                    <w:rPr>
                      <w:rFonts w:hint="eastAsia"/>
                    </w:rPr>
                    <w:t>西南</w:t>
                  </w:r>
                </w:p>
              </w:tc>
              <w:tc>
                <w:tcPr>
                  <w:tcW w:w="1277" w:type="dxa"/>
                  <w:shd w:val="clear" w:color="auto" w:fill="auto"/>
                  <w:vAlign w:val="center"/>
                </w:tcPr>
                <w:p w:rsidR="0043721B" w:rsidRDefault="0043721B" w:rsidP="0019721C">
                  <w:pPr>
                    <w:pStyle w:val="af3"/>
                    <w:spacing w:line="240" w:lineRule="auto"/>
                    <w:ind w:firstLineChars="0" w:firstLine="0"/>
                    <w:jc w:val="center"/>
                  </w:pPr>
                  <w:r>
                    <w:rPr>
                      <w:rFonts w:hint="eastAsia"/>
                    </w:rPr>
                    <w:t>3</w:t>
                  </w:r>
                  <w:r>
                    <w:t>30</w:t>
                  </w:r>
                </w:p>
              </w:tc>
              <w:tc>
                <w:tcPr>
                  <w:tcW w:w="1372" w:type="dxa"/>
                  <w:shd w:val="clear" w:color="auto" w:fill="auto"/>
                  <w:vAlign w:val="center"/>
                </w:tcPr>
                <w:p w:rsidR="0043721B" w:rsidRDefault="0043721B" w:rsidP="0019721C">
                  <w:pPr>
                    <w:pStyle w:val="af3"/>
                    <w:spacing w:line="240" w:lineRule="auto"/>
                    <w:ind w:firstLineChars="0" w:firstLine="0"/>
                    <w:jc w:val="center"/>
                  </w:pPr>
                  <w:r>
                    <w:rPr>
                      <w:rFonts w:hint="eastAsia"/>
                    </w:rPr>
                    <w:t>嘉惠燕京府</w:t>
                  </w:r>
                </w:p>
              </w:tc>
              <w:tc>
                <w:tcPr>
                  <w:tcW w:w="1134" w:type="dxa"/>
                  <w:shd w:val="clear" w:color="auto" w:fill="auto"/>
                  <w:vAlign w:val="center"/>
                </w:tcPr>
                <w:p w:rsidR="0043721B" w:rsidRPr="003F272D" w:rsidRDefault="0043721B" w:rsidP="0019721C">
                  <w:pPr>
                    <w:pStyle w:val="af3"/>
                    <w:spacing w:line="240" w:lineRule="auto"/>
                    <w:ind w:firstLineChars="0" w:firstLine="0"/>
                    <w:jc w:val="center"/>
                  </w:pPr>
                  <w:r w:rsidRPr="003F272D">
                    <w:rPr>
                      <w:rFonts w:hint="eastAsia"/>
                    </w:rPr>
                    <w:t>居民</w:t>
                  </w:r>
                </w:p>
              </w:tc>
              <w:tc>
                <w:tcPr>
                  <w:tcW w:w="2333" w:type="dxa"/>
                  <w:vMerge/>
                  <w:shd w:val="clear" w:color="auto" w:fill="auto"/>
                  <w:vAlign w:val="center"/>
                </w:tcPr>
                <w:p w:rsidR="0043721B" w:rsidRPr="003F272D" w:rsidRDefault="0043721B" w:rsidP="0019721C">
                  <w:pPr>
                    <w:pStyle w:val="af3"/>
                    <w:spacing w:line="240" w:lineRule="auto"/>
                    <w:ind w:firstLineChars="0" w:firstLine="0"/>
                    <w:jc w:val="center"/>
                  </w:pPr>
                </w:p>
              </w:tc>
            </w:tr>
          </w:tbl>
          <w:p w:rsidR="005D78BD" w:rsidRPr="005D78BD" w:rsidRDefault="005D78BD" w:rsidP="005D78BD">
            <w:pPr>
              <w:pStyle w:val="20"/>
              <w:ind w:firstLine="420"/>
            </w:pPr>
            <w:r>
              <w:t>2</w:t>
            </w:r>
            <w:r>
              <w:rPr>
                <w:rFonts w:hint="eastAsia"/>
              </w:rPr>
              <w:t>、声环境：本项目厂界外</w:t>
            </w:r>
            <w:r>
              <w:rPr>
                <w:rFonts w:hint="eastAsia"/>
              </w:rPr>
              <w:t>5</w:t>
            </w:r>
            <w:r>
              <w:t>0</w:t>
            </w:r>
            <w:r>
              <w:rPr>
                <w:rFonts w:hint="eastAsia"/>
              </w:rPr>
              <w:t>m</w:t>
            </w:r>
            <w:r>
              <w:rPr>
                <w:rFonts w:hint="eastAsia"/>
              </w:rPr>
              <w:t>范围内无声环境保护目标。</w:t>
            </w:r>
          </w:p>
          <w:p w:rsidR="005D78BD" w:rsidRPr="005D78BD" w:rsidRDefault="005D78BD" w:rsidP="005D78BD">
            <w:pPr>
              <w:pStyle w:val="20"/>
              <w:ind w:firstLine="420"/>
            </w:pPr>
            <w:r w:rsidRPr="005D78BD">
              <w:t>3</w:t>
            </w:r>
            <w:r w:rsidRPr="005D78BD">
              <w:t>、地下水环境：</w:t>
            </w:r>
            <w:r w:rsidRPr="005D78BD">
              <w:rPr>
                <w:rFonts w:hint="eastAsia"/>
              </w:rPr>
              <w:t>本项目</w:t>
            </w:r>
            <w:r w:rsidRPr="005D78BD">
              <w:t>厂界外</w:t>
            </w:r>
            <w:r w:rsidRPr="005D78BD">
              <w:t>500m</w:t>
            </w:r>
            <w:r w:rsidRPr="005D78BD">
              <w:t>范围内无地下水集中式饮用水水源和热水、矿泉水、温泉等特殊地下水资源。</w:t>
            </w:r>
          </w:p>
          <w:p w:rsidR="00953944" w:rsidRPr="002805AB" w:rsidRDefault="005D78BD" w:rsidP="00744D28">
            <w:pPr>
              <w:pStyle w:val="20"/>
              <w:ind w:firstLine="420"/>
              <w:rPr>
                <w:rFonts w:ascii="宋体" w:hAnsi="宋体" w:cs="宋体"/>
                <w:kern w:val="0"/>
              </w:rPr>
            </w:pPr>
            <w:r w:rsidRPr="005D78BD">
              <w:t>4</w:t>
            </w:r>
            <w:r w:rsidRPr="005D78BD">
              <w:t>、生态环境：</w:t>
            </w:r>
            <w:r w:rsidRPr="005D78BD">
              <w:rPr>
                <w:rFonts w:hint="eastAsia"/>
              </w:rPr>
              <w:t>本项目</w:t>
            </w:r>
            <w:r w:rsidR="00C97CBE">
              <w:rPr>
                <w:rFonts w:hint="eastAsia"/>
              </w:rPr>
              <w:t>位于</w:t>
            </w:r>
            <w:r w:rsidR="00C97CBE" w:rsidRPr="009F1245">
              <w:rPr>
                <w:kern w:val="0"/>
              </w:rPr>
              <w:t>长春高新技术产业开发区</w:t>
            </w:r>
            <w:r w:rsidR="00C97CBE">
              <w:rPr>
                <w:rFonts w:hint="eastAsia"/>
                <w:kern w:val="0"/>
              </w:rPr>
              <w:t>内</w:t>
            </w:r>
            <w:r w:rsidR="00C97CBE">
              <w:rPr>
                <w:rFonts w:hint="eastAsia"/>
              </w:rPr>
              <w:t>，</w:t>
            </w:r>
            <w:r w:rsidRPr="005D78BD">
              <w:t>不涉及新增用地。</w:t>
            </w:r>
          </w:p>
        </w:tc>
      </w:tr>
      <w:tr w:rsidR="005401AE" w:rsidRPr="002805AB" w:rsidTr="00EE32A2">
        <w:trPr>
          <w:trHeight w:val="983"/>
          <w:jc w:val="center"/>
        </w:trPr>
        <w:tc>
          <w:tcPr>
            <w:tcW w:w="445" w:type="pct"/>
            <w:tcMar>
              <w:left w:w="28" w:type="dxa"/>
              <w:right w:w="28" w:type="dxa"/>
            </w:tcMar>
            <w:vAlign w:val="center"/>
          </w:tcPr>
          <w:p w:rsidR="0018781E"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污染</w:t>
            </w:r>
          </w:p>
          <w:p w:rsidR="0018781E"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物排</w:t>
            </w:r>
          </w:p>
          <w:p w:rsidR="0018781E"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放控</w:t>
            </w:r>
          </w:p>
          <w:p w:rsidR="00FD619F"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制标</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准</w:t>
            </w:r>
          </w:p>
        </w:tc>
        <w:tc>
          <w:tcPr>
            <w:tcW w:w="4555" w:type="pct"/>
            <w:vAlign w:val="center"/>
          </w:tcPr>
          <w:p w:rsidR="00B072F2" w:rsidRDefault="00B072F2" w:rsidP="00B072F2">
            <w:pPr>
              <w:spacing w:line="360" w:lineRule="auto"/>
              <w:ind w:leftChars="200" w:left="420"/>
              <w:contextualSpacing/>
              <w:rPr>
                <w:b/>
                <w:bCs/>
                <w:szCs w:val="21"/>
              </w:rPr>
            </w:pPr>
            <w:r>
              <w:rPr>
                <w:rFonts w:hint="eastAsia"/>
                <w:b/>
                <w:bCs/>
                <w:szCs w:val="21"/>
              </w:rPr>
              <w:t>1</w:t>
            </w:r>
            <w:r>
              <w:rPr>
                <w:rFonts w:hint="eastAsia"/>
                <w:b/>
                <w:bCs/>
                <w:szCs w:val="21"/>
              </w:rPr>
              <w:t>、</w:t>
            </w:r>
            <w:r>
              <w:rPr>
                <w:b/>
                <w:bCs/>
                <w:szCs w:val="21"/>
              </w:rPr>
              <w:t>废气</w:t>
            </w:r>
          </w:p>
          <w:p w:rsidR="00B072F2" w:rsidRPr="00CB08C7" w:rsidRDefault="00B072F2" w:rsidP="00554569">
            <w:pPr>
              <w:spacing w:line="360" w:lineRule="auto"/>
              <w:ind w:firstLineChars="200" w:firstLine="420"/>
              <w:rPr>
                <w:b/>
                <w:bCs/>
                <w:i/>
                <w:iCs/>
                <w:color w:val="000000"/>
                <w:kern w:val="0"/>
                <w:szCs w:val="21"/>
                <w:u w:val="single"/>
              </w:rPr>
            </w:pPr>
            <w:r>
              <w:rPr>
                <w:rFonts w:hint="eastAsia"/>
                <w:color w:val="000000"/>
                <w:kern w:val="0"/>
                <w:szCs w:val="21"/>
              </w:rPr>
              <w:t>本项目无锅炉、食堂，无锅炉废气、油烟等大气污染物产生。</w:t>
            </w:r>
            <w:r w:rsidRPr="00CB08C7">
              <w:rPr>
                <w:rFonts w:hint="eastAsia"/>
                <w:b/>
                <w:bCs/>
                <w:i/>
                <w:iCs/>
                <w:color w:val="000000"/>
                <w:kern w:val="0"/>
                <w:szCs w:val="21"/>
                <w:u w:val="single"/>
              </w:rPr>
              <w:t>本项目生产废气有组织排放执行《制药工业大气污染物排放标准》（</w:t>
            </w:r>
            <w:r w:rsidRPr="00CB08C7">
              <w:rPr>
                <w:rFonts w:hint="eastAsia"/>
                <w:b/>
                <w:bCs/>
                <w:i/>
                <w:iCs/>
                <w:color w:val="000000"/>
                <w:kern w:val="0"/>
                <w:szCs w:val="21"/>
                <w:u w:val="single"/>
              </w:rPr>
              <w:t>GB 37823-2019</w:t>
            </w:r>
            <w:r w:rsidRPr="00CB08C7">
              <w:rPr>
                <w:rFonts w:hint="eastAsia"/>
                <w:b/>
                <w:bCs/>
                <w:i/>
                <w:iCs/>
                <w:color w:val="000000"/>
                <w:kern w:val="0"/>
                <w:szCs w:val="21"/>
                <w:u w:val="single"/>
              </w:rPr>
              <w:t>）中表</w:t>
            </w:r>
            <w:r w:rsidRPr="00CB08C7">
              <w:rPr>
                <w:rFonts w:hint="eastAsia"/>
                <w:b/>
                <w:bCs/>
                <w:i/>
                <w:iCs/>
                <w:color w:val="000000"/>
                <w:kern w:val="0"/>
                <w:szCs w:val="21"/>
                <w:u w:val="single"/>
              </w:rPr>
              <w:t>2</w:t>
            </w:r>
            <w:r w:rsidRPr="00CB08C7">
              <w:rPr>
                <w:rFonts w:hint="eastAsia"/>
                <w:b/>
                <w:bCs/>
                <w:i/>
                <w:iCs/>
                <w:color w:val="000000"/>
                <w:kern w:val="0"/>
                <w:szCs w:val="21"/>
                <w:u w:val="single"/>
              </w:rPr>
              <w:t>大气污染物特别排放</w:t>
            </w:r>
            <w:r w:rsidR="00A17DF4" w:rsidRPr="00CB08C7">
              <w:rPr>
                <w:rFonts w:hint="eastAsia"/>
                <w:b/>
                <w:bCs/>
                <w:i/>
                <w:iCs/>
                <w:color w:val="000000"/>
                <w:kern w:val="0"/>
                <w:szCs w:val="21"/>
                <w:u w:val="single"/>
              </w:rPr>
              <w:t>限值</w:t>
            </w:r>
            <w:r w:rsidRPr="00CB08C7">
              <w:rPr>
                <w:rFonts w:hint="eastAsia"/>
                <w:b/>
                <w:bCs/>
                <w:i/>
                <w:iCs/>
                <w:color w:val="000000"/>
                <w:kern w:val="0"/>
                <w:szCs w:val="21"/>
                <w:u w:val="single"/>
              </w:rPr>
              <w:t>的要求，详见下表：</w:t>
            </w:r>
          </w:p>
          <w:p w:rsidR="00B072F2" w:rsidRPr="00CB08C7" w:rsidRDefault="00B072F2" w:rsidP="00B072F2">
            <w:pPr>
              <w:jc w:val="center"/>
              <w:rPr>
                <w:b/>
                <w:bCs/>
                <w:i/>
                <w:iCs/>
                <w:color w:val="000000"/>
                <w:kern w:val="0"/>
                <w:szCs w:val="21"/>
                <w:u w:val="single"/>
                <w:vertAlign w:val="superscript"/>
              </w:rPr>
            </w:pPr>
            <w:r w:rsidRPr="00CB08C7">
              <w:rPr>
                <w:rFonts w:hint="eastAsia"/>
                <w:b/>
                <w:bCs/>
                <w:i/>
                <w:iCs/>
                <w:color w:val="000000"/>
                <w:kern w:val="0"/>
                <w:szCs w:val="21"/>
                <w:u w:val="single"/>
              </w:rPr>
              <w:t>表</w:t>
            </w:r>
            <w:r w:rsidRPr="00CB08C7">
              <w:rPr>
                <w:rFonts w:hint="eastAsia"/>
                <w:b/>
                <w:bCs/>
                <w:i/>
                <w:iCs/>
                <w:color w:val="000000"/>
                <w:kern w:val="0"/>
                <w:szCs w:val="21"/>
                <w:u w:val="single"/>
              </w:rPr>
              <w:t>3</w:t>
            </w:r>
            <w:r w:rsidRPr="00CB08C7">
              <w:rPr>
                <w:b/>
                <w:bCs/>
                <w:i/>
                <w:iCs/>
                <w:color w:val="000000"/>
                <w:kern w:val="0"/>
                <w:szCs w:val="21"/>
                <w:u w:val="single"/>
              </w:rPr>
              <w:t>-</w:t>
            </w:r>
            <w:r w:rsidR="00F82B2F" w:rsidRPr="00CB08C7">
              <w:rPr>
                <w:b/>
                <w:bCs/>
                <w:i/>
                <w:iCs/>
                <w:color w:val="000000"/>
                <w:kern w:val="0"/>
                <w:szCs w:val="21"/>
                <w:u w:val="single"/>
              </w:rPr>
              <w:t>5</w:t>
            </w:r>
            <w:r w:rsidRPr="00CB08C7">
              <w:rPr>
                <w:rFonts w:hint="eastAsia"/>
                <w:b/>
                <w:bCs/>
                <w:i/>
                <w:iCs/>
                <w:color w:val="000000"/>
                <w:kern w:val="0"/>
                <w:szCs w:val="21"/>
                <w:u w:val="single"/>
              </w:rPr>
              <w:t>大气污染物特别排放限制单位：</w:t>
            </w:r>
            <w:r w:rsidRPr="00CB08C7">
              <w:rPr>
                <w:rFonts w:hint="eastAsia"/>
                <w:b/>
                <w:bCs/>
                <w:i/>
                <w:iCs/>
                <w:color w:val="000000"/>
                <w:kern w:val="0"/>
                <w:szCs w:val="21"/>
                <w:u w:val="single"/>
              </w:rPr>
              <w:t>mg</w:t>
            </w:r>
            <w:r w:rsidRPr="00CB08C7">
              <w:rPr>
                <w:b/>
                <w:bCs/>
                <w:i/>
                <w:iCs/>
                <w:color w:val="000000"/>
                <w:kern w:val="0"/>
                <w:szCs w:val="21"/>
                <w:u w:val="single"/>
              </w:rPr>
              <w:t>/</w:t>
            </w:r>
            <w:r w:rsidRPr="00CB08C7">
              <w:rPr>
                <w:rFonts w:hint="eastAsia"/>
                <w:b/>
                <w:bCs/>
                <w:i/>
                <w:iCs/>
                <w:color w:val="000000"/>
                <w:kern w:val="0"/>
                <w:szCs w:val="21"/>
                <w:u w:val="single"/>
              </w:rPr>
              <w:t>m</w:t>
            </w:r>
            <w:r w:rsidRPr="00CB08C7">
              <w:rPr>
                <w:b/>
                <w:bCs/>
                <w:i/>
                <w:iCs/>
                <w:color w:val="000000"/>
                <w:kern w:val="0"/>
                <w:szCs w:val="21"/>
                <w:u w:val="single"/>
                <w:vertAlign w:val="superscript"/>
              </w:rPr>
              <w:t>3</w:t>
            </w:r>
          </w:p>
          <w:tbl>
            <w:tblPr>
              <w:tblStyle w:val="af1"/>
              <w:tblW w:w="5000" w:type="pct"/>
              <w:tblBorders>
                <w:top w:val="single" w:sz="12" w:space="0" w:color="auto"/>
                <w:left w:val="none" w:sz="0" w:space="0" w:color="auto"/>
                <w:bottom w:val="single" w:sz="12" w:space="0" w:color="auto"/>
                <w:right w:val="none" w:sz="0" w:space="0" w:color="auto"/>
              </w:tblBorders>
              <w:tblLook w:val="04A0"/>
            </w:tblPr>
            <w:tblGrid>
              <w:gridCol w:w="1449"/>
              <w:gridCol w:w="1328"/>
              <w:gridCol w:w="3197"/>
              <w:gridCol w:w="2270"/>
            </w:tblGrid>
            <w:tr w:rsidR="00BE62FA" w:rsidRPr="00CB08C7" w:rsidTr="00BE62FA">
              <w:tc>
                <w:tcPr>
                  <w:tcW w:w="878" w:type="pct"/>
                  <w:vAlign w:val="center"/>
                </w:tcPr>
                <w:p w:rsidR="00BE62FA" w:rsidRPr="00CB08C7" w:rsidRDefault="00BE62FA" w:rsidP="00180C7C">
                  <w:pPr>
                    <w:jc w:val="center"/>
                    <w:rPr>
                      <w:b/>
                      <w:bCs/>
                      <w:i/>
                      <w:iCs/>
                      <w:color w:val="000000"/>
                      <w:kern w:val="0"/>
                      <w:szCs w:val="21"/>
                      <w:u w:val="single"/>
                    </w:rPr>
                  </w:pPr>
                  <w:r w:rsidRPr="00CB08C7">
                    <w:rPr>
                      <w:rFonts w:hint="eastAsia"/>
                      <w:b/>
                      <w:bCs/>
                      <w:i/>
                      <w:iCs/>
                      <w:color w:val="000000"/>
                      <w:kern w:val="0"/>
                      <w:szCs w:val="21"/>
                      <w:u w:val="single"/>
                    </w:rPr>
                    <w:t>污染物项目</w:t>
                  </w:r>
                </w:p>
              </w:tc>
              <w:tc>
                <w:tcPr>
                  <w:tcW w:w="805" w:type="pct"/>
                  <w:vAlign w:val="center"/>
                </w:tcPr>
                <w:p w:rsidR="00BE62FA" w:rsidRPr="00CB08C7" w:rsidRDefault="00BE62FA" w:rsidP="00180C7C">
                  <w:pPr>
                    <w:jc w:val="center"/>
                    <w:rPr>
                      <w:b/>
                      <w:bCs/>
                      <w:i/>
                      <w:iCs/>
                      <w:color w:val="000000"/>
                      <w:kern w:val="0"/>
                      <w:szCs w:val="21"/>
                      <w:u w:val="single"/>
                    </w:rPr>
                  </w:pPr>
                  <w:r w:rsidRPr="00CB08C7">
                    <w:rPr>
                      <w:rFonts w:hint="eastAsia"/>
                      <w:b/>
                      <w:bCs/>
                      <w:i/>
                      <w:iCs/>
                      <w:color w:val="000000"/>
                      <w:kern w:val="0"/>
                      <w:szCs w:val="21"/>
                      <w:u w:val="single"/>
                    </w:rPr>
                    <w:t>排放浓度</w:t>
                  </w:r>
                </w:p>
              </w:tc>
              <w:tc>
                <w:tcPr>
                  <w:tcW w:w="1939" w:type="pct"/>
                  <w:vAlign w:val="center"/>
                </w:tcPr>
                <w:p w:rsidR="00BE62FA" w:rsidRPr="00CB08C7" w:rsidRDefault="00BE62FA" w:rsidP="00180C7C">
                  <w:pPr>
                    <w:autoSpaceDE w:val="0"/>
                    <w:autoSpaceDN w:val="0"/>
                    <w:adjustRightInd w:val="0"/>
                    <w:jc w:val="center"/>
                    <w:rPr>
                      <w:b/>
                      <w:bCs/>
                      <w:i/>
                      <w:iCs/>
                      <w:color w:val="000000"/>
                      <w:kern w:val="0"/>
                      <w:szCs w:val="21"/>
                      <w:u w:val="single"/>
                    </w:rPr>
                  </w:pPr>
                  <w:r w:rsidRPr="00CB08C7">
                    <w:rPr>
                      <w:rFonts w:hint="eastAsia"/>
                      <w:b/>
                      <w:bCs/>
                      <w:i/>
                      <w:iCs/>
                      <w:color w:val="000000"/>
                      <w:kern w:val="0"/>
                      <w:szCs w:val="21"/>
                      <w:u w:val="single"/>
                    </w:rPr>
                    <w:t>污染物排放监控位置</w:t>
                  </w:r>
                </w:p>
              </w:tc>
              <w:tc>
                <w:tcPr>
                  <w:tcW w:w="1377" w:type="pct"/>
                </w:tcPr>
                <w:p w:rsidR="00BE62FA" w:rsidRPr="00CB08C7" w:rsidRDefault="00BE62FA" w:rsidP="00180C7C">
                  <w:pPr>
                    <w:autoSpaceDE w:val="0"/>
                    <w:autoSpaceDN w:val="0"/>
                    <w:adjustRightInd w:val="0"/>
                    <w:jc w:val="center"/>
                    <w:rPr>
                      <w:b/>
                      <w:bCs/>
                      <w:i/>
                      <w:iCs/>
                      <w:color w:val="000000"/>
                      <w:kern w:val="0"/>
                      <w:szCs w:val="21"/>
                      <w:u w:val="single"/>
                    </w:rPr>
                  </w:pPr>
                  <w:r w:rsidRPr="00CB08C7">
                    <w:rPr>
                      <w:rFonts w:hint="eastAsia"/>
                      <w:b/>
                      <w:bCs/>
                      <w:i/>
                      <w:iCs/>
                      <w:color w:val="000000"/>
                      <w:kern w:val="0"/>
                      <w:szCs w:val="21"/>
                      <w:u w:val="single"/>
                    </w:rPr>
                    <w:t>排气筒高度</w:t>
                  </w:r>
                </w:p>
              </w:tc>
            </w:tr>
            <w:tr w:rsidR="00BE62FA" w:rsidRPr="00CB08C7" w:rsidTr="00EC1028">
              <w:tc>
                <w:tcPr>
                  <w:tcW w:w="878" w:type="pct"/>
                  <w:vAlign w:val="center"/>
                </w:tcPr>
                <w:p w:rsidR="00BE62FA" w:rsidRPr="00CB08C7" w:rsidRDefault="00D172D1" w:rsidP="00180C7C">
                  <w:pPr>
                    <w:jc w:val="center"/>
                    <w:rPr>
                      <w:b/>
                      <w:bCs/>
                      <w:i/>
                      <w:iCs/>
                      <w:color w:val="000000"/>
                      <w:kern w:val="0"/>
                      <w:szCs w:val="21"/>
                      <w:u w:val="single"/>
                    </w:rPr>
                  </w:pPr>
                  <w:r w:rsidRPr="00CB08C7">
                    <w:rPr>
                      <w:rFonts w:hint="eastAsia"/>
                      <w:b/>
                      <w:bCs/>
                      <w:i/>
                      <w:iCs/>
                      <w:color w:val="000000"/>
                      <w:kern w:val="0"/>
                      <w:szCs w:val="21"/>
                      <w:u w:val="single"/>
                    </w:rPr>
                    <w:t>非甲烷总烃</w:t>
                  </w:r>
                </w:p>
              </w:tc>
              <w:tc>
                <w:tcPr>
                  <w:tcW w:w="805" w:type="pct"/>
                  <w:vAlign w:val="center"/>
                </w:tcPr>
                <w:p w:rsidR="00BE62FA" w:rsidRPr="00CB08C7" w:rsidRDefault="00BE62FA" w:rsidP="00180C7C">
                  <w:pPr>
                    <w:jc w:val="center"/>
                    <w:rPr>
                      <w:b/>
                      <w:bCs/>
                      <w:i/>
                      <w:iCs/>
                      <w:color w:val="000000"/>
                      <w:kern w:val="0"/>
                      <w:szCs w:val="21"/>
                      <w:u w:val="single"/>
                    </w:rPr>
                  </w:pPr>
                  <w:r w:rsidRPr="00CB08C7">
                    <w:rPr>
                      <w:rFonts w:hint="eastAsia"/>
                      <w:b/>
                      <w:bCs/>
                      <w:i/>
                      <w:iCs/>
                      <w:color w:val="000000"/>
                      <w:kern w:val="0"/>
                      <w:szCs w:val="21"/>
                      <w:u w:val="single"/>
                    </w:rPr>
                    <w:t>6</w:t>
                  </w:r>
                  <w:r w:rsidRPr="00CB08C7">
                    <w:rPr>
                      <w:b/>
                      <w:bCs/>
                      <w:i/>
                      <w:iCs/>
                      <w:color w:val="000000"/>
                      <w:kern w:val="0"/>
                      <w:szCs w:val="21"/>
                      <w:u w:val="single"/>
                    </w:rPr>
                    <w:t>0</w:t>
                  </w:r>
                </w:p>
              </w:tc>
              <w:tc>
                <w:tcPr>
                  <w:tcW w:w="1939" w:type="pct"/>
                  <w:vAlign w:val="center"/>
                </w:tcPr>
                <w:p w:rsidR="00BE62FA" w:rsidRPr="00CB08C7" w:rsidRDefault="00BE62FA" w:rsidP="00180C7C">
                  <w:pPr>
                    <w:autoSpaceDE w:val="0"/>
                    <w:autoSpaceDN w:val="0"/>
                    <w:adjustRightInd w:val="0"/>
                    <w:jc w:val="center"/>
                    <w:rPr>
                      <w:b/>
                      <w:bCs/>
                      <w:i/>
                      <w:iCs/>
                      <w:color w:val="000000"/>
                      <w:kern w:val="0"/>
                      <w:szCs w:val="21"/>
                      <w:u w:val="single"/>
                    </w:rPr>
                  </w:pPr>
                  <w:r w:rsidRPr="00CB08C7">
                    <w:rPr>
                      <w:rFonts w:hint="eastAsia"/>
                      <w:b/>
                      <w:bCs/>
                      <w:i/>
                      <w:iCs/>
                      <w:color w:val="000000"/>
                      <w:kern w:val="0"/>
                      <w:szCs w:val="21"/>
                      <w:u w:val="single"/>
                    </w:rPr>
                    <w:t>车间或生产设施排气筒</w:t>
                  </w:r>
                </w:p>
              </w:tc>
              <w:tc>
                <w:tcPr>
                  <w:tcW w:w="1377" w:type="pct"/>
                  <w:vAlign w:val="center"/>
                </w:tcPr>
                <w:p w:rsidR="00BE62FA" w:rsidRPr="00CB08C7" w:rsidRDefault="00BE62FA" w:rsidP="00EC1028">
                  <w:pPr>
                    <w:autoSpaceDE w:val="0"/>
                    <w:autoSpaceDN w:val="0"/>
                    <w:adjustRightInd w:val="0"/>
                    <w:jc w:val="center"/>
                    <w:rPr>
                      <w:b/>
                      <w:bCs/>
                      <w:i/>
                      <w:iCs/>
                      <w:color w:val="000000"/>
                      <w:kern w:val="0"/>
                      <w:szCs w:val="21"/>
                      <w:u w:val="single"/>
                    </w:rPr>
                  </w:pPr>
                  <w:r w:rsidRPr="00CB08C7">
                    <w:rPr>
                      <w:rFonts w:hint="eastAsia"/>
                      <w:b/>
                      <w:bCs/>
                      <w:i/>
                      <w:iCs/>
                      <w:color w:val="000000"/>
                      <w:kern w:val="0"/>
                      <w:szCs w:val="21"/>
                      <w:u w:val="single"/>
                    </w:rPr>
                    <w:t>1</w:t>
                  </w:r>
                  <w:r w:rsidRPr="00CB08C7">
                    <w:rPr>
                      <w:b/>
                      <w:bCs/>
                      <w:i/>
                      <w:iCs/>
                      <w:color w:val="000000"/>
                      <w:kern w:val="0"/>
                      <w:szCs w:val="21"/>
                      <w:u w:val="single"/>
                    </w:rPr>
                    <w:t>5</w:t>
                  </w:r>
                  <w:r w:rsidRPr="00CB08C7">
                    <w:rPr>
                      <w:rFonts w:hint="eastAsia"/>
                      <w:b/>
                      <w:bCs/>
                      <w:i/>
                      <w:iCs/>
                      <w:color w:val="000000"/>
                      <w:kern w:val="0"/>
                      <w:szCs w:val="21"/>
                      <w:u w:val="single"/>
                    </w:rPr>
                    <w:t>m</w:t>
                  </w:r>
                </w:p>
              </w:tc>
            </w:tr>
          </w:tbl>
          <w:p w:rsidR="00180C7C" w:rsidRPr="00CB08C7" w:rsidRDefault="00B072F2" w:rsidP="00554569">
            <w:pPr>
              <w:spacing w:line="360" w:lineRule="auto"/>
              <w:ind w:firstLineChars="200" w:firstLine="422"/>
              <w:rPr>
                <w:b/>
                <w:bCs/>
                <w:i/>
                <w:iCs/>
                <w:color w:val="000000"/>
                <w:kern w:val="0"/>
                <w:szCs w:val="21"/>
                <w:u w:val="single"/>
              </w:rPr>
            </w:pPr>
            <w:r w:rsidRPr="00CB08C7">
              <w:rPr>
                <w:rFonts w:hint="eastAsia"/>
                <w:b/>
                <w:bCs/>
                <w:i/>
                <w:iCs/>
                <w:color w:val="000000"/>
                <w:kern w:val="0"/>
                <w:szCs w:val="21"/>
                <w:u w:val="single"/>
              </w:rPr>
              <w:t>未被收集的废气厂界处执行</w:t>
            </w:r>
            <w:r w:rsidR="00180C7C" w:rsidRPr="00CB08C7">
              <w:rPr>
                <w:rFonts w:hint="eastAsia"/>
                <w:b/>
                <w:bCs/>
                <w:i/>
                <w:iCs/>
                <w:color w:val="000000"/>
                <w:kern w:val="0"/>
                <w:szCs w:val="21"/>
                <w:u w:val="single"/>
              </w:rPr>
              <w:t>《制药工业大气污染物排放标准》（</w:t>
            </w:r>
            <w:r w:rsidR="00180C7C" w:rsidRPr="00CB08C7">
              <w:rPr>
                <w:rFonts w:hint="eastAsia"/>
                <w:b/>
                <w:bCs/>
                <w:i/>
                <w:iCs/>
                <w:color w:val="000000"/>
                <w:kern w:val="0"/>
                <w:szCs w:val="21"/>
                <w:u w:val="single"/>
              </w:rPr>
              <w:t>GB 37823-2019</w:t>
            </w:r>
            <w:r w:rsidR="00180C7C" w:rsidRPr="00CB08C7">
              <w:rPr>
                <w:rFonts w:hint="eastAsia"/>
                <w:b/>
                <w:bCs/>
                <w:i/>
                <w:iCs/>
                <w:color w:val="000000"/>
                <w:kern w:val="0"/>
                <w:szCs w:val="21"/>
                <w:u w:val="single"/>
              </w:rPr>
              <w:t>）</w:t>
            </w:r>
            <w:r w:rsidRPr="00CB08C7">
              <w:rPr>
                <w:rFonts w:hint="eastAsia"/>
                <w:b/>
                <w:bCs/>
                <w:i/>
                <w:iCs/>
                <w:color w:val="000000"/>
                <w:kern w:val="0"/>
                <w:szCs w:val="21"/>
                <w:u w:val="single"/>
              </w:rPr>
              <w:t>中</w:t>
            </w:r>
            <w:r w:rsidR="00180C7C" w:rsidRPr="00CB08C7">
              <w:rPr>
                <w:rFonts w:hint="eastAsia"/>
                <w:b/>
                <w:bCs/>
                <w:i/>
                <w:iCs/>
                <w:color w:val="000000"/>
                <w:kern w:val="0"/>
                <w:szCs w:val="21"/>
                <w:u w:val="single"/>
              </w:rPr>
              <w:t>附录</w:t>
            </w:r>
            <w:r w:rsidR="00180C7C" w:rsidRPr="00CB08C7">
              <w:rPr>
                <w:rFonts w:hint="eastAsia"/>
                <w:b/>
                <w:bCs/>
                <w:i/>
                <w:iCs/>
                <w:color w:val="000000"/>
                <w:kern w:val="0"/>
                <w:szCs w:val="21"/>
                <w:u w:val="single"/>
              </w:rPr>
              <w:t>C</w:t>
            </w:r>
            <w:r w:rsidR="00180C7C" w:rsidRPr="00CB08C7">
              <w:rPr>
                <w:rFonts w:hint="eastAsia"/>
                <w:b/>
                <w:bCs/>
                <w:i/>
                <w:iCs/>
                <w:color w:val="000000"/>
                <w:kern w:val="0"/>
                <w:szCs w:val="21"/>
                <w:u w:val="single"/>
              </w:rPr>
              <w:t>要求，详见下表：</w:t>
            </w:r>
          </w:p>
          <w:p w:rsidR="00180C7C" w:rsidRPr="00CB08C7" w:rsidRDefault="00180C7C" w:rsidP="00180C7C">
            <w:pPr>
              <w:jc w:val="center"/>
              <w:rPr>
                <w:b/>
                <w:bCs/>
                <w:i/>
                <w:iCs/>
                <w:color w:val="000000"/>
                <w:kern w:val="0"/>
                <w:szCs w:val="21"/>
                <w:u w:val="single"/>
                <w:vertAlign w:val="superscript"/>
              </w:rPr>
            </w:pPr>
            <w:r w:rsidRPr="00CB08C7">
              <w:rPr>
                <w:rFonts w:hint="eastAsia"/>
                <w:b/>
                <w:bCs/>
                <w:i/>
                <w:iCs/>
                <w:color w:val="000000"/>
                <w:kern w:val="0"/>
                <w:szCs w:val="21"/>
                <w:u w:val="single"/>
              </w:rPr>
              <w:t>表</w:t>
            </w:r>
            <w:r w:rsidRPr="00CB08C7">
              <w:rPr>
                <w:rFonts w:hint="eastAsia"/>
                <w:b/>
                <w:bCs/>
                <w:i/>
                <w:iCs/>
                <w:color w:val="000000"/>
                <w:kern w:val="0"/>
                <w:szCs w:val="21"/>
                <w:u w:val="single"/>
              </w:rPr>
              <w:t>3</w:t>
            </w:r>
            <w:r w:rsidRPr="00CB08C7">
              <w:rPr>
                <w:b/>
                <w:bCs/>
                <w:i/>
                <w:iCs/>
                <w:color w:val="000000"/>
                <w:kern w:val="0"/>
                <w:szCs w:val="21"/>
                <w:u w:val="single"/>
              </w:rPr>
              <w:t>-</w:t>
            </w:r>
            <w:r w:rsidR="00F82B2F" w:rsidRPr="00CB08C7">
              <w:rPr>
                <w:b/>
                <w:bCs/>
                <w:i/>
                <w:iCs/>
                <w:color w:val="000000"/>
                <w:kern w:val="0"/>
                <w:szCs w:val="21"/>
                <w:u w:val="single"/>
              </w:rPr>
              <w:t>6</w:t>
            </w:r>
            <w:r w:rsidRPr="00CB08C7">
              <w:rPr>
                <w:rFonts w:hint="eastAsia"/>
                <w:b/>
                <w:bCs/>
                <w:i/>
                <w:iCs/>
                <w:color w:val="000000"/>
                <w:kern w:val="0"/>
                <w:szCs w:val="21"/>
                <w:u w:val="single"/>
              </w:rPr>
              <w:t>厂区内</w:t>
            </w:r>
            <w:r w:rsidRPr="00CB08C7">
              <w:rPr>
                <w:b/>
                <w:bCs/>
                <w:i/>
                <w:iCs/>
                <w:color w:val="000000"/>
                <w:kern w:val="0"/>
                <w:szCs w:val="21"/>
                <w:u w:val="single"/>
              </w:rPr>
              <w:t xml:space="preserve">VOCs </w:t>
            </w:r>
            <w:r w:rsidRPr="00CB08C7">
              <w:rPr>
                <w:rFonts w:hint="eastAsia"/>
                <w:b/>
                <w:bCs/>
                <w:i/>
                <w:iCs/>
                <w:color w:val="000000"/>
                <w:kern w:val="0"/>
                <w:szCs w:val="21"/>
                <w:u w:val="single"/>
              </w:rPr>
              <w:t>无组织排放限值单位：</w:t>
            </w:r>
            <w:r w:rsidRPr="00CB08C7">
              <w:rPr>
                <w:b/>
                <w:bCs/>
                <w:i/>
                <w:iCs/>
                <w:color w:val="000000"/>
                <w:kern w:val="0"/>
                <w:szCs w:val="21"/>
                <w:u w:val="single"/>
              </w:rPr>
              <w:t>mg/m</w:t>
            </w:r>
            <w:r w:rsidRPr="00CB08C7">
              <w:rPr>
                <w:b/>
                <w:bCs/>
                <w:i/>
                <w:iCs/>
                <w:color w:val="000000"/>
                <w:kern w:val="0"/>
                <w:szCs w:val="21"/>
                <w:u w:val="single"/>
                <w:vertAlign w:val="superscript"/>
              </w:rPr>
              <w:t>3</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1480"/>
              <w:gridCol w:w="1701"/>
              <w:gridCol w:w="2693"/>
              <w:gridCol w:w="2145"/>
            </w:tblGrid>
            <w:tr w:rsidR="00C77E3C" w:rsidRPr="00CB08C7" w:rsidTr="00C77E3C">
              <w:tc>
                <w:tcPr>
                  <w:tcW w:w="1480"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污染物名称</w:t>
                  </w:r>
                </w:p>
              </w:tc>
              <w:tc>
                <w:tcPr>
                  <w:tcW w:w="1701"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特别排放限值</w:t>
                  </w:r>
                </w:p>
              </w:tc>
              <w:tc>
                <w:tcPr>
                  <w:tcW w:w="2693"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限值含义</w:t>
                  </w:r>
                </w:p>
              </w:tc>
              <w:tc>
                <w:tcPr>
                  <w:tcW w:w="2145"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无组织排放监控位置</w:t>
                  </w:r>
                </w:p>
              </w:tc>
            </w:tr>
            <w:tr w:rsidR="00C77E3C" w:rsidRPr="00CB08C7" w:rsidTr="00C77E3C">
              <w:tc>
                <w:tcPr>
                  <w:tcW w:w="1480" w:type="dxa"/>
                  <w:vMerge w:val="restart"/>
                  <w:vAlign w:val="center"/>
                </w:tcPr>
                <w:p w:rsidR="00C77E3C" w:rsidRPr="00CB08C7" w:rsidRDefault="00D172D1" w:rsidP="00C77E3C">
                  <w:pPr>
                    <w:jc w:val="center"/>
                    <w:rPr>
                      <w:b/>
                      <w:bCs/>
                      <w:i/>
                      <w:iCs/>
                      <w:color w:val="000000"/>
                      <w:kern w:val="0"/>
                      <w:szCs w:val="21"/>
                      <w:u w:val="single"/>
                    </w:rPr>
                  </w:pPr>
                  <w:r w:rsidRPr="00CB08C7">
                    <w:rPr>
                      <w:rFonts w:hint="eastAsia"/>
                      <w:b/>
                      <w:bCs/>
                      <w:i/>
                      <w:iCs/>
                      <w:color w:val="000000"/>
                      <w:kern w:val="0"/>
                      <w:szCs w:val="21"/>
                      <w:u w:val="single"/>
                    </w:rPr>
                    <w:t>非甲烷总烃</w:t>
                  </w:r>
                </w:p>
              </w:tc>
              <w:tc>
                <w:tcPr>
                  <w:tcW w:w="1701"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6</w:t>
                  </w:r>
                </w:p>
              </w:tc>
              <w:tc>
                <w:tcPr>
                  <w:tcW w:w="2693"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监控点处</w:t>
                  </w:r>
                  <w:r w:rsidRPr="00CB08C7">
                    <w:rPr>
                      <w:rFonts w:hint="eastAsia"/>
                      <w:b/>
                      <w:bCs/>
                      <w:i/>
                      <w:iCs/>
                      <w:color w:val="000000"/>
                      <w:kern w:val="0"/>
                      <w:szCs w:val="21"/>
                      <w:u w:val="single"/>
                    </w:rPr>
                    <w:t>1h</w:t>
                  </w:r>
                  <w:r w:rsidRPr="00CB08C7">
                    <w:rPr>
                      <w:rFonts w:hint="eastAsia"/>
                      <w:b/>
                      <w:bCs/>
                      <w:i/>
                      <w:iCs/>
                      <w:color w:val="000000"/>
                      <w:kern w:val="0"/>
                      <w:szCs w:val="21"/>
                      <w:u w:val="single"/>
                    </w:rPr>
                    <w:t>平均浓度值</w:t>
                  </w:r>
                </w:p>
              </w:tc>
              <w:tc>
                <w:tcPr>
                  <w:tcW w:w="2145" w:type="dxa"/>
                  <w:vMerge w:val="restart"/>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在厂房外设置监控点</w:t>
                  </w:r>
                </w:p>
              </w:tc>
            </w:tr>
            <w:tr w:rsidR="00C77E3C" w:rsidRPr="00CB08C7" w:rsidTr="00C77E3C">
              <w:tc>
                <w:tcPr>
                  <w:tcW w:w="1480" w:type="dxa"/>
                  <w:vMerge/>
                  <w:vAlign w:val="center"/>
                </w:tcPr>
                <w:p w:rsidR="00C77E3C" w:rsidRPr="00CB08C7" w:rsidRDefault="00C77E3C" w:rsidP="00C77E3C">
                  <w:pPr>
                    <w:jc w:val="center"/>
                    <w:rPr>
                      <w:b/>
                      <w:bCs/>
                      <w:i/>
                      <w:iCs/>
                      <w:color w:val="000000"/>
                      <w:kern w:val="0"/>
                      <w:szCs w:val="21"/>
                      <w:u w:val="single"/>
                    </w:rPr>
                  </w:pPr>
                </w:p>
              </w:tc>
              <w:tc>
                <w:tcPr>
                  <w:tcW w:w="1701"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2</w:t>
                  </w:r>
                  <w:r w:rsidRPr="00CB08C7">
                    <w:rPr>
                      <w:b/>
                      <w:bCs/>
                      <w:i/>
                      <w:iCs/>
                      <w:color w:val="000000"/>
                      <w:kern w:val="0"/>
                      <w:szCs w:val="21"/>
                      <w:u w:val="single"/>
                    </w:rPr>
                    <w:t>0</w:t>
                  </w:r>
                </w:p>
              </w:tc>
              <w:tc>
                <w:tcPr>
                  <w:tcW w:w="2693" w:type="dxa"/>
                  <w:vAlign w:val="center"/>
                </w:tcPr>
                <w:p w:rsidR="00C77E3C" w:rsidRPr="00CB08C7" w:rsidRDefault="00C77E3C" w:rsidP="00C77E3C">
                  <w:pPr>
                    <w:jc w:val="center"/>
                    <w:rPr>
                      <w:b/>
                      <w:bCs/>
                      <w:i/>
                      <w:iCs/>
                      <w:color w:val="000000"/>
                      <w:kern w:val="0"/>
                      <w:szCs w:val="21"/>
                      <w:u w:val="single"/>
                    </w:rPr>
                  </w:pPr>
                  <w:r w:rsidRPr="00CB08C7">
                    <w:rPr>
                      <w:rFonts w:hint="eastAsia"/>
                      <w:b/>
                      <w:bCs/>
                      <w:i/>
                      <w:iCs/>
                      <w:color w:val="000000"/>
                      <w:kern w:val="0"/>
                      <w:szCs w:val="21"/>
                      <w:u w:val="single"/>
                    </w:rPr>
                    <w:t>监控点处任意一次浓度值</w:t>
                  </w:r>
                </w:p>
              </w:tc>
              <w:tc>
                <w:tcPr>
                  <w:tcW w:w="2145" w:type="dxa"/>
                  <w:vMerge/>
                  <w:vAlign w:val="center"/>
                </w:tcPr>
                <w:p w:rsidR="00C77E3C" w:rsidRPr="00CB08C7" w:rsidRDefault="00C77E3C" w:rsidP="00C77E3C">
                  <w:pPr>
                    <w:jc w:val="center"/>
                    <w:rPr>
                      <w:b/>
                      <w:bCs/>
                      <w:i/>
                      <w:iCs/>
                      <w:color w:val="000000"/>
                      <w:kern w:val="0"/>
                      <w:szCs w:val="21"/>
                      <w:u w:val="single"/>
                    </w:rPr>
                  </w:pPr>
                </w:p>
              </w:tc>
            </w:tr>
          </w:tbl>
          <w:p w:rsidR="00B85CD4" w:rsidRDefault="00B85CD4" w:rsidP="00E54961">
            <w:pPr>
              <w:contextualSpacing/>
              <w:rPr>
                <w:b/>
                <w:bCs/>
                <w:i/>
                <w:iCs/>
                <w:color w:val="000000"/>
                <w:kern w:val="0"/>
                <w:szCs w:val="21"/>
                <w:u w:val="single"/>
              </w:rPr>
            </w:pPr>
            <w:r w:rsidRPr="00E54961">
              <w:rPr>
                <w:rFonts w:hint="eastAsia"/>
                <w:b/>
                <w:bCs/>
                <w:i/>
                <w:iCs/>
                <w:color w:val="000000"/>
                <w:kern w:val="0"/>
                <w:szCs w:val="21"/>
                <w:u w:val="single"/>
              </w:rPr>
              <w:t>注：</w:t>
            </w:r>
            <w:r w:rsidR="00E54961" w:rsidRPr="00E54961">
              <w:rPr>
                <w:rFonts w:hint="eastAsia"/>
                <w:b/>
                <w:bCs/>
                <w:i/>
                <w:iCs/>
                <w:color w:val="000000"/>
                <w:kern w:val="0"/>
                <w:szCs w:val="21"/>
                <w:u w:val="single"/>
              </w:rPr>
              <w:t>根据</w:t>
            </w:r>
            <w:r w:rsidR="00E54961">
              <w:rPr>
                <w:rFonts w:hint="eastAsia"/>
                <w:b/>
                <w:bCs/>
                <w:i/>
                <w:iCs/>
                <w:color w:val="000000"/>
                <w:kern w:val="0"/>
                <w:szCs w:val="21"/>
                <w:u w:val="single"/>
              </w:rPr>
              <w:t>前期环评</w:t>
            </w:r>
            <w:r w:rsidR="00E54961" w:rsidRPr="00E54961">
              <w:rPr>
                <w:rFonts w:hint="eastAsia"/>
                <w:b/>
                <w:bCs/>
                <w:i/>
                <w:iCs/>
                <w:color w:val="000000"/>
                <w:kern w:val="0"/>
                <w:szCs w:val="21"/>
                <w:u w:val="single"/>
              </w:rPr>
              <w:t>《</w:t>
            </w:r>
            <w:r w:rsidR="00E54961" w:rsidRPr="00E54961">
              <w:rPr>
                <w:b/>
                <w:bCs/>
                <w:i/>
                <w:iCs/>
                <w:color w:val="000000"/>
                <w:kern w:val="0"/>
                <w:szCs w:val="21"/>
                <w:u w:val="single"/>
              </w:rPr>
              <w:t>长春金赛药业创新路实验室实验室建设项目环境影响报告表</w:t>
            </w:r>
            <w:r w:rsidR="00E54961" w:rsidRPr="00E54961">
              <w:rPr>
                <w:rFonts w:hint="eastAsia"/>
                <w:b/>
                <w:bCs/>
                <w:i/>
                <w:iCs/>
                <w:color w:val="000000"/>
                <w:kern w:val="0"/>
                <w:szCs w:val="21"/>
                <w:u w:val="single"/>
              </w:rPr>
              <w:t>》可知，实验室废气</w:t>
            </w:r>
            <w:r w:rsidR="00E54961">
              <w:rPr>
                <w:rFonts w:hint="eastAsia"/>
                <w:b/>
                <w:bCs/>
                <w:i/>
                <w:iCs/>
                <w:color w:val="000000"/>
                <w:kern w:val="0"/>
                <w:szCs w:val="21"/>
                <w:u w:val="single"/>
              </w:rPr>
              <w:t>污染物为非甲烷总烃，废气排放标准执行</w:t>
            </w:r>
            <w:r w:rsidR="00E54961" w:rsidRPr="00CB08C7">
              <w:rPr>
                <w:rFonts w:hint="eastAsia"/>
                <w:b/>
                <w:bCs/>
                <w:i/>
                <w:iCs/>
                <w:color w:val="000000"/>
                <w:kern w:val="0"/>
                <w:szCs w:val="21"/>
                <w:u w:val="single"/>
              </w:rPr>
              <w:t>《制药工业大气污染物排放标准》（</w:t>
            </w:r>
            <w:r w:rsidR="00E54961" w:rsidRPr="00CB08C7">
              <w:rPr>
                <w:rFonts w:hint="eastAsia"/>
                <w:b/>
                <w:bCs/>
                <w:i/>
                <w:iCs/>
                <w:color w:val="000000"/>
                <w:kern w:val="0"/>
                <w:szCs w:val="21"/>
                <w:u w:val="single"/>
              </w:rPr>
              <w:t>GB 37823-2019</w:t>
            </w:r>
            <w:r w:rsidR="00E54961" w:rsidRPr="00CB08C7">
              <w:rPr>
                <w:rFonts w:hint="eastAsia"/>
                <w:b/>
                <w:bCs/>
                <w:i/>
                <w:iCs/>
                <w:color w:val="000000"/>
                <w:kern w:val="0"/>
                <w:szCs w:val="21"/>
                <w:u w:val="single"/>
              </w:rPr>
              <w:t>）</w:t>
            </w:r>
            <w:r w:rsidR="00E54961">
              <w:rPr>
                <w:rFonts w:hint="eastAsia"/>
                <w:b/>
                <w:bCs/>
                <w:i/>
                <w:iCs/>
                <w:color w:val="000000"/>
                <w:kern w:val="0"/>
                <w:szCs w:val="21"/>
                <w:u w:val="single"/>
              </w:rPr>
              <w:t>；因此</w:t>
            </w:r>
            <w:r w:rsidR="00994E80">
              <w:rPr>
                <w:rFonts w:hint="eastAsia"/>
                <w:b/>
                <w:bCs/>
                <w:i/>
                <w:iCs/>
                <w:color w:val="000000"/>
                <w:kern w:val="0"/>
                <w:szCs w:val="21"/>
                <w:u w:val="single"/>
              </w:rPr>
              <w:t>本项目</w:t>
            </w:r>
            <w:r w:rsidR="00E54961">
              <w:rPr>
                <w:rFonts w:hint="eastAsia"/>
                <w:b/>
                <w:bCs/>
                <w:i/>
                <w:iCs/>
                <w:color w:val="000000"/>
                <w:kern w:val="0"/>
                <w:szCs w:val="21"/>
                <w:u w:val="single"/>
              </w:rPr>
              <w:t>参照执行</w:t>
            </w:r>
            <w:r w:rsidR="00E54961" w:rsidRPr="00CB08C7">
              <w:rPr>
                <w:rFonts w:hint="eastAsia"/>
                <w:b/>
                <w:bCs/>
                <w:i/>
                <w:iCs/>
                <w:color w:val="000000"/>
                <w:kern w:val="0"/>
                <w:szCs w:val="21"/>
                <w:u w:val="single"/>
              </w:rPr>
              <w:t>《制药工业大气污染物排放标准》（</w:t>
            </w:r>
            <w:r w:rsidR="00E54961" w:rsidRPr="00CB08C7">
              <w:rPr>
                <w:rFonts w:hint="eastAsia"/>
                <w:b/>
                <w:bCs/>
                <w:i/>
                <w:iCs/>
                <w:color w:val="000000"/>
                <w:kern w:val="0"/>
                <w:szCs w:val="21"/>
                <w:u w:val="single"/>
              </w:rPr>
              <w:t>GB 37823-2019</w:t>
            </w:r>
            <w:r w:rsidR="00E54961" w:rsidRPr="00CB08C7">
              <w:rPr>
                <w:rFonts w:hint="eastAsia"/>
                <w:b/>
                <w:bCs/>
                <w:i/>
                <w:iCs/>
                <w:color w:val="000000"/>
                <w:kern w:val="0"/>
                <w:szCs w:val="21"/>
                <w:u w:val="single"/>
              </w:rPr>
              <w:t>）</w:t>
            </w:r>
            <w:r w:rsidR="00E54961">
              <w:rPr>
                <w:rFonts w:hint="eastAsia"/>
                <w:b/>
                <w:bCs/>
                <w:i/>
                <w:iCs/>
                <w:color w:val="000000"/>
                <w:kern w:val="0"/>
                <w:szCs w:val="21"/>
                <w:u w:val="single"/>
              </w:rPr>
              <w:t>。</w:t>
            </w:r>
          </w:p>
          <w:p w:rsidR="00E54961" w:rsidRDefault="00E54961" w:rsidP="00E54961">
            <w:pPr>
              <w:contextualSpacing/>
              <w:rPr>
                <w:b/>
                <w:bCs/>
                <w:i/>
                <w:iCs/>
                <w:color w:val="000000"/>
                <w:kern w:val="0"/>
                <w:szCs w:val="21"/>
                <w:u w:val="single"/>
              </w:rPr>
            </w:pPr>
          </w:p>
          <w:p w:rsidR="00E54961" w:rsidRPr="00E54961" w:rsidRDefault="00E54961" w:rsidP="00E54961">
            <w:pPr>
              <w:contextualSpacing/>
              <w:rPr>
                <w:b/>
                <w:bCs/>
                <w:i/>
                <w:iCs/>
                <w:color w:val="000000"/>
                <w:kern w:val="0"/>
                <w:szCs w:val="21"/>
                <w:u w:val="single"/>
              </w:rPr>
            </w:pPr>
          </w:p>
          <w:p w:rsidR="00C77E3C" w:rsidRDefault="00C77E3C" w:rsidP="00C77E3C">
            <w:pPr>
              <w:spacing w:line="360" w:lineRule="auto"/>
              <w:ind w:leftChars="200" w:left="420"/>
              <w:contextualSpacing/>
              <w:rPr>
                <w:b/>
                <w:bCs/>
                <w:szCs w:val="21"/>
              </w:rPr>
            </w:pPr>
            <w:r>
              <w:rPr>
                <w:rFonts w:hint="eastAsia"/>
                <w:b/>
                <w:bCs/>
                <w:szCs w:val="21"/>
              </w:rPr>
              <w:t>2</w:t>
            </w:r>
            <w:r>
              <w:rPr>
                <w:rFonts w:hint="eastAsia"/>
                <w:b/>
                <w:bCs/>
                <w:szCs w:val="21"/>
              </w:rPr>
              <w:t>、</w:t>
            </w:r>
            <w:r>
              <w:rPr>
                <w:b/>
                <w:bCs/>
                <w:szCs w:val="21"/>
              </w:rPr>
              <w:t>废</w:t>
            </w:r>
            <w:r>
              <w:rPr>
                <w:rFonts w:hint="eastAsia"/>
                <w:b/>
                <w:bCs/>
                <w:szCs w:val="21"/>
              </w:rPr>
              <w:t>水</w:t>
            </w:r>
          </w:p>
          <w:p w:rsidR="00BE62FA" w:rsidRDefault="00BE62FA" w:rsidP="00BE62FA">
            <w:pPr>
              <w:spacing w:line="360" w:lineRule="auto"/>
              <w:ind w:firstLineChars="200" w:firstLine="420"/>
              <w:contextualSpacing/>
              <w:rPr>
                <w:szCs w:val="21"/>
                <w:shd w:val="clear" w:color="auto" w:fill="FFFFFF"/>
              </w:rPr>
            </w:pPr>
            <w:r>
              <w:rPr>
                <w:rFonts w:hint="eastAsia"/>
                <w:szCs w:val="21"/>
                <w:shd w:val="clear" w:color="auto" w:fill="FFFFFF"/>
              </w:rPr>
              <w:t>本项目产生的废水主要有生活污水及实验废水。生活污水</w:t>
            </w:r>
            <w:r w:rsidR="00A17DF4">
              <w:rPr>
                <w:rFonts w:hint="eastAsia"/>
                <w:szCs w:val="21"/>
                <w:shd w:val="clear" w:color="auto" w:fill="FFFFFF"/>
              </w:rPr>
              <w:t>以及</w:t>
            </w:r>
            <w:r w:rsidR="00A17DF4" w:rsidRPr="00A17DF4">
              <w:rPr>
                <w:rFonts w:hint="eastAsia"/>
                <w:szCs w:val="21"/>
                <w:shd w:val="clear" w:color="auto" w:fill="FFFFFF"/>
              </w:rPr>
              <w:t>制纯水排水</w:t>
            </w:r>
            <w:r>
              <w:rPr>
                <w:rFonts w:hint="eastAsia"/>
                <w:szCs w:val="21"/>
                <w:shd w:val="clear" w:color="auto" w:fill="FFFFFF"/>
              </w:rPr>
              <w:t>排入</w:t>
            </w:r>
            <w:r w:rsidR="00C85419">
              <w:rPr>
                <w:rFonts w:hint="eastAsia"/>
                <w:szCs w:val="21"/>
                <w:shd w:val="clear" w:color="auto" w:fill="FFFFFF"/>
              </w:rPr>
              <w:t>市政污水管网</w:t>
            </w:r>
            <w:r>
              <w:rPr>
                <w:rFonts w:hint="eastAsia"/>
                <w:szCs w:val="21"/>
                <w:shd w:val="clear" w:color="auto" w:fill="FFFFFF"/>
              </w:rPr>
              <w:t>；实验废水包括</w:t>
            </w:r>
            <w:r w:rsidR="00A17DF4" w:rsidRPr="00A17DF4">
              <w:rPr>
                <w:rFonts w:hint="eastAsia"/>
                <w:szCs w:val="21"/>
                <w:shd w:val="clear" w:color="auto" w:fill="FFFFFF"/>
              </w:rPr>
              <w:t>器具一次清洗废水、器具二次清洗废水</w:t>
            </w:r>
            <w:r>
              <w:rPr>
                <w:rFonts w:hint="eastAsia"/>
                <w:szCs w:val="21"/>
                <w:shd w:val="clear" w:color="auto" w:fill="FFFFFF"/>
              </w:rPr>
              <w:t>。器具一次清洗废水</w:t>
            </w:r>
            <w:r w:rsidR="00E83B01">
              <w:rPr>
                <w:rFonts w:hint="eastAsia"/>
                <w:szCs w:val="21"/>
                <w:shd w:val="clear" w:color="auto" w:fill="FFFFFF"/>
              </w:rPr>
              <w:t>、</w:t>
            </w:r>
            <w:r w:rsidR="00E83B01">
              <w:rPr>
                <w:rFonts w:hint="eastAsia"/>
                <w:szCs w:val="21"/>
              </w:rPr>
              <w:t>制备试剂产生的废试剂</w:t>
            </w:r>
            <w:r>
              <w:rPr>
                <w:rFonts w:hint="eastAsia"/>
                <w:szCs w:val="21"/>
                <w:shd w:val="clear" w:color="auto" w:fill="FFFFFF"/>
              </w:rPr>
              <w:t>暂存于有机废液桶及无机废液桶内，暂存</w:t>
            </w:r>
            <w:r w:rsidR="00A16C3E">
              <w:rPr>
                <w:rFonts w:hint="eastAsia"/>
                <w:szCs w:val="21"/>
                <w:shd w:val="clear" w:color="auto" w:fill="FFFFFF"/>
              </w:rPr>
              <w:t>于危废暂存设施</w:t>
            </w:r>
            <w:r>
              <w:rPr>
                <w:rFonts w:hint="eastAsia"/>
                <w:szCs w:val="21"/>
                <w:shd w:val="clear" w:color="auto" w:fill="FFFFFF"/>
              </w:rPr>
              <w:t>后委托有资质处理单位处理。浓水及器具二次清洗废水直接排入</w:t>
            </w:r>
            <w:r w:rsidR="00C85419">
              <w:rPr>
                <w:rFonts w:hint="eastAsia"/>
                <w:szCs w:val="21"/>
                <w:shd w:val="clear" w:color="auto" w:fill="FFFFFF"/>
              </w:rPr>
              <w:t>市政污水管网</w:t>
            </w:r>
            <w:r>
              <w:rPr>
                <w:rFonts w:hint="eastAsia"/>
                <w:szCs w:val="21"/>
                <w:shd w:val="clear" w:color="auto" w:fill="FFFFFF"/>
              </w:rPr>
              <w:t>，进入南部污水处理厂，处理达标后排入新凯河。本项目废水执行《污水综合排放标准》（</w:t>
            </w:r>
            <w:r>
              <w:rPr>
                <w:rFonts w:hint="eastAsia"/>
                <w:szCs w:val="21"/>
                <w:shd w:val="clear" w:color="auto" w:fill="FFFFFF"/>
              </w:rPr>
              <w:t>GB 8978-1996</w:t>
            </w:r>
            <w:r>
              <w:rPr>
                <w:rFonts w:hint="eastAsia"/>
                <w:szCs w:val="21"/>
                <w:shd w:val="clear" w:color="auto" w:fill="FFFFFF"/>
              </w:rPr>
              <w:t>）中三级排放标准要求，标准值详见下表</w:t>
            </w:r>
            <w:r w:rsidR="00F83FE5">
              <w:rPr>
                <w:rFonts w:hint="eastAsia"/>
                <w:szCs w:val="21"/>
                <w:shd w:val="clear" w:color="auto" w:fill="FFFFFF"/>
              </w:rPr>
              <w:t>：</w:t>
            </w:r>
          </w:p>
          <w:p w:rsidR="00BE62FA" w:rsidRPr="00BE62FA" w:rsidRDefault="00BE62FA" w:rsidP="00BE62FA">
            <w:pPr>
              <w:pStyle w:val="a9"/>
              <w:widowControl w:val="0"/>
              <w:snapToGrid/>
              <w:spacing w:before="0" w:after="0" w:line="240" w:lineRule="auto"/>
              <w:ind w:right="0"/>
              <w:jc w:val="center"/>
              <w:rPr>
                <w:b/>
                <w:bCs/>
                <w:sz w:val="21"/>
                <w:szCs w:val="21"/>
              </w:rPr>
            </w:pPr>
            <w:r w:rsidRPr="00BE62FA">
              <w:rPr>
                <w:rFonts w:hint="eastAsia"/>
                <w:b/>
                <w:bCs/>
                <w:sz w:val="21"/>
                <w:szCs w:val="21"/>
              </w:rPr>
              <w:t>表</w:t>
            </w:r>
            <w:r w:rsidRPr="00BE62FA">
              <w:rPr>
                <w:rFonts w:hint="eastAsia"/>
                <w:b/>
                <w:bCs/>
                <w:sz w:val="21"/>
                <w:szCs w:val="21"/>
              </w:rPr>
              <w:t>3</w:t>
            </w:r>
            <w:r w:rsidRPr="00BE62FA">
              <w:rPr>
                <w:b/>
                <w:bCs/>
                <w:sz w:val="21"/>
                <w:szCs w:val="21"/>
              </w:rPr>
              <w:t>-</w:t>
            </w:r>
            <w:r w:rsidR="00F82B2F">
              <w:rPr>
                <w:b/>
                <w:bCs/>
                <w:sz w:val="21"/>
                <w:szCs w:val="21"/>
              </w:rPr>
              <w:t>7</w:t>
            </w:r>
            <w:r w:rsidRPr="00BE62FA">
              <w:rPr>
                <w:b/>
                <w:bCs/>
                <w:sz w:val="21"/>
                <w:szCs w:val="21"/>
              </w:rPr>
              <w:t>污水综合排放标准值限值</w:t>
            </w:r>
            <w:r w:rsidRPr="00BE62FA">
              <w:rPr>
                <w:rFonts w:hint="eastAsia"/>
                <w:b/>
                <w:bCs/>
                <w:sz w:val="21"/>
                <w:szCs w:val="21"/>
              </w:rPr>
              <w:t>单位：</w:t>
            </w:r>
            <w:r w:rsidRPr="00BE62FA">
              <w:rPr>
                <w:rFonts w:hint="eastAsia"/>
                <w:b/>
                <w:bCs/>
                <w:sz w:val="21"/>
                <w:szCs w:val="21"/>
              </w:rPr>
              <w:t>mg/L</w:t>
            </w:r>
          </w:p>
          <w:tbl>
            <w:tblPr>
              <w:tblW w:w="4998" w:type="pct"/>
              <w:jc w:val="center"/>
              <w:tblBorders>
                <w:top w:val="single" w:sz="12" w:space="0" w:color="auto"/>
                <w:bottom w:val="single" w:sz="12" w:space="0" w:color="auto"/>
                <w:insideH w:val="single" w:sz="4" w:space="0" w:color="auto"/>
                <w:insideV w:val="single" w:sz="4" w:space="0" w:color="auto"/>
              </w:tblBorders>
              <w:tblLook w:val="04A0"/>
            </w:tblPr>
            <w:tblGrid>
              <w:gridCol w:w="1737"/>
              <w:gridCol w:w="1739"/>
              <w:gridCol w:w="4765"/>
            </w:tblGrid>
            <w:tr w:rsidR="00BE62FA" w:rsidTr="00562A13">
              <w:trPr>
                <w:cantSplit/>
                <w:trHeight w:val="50"/>
                <w:jc w:val="center"/>
              </w:trPr>
              <w:tc>
                <w:tcPr>
                  <w:tcW w:w="1054" w:type="pct"/>
                  <w:tcBorders>
                    <w:tl2br w:val="nil"/>
                    <w:tr2bl w:val="nil"/>
                  </w:tcBorders>
                  <w:vAlign w:val="center"/>
                </w:tcPr>
                <w:p w:rsidR="00BE62FA" w:rsidRDefault="00BE62FA" w:rsidP="00BE62FA">
                  <w:pPr>
                    <w:spacing w:line="240" w:lineRule="exact"/>
                    <w:jc w:val="center"/>
                    <w:rPr>
                      <w:szCs w:val="21"/>
                    </w:rPr>
                  </w:pPr>
                  <w:r>
                    <w:rPr>
                      <w:szCs w:val="21"/>
                    </w:rPr>
                    <w:t>污染物</w:t>
                  </w:r>
                </w:p>
              </w:tc>
              <w:tc>
                <w:tcPr>
                  <w:tcW w:w="1055" w:type="pct"/>
                  <w:tcBorders>
                    <w:tl2br w:val="nil"/>
                    <w:tr2bl w:val="nil"/>
                  </w:tcBorders>
                  <w:vAlign w:val="center"/>
                </w:tcPr>
                <w:p w:rsidR="00BE62FA" w:rsidRDefault="00BE62FA" w:rsidP="00BE62FA">
                  <w:pPr>
                    <w:spacing w:line="240" w:lineRule="exact"/>
                    <w:jc w:val="center"/>
                    <w:rPr>
                      <w:szCs w:val="21"/>
                    </w:rPr>
                  </w:pPr>
                  <w:r>
                    <w:rPr>
                      <w:szCs w:val="21"/>
                    </w:rPr>
                    <w:t>标准值</w:t>
                  </w:r>
                </w:p>
              </w:tc>
              <w:tc>
                <w:tcPr>
                  <w:tcW w:w="2890" w:type="pct"/>
                  <w:tcBorders>
                    <w:tl2br w:val="nil"/>
                    <w:tr2bl w:val="nil"/>
                  </w:tcBorders>
                  <w:vAlign w:val="center"/>
                </w:tcPr>
                <w:p w:rsidR="00BE62FA" w:rsidRDefault="00BE62FA" w:rsidP="00BE62FA">
                  <w:pPr>
                    <w:spacing w:line="240" w:lineRule="exact"/>
                    <w:jc w:val="center"/>
                    <w:rPr>
                      <w:szCs w:val="21"/>
                    </w:rPr>
                  </w:pPr>
                  <w:r>
                    <w:rPr>
                      <w:szCs w:val="21"/>
                    </w:rPr>
                    <w:t>标准来源</w:t>
                  </w:r>
                </w:p>
              </w:tc>
            </w:tr>
            <w:tr w:rsidR="00BE62FA" w:rsidTr="00562A13">
              <w:trPr>
                <w:cantSplit/>
                <w:trHeight w:val="70"/>
                <w:jc w:val="center"/>
              </w:trPr>
              <w:tc>
                <w:tcPr>
                  <w:tcW w:w="1054"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pH</w:t>
                  </w:r>
                  <w:r>
                    <w:rPr>
                      <w:rFonts w:hint="eastAsia"/>
                      <w:color w:val="000000"/>
                      <w:szCs w:val="21"/>
                    </w:rPr>
                    <w:t>（无量纲）</w:t>
                  </w:r>
                </w:p>
              </w:tc>
              <w:tc>
                <w:tcPr>
                  <w:tcW w:w="1055"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6</w:t>
                  </w:r>
                  <w:r>
                    <w:rPr>
                      <w:color w:val="000000"/>
                      <w:szCs w:val="21"/>
                    </w:rPr>
                    <w:t>～</w:t>
                  </w:r>
                  <w:r>
                    <w:rPr>
                      <w:color w:val="000000"/>
                      <w:szCs w:val="21"/>
                    </w:rPr>
                    <w:t>9</w:t>
                  </w:r>
                </w:p>
              </w:tc>
              <w:tc>
                <w:tcPr>
                  <w:tcW w:w="2890" w:type="pct"/>
                  <w:vMerge w:val="restart"/>
                  <w:tcBorders>
                    <w:tl2br w:val="nil"/>
                    <w:tr2bl w:val="nil"/>
                  </w:tcBorders>
                  <w:vAlign w:val="center"/>
                </w:tcPr>
                <w:p w:rsidR="00BE62FA" w:rsidRDefault="00BE62FA" w:rsidP="00BE62FA">
                  <w:pPr>
                    <w:spacing w:line="240" w:lineRule="exact"/>
                    <w:jc w:val="center"/>
                    <w:rPr>
                      <w:szCs w:val="21"/>
                    </w:rPr>
                  </w:pPr>
                  <w:r>
                    <w:rPr>
                      <w:szCs w:val="21"/>
                    </w:rPr>
                    <w:t>《污水综合排放标准》（</w:t>
                  </w:r>
                  <w:r>
                    <w:rPr>
                      <w:szCs w:val="21"/>
                    </w:rPr>
                    <w:t>GB 8978-1996</w:t>
                  </w:r>
                  <w:r>
                    <w:rPr>
                      <w:szCs w:val="21"/>
                    </w:rPr>
                    <w:t>）三级</w:t>
                  </w:r>
                  <w:r w:rsidR="0081155A">
                    <w:rPr>
                      <w:rFonts w:hint="eastAsia"/>
                      <w:szCs w:val="21"/>
                      <w:shd w:val="clear" w:color="auto" w:fill="FFFFFF"/>
                    </w:rPr>
                    <w:t>排放标准</w:t>
                  </w:r>
                </w:p>
              </w:tc>
            </w:tr>
            <w:tr w:rsidR="00BE62FA" w:rsidTr="00562A13">
              <w:trPr>
                <w:cantSplit/>
                <w:trHeight w:val="70"/>
                <w:jc w:val="center"/>
              </w:trPr>
              <w:tc>
                <w:tcPr>
                  <w:tcW w:w="1054"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COD</w:t>
                  </w:r>
                </w:p>
              </w:tc>
              <w:tc>
                <w:tcPr>
                  <w:tcW w:w="1055"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500</w:t>
                  </w:r>
                </w:p>
              </w:tc>
              <w:tc>
                <w:tcPr>
                  <w:tcW w:w="2890" w:type="pct"/>
                  <w:vMerge/>
                  <w:tcBorders>
                    <w:tl2br w:val="nil"/>
                    <w:tr2bl w:val="nil"/>
                  </w:tcBorders>
                  <w:vAlign w:val="center"/>
                </w:tcPr>
                <w:p w:rsidR="00BE62FA" w:rsidRDefault="00BE62FA" w:rsidP="00BE62FA">
                  <w:pPr>
                    <w:spacing w:line="240" w:lineRule="exact"/>
                    <w:jc w:val="center"/>
                    <w:rPr>
                      <w:szCs w:val="21"/>
                      <w:highlight w:val="yellow"/>
                    </w:rPr>
                  </w:pPr>
                </w:p>
              </w:tc>
            </w:tr>
            <w:tr w:rsidR="00BE62FA" w:rsidTr="00562A13">
              <w:trPr>
                <w:cantSplit/>
                <w:trHeight w:val="70"/>
                <w:jc w:val="center"/>
              </w:trPr>
              <w:tc>
                <w:tcPr>
                  <w:tcW w:w="1054" w:type="pct"/>
                  <w:tcBorders>
                    <w:tl2br w:val="nil"/>
                    <w:tr2bl w:val="nil"/>
                  </w:tcBorders>
                  <w:vAlign w:val="center"/>
                </w:tcPr>
                <w:p w:rsidR="00BE62FA" w:rsidRDefault="00BE62FA" w:rsidP="00BE62FA">
                  <w:pPr>
                    <w:spacing w:line="240" w:lineRule="exact"/>
                    <w:jc w:val="center"/>
                    <w:rPr>
                      <w:color w:val="000000"/>
                      <w:szCs w:val="21"/>
                      <w:vertAlign w:val="subscript"/>
                    </w:rPr>
                  </w:pPr>
                  <w:r>
                    <w:rPr>
                      <w:color w:val="000000"/>
                      <w:szCs w:val="21"/>
                    </w:rPr>
                    <w:t>BOD</w:t>
                  </w:r>
                  <w:r>
                    <w:rPr>
                      <w:color w:val="000000"/>
                      <w:szCs w:val="21"/>
                      <w:vertAlign w:val="subscript"/>
                    </w:rPr>
                    <w:t>5</w:t>
                  </w:r>
                </w:p>
              </w:tc>
              <w:tc>
                <w:tcPr>
                  <w:tcW w:w="1055"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300</w:t>
                  </w:r>
                </w:p>
              </w:tc>
              <w:tc>
                <w:tcPr>
                  <w:tcW w:w="2890" w:type="pct"/>
                  <w:vMerge/>
                  <w:tcBorders>
                    <w:tl2br w:val="nil"/>
                    <w:tr2bl w:val="nil"/>
                  </w:tcBorders>
                  <w:vAlign w:val="center"/>
                </w:tcPr>
                <w:p w:rsidR="00BE62FA" w:rsidRDefault="00BE62FA" w:rsidP="00BE62FA">
                  <w:pPr>
                    <w:spacing w:line="240" w:lineRule="exact"/>
                    <w:jc w:val="center"/>
                    <w:rPr>
                      <w:szCs w:val="21"/>
                      <w:highlight w:val="yellow"/>
                    </w:rPr>
                  </w:pPr>
                </w:p>
              </w:tc>
            </w:tr>
            <w:tr w:rsidR="00BE62FA" w:rsidTr="00562A13">
              <w:trPr>
                <w:cantSplit/>
                <w:trHeight w:val="70"/>
                <w:jc w:val="center"/>
              </w:trPr>
              <w:tc>
                <w:tcPr>
                  <w:tcW w:w="1054"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NH</w:t>
                  </w:r>
                  <w:r>
                    <w:rPr>
                      <w:color w:val="000000"/>
                      <w:szCs w:val="21"/>
                      <w:vertAlign w:val="subscript"/>
                    </w:rPr>
                    <w:t>3</w:t>
                  </w:r>
                  <w:r>
                    <w:rPr>
                      <w:color w:val="000000"/>
                      <w:szCs w:val="21"/>
                    </w:rPr>
                    <w:t>-N</w:t>
                  </w:r>
                </w:p>
              </w:tc>
              <w:tc>
                <w:tcPr>
                  <w:tcW w:w="1055" w:type="pct"/>
                  <w:tcBorders>
                    <w:tl2br w:val="nil"/>
                    <w:tr2bl w:val="nil"/>
                  </w:tcBorders>
                  <w:vAlign w:val="center"/>
                </w:tcPr>
                <w:p w:rsidR="00BE62FA" w:rsidRDefault="00BE62FA" w:rsidP="00BE62FA">
                  <w:pPr>
                    <w:spacing w:line="240" w:lineRule="exact"/>
                    <w:jc w:val="center"/>
                    <w:rPr>
                      <w:color w:val="000000"/>
                      <w:szCs w:val="21"/>
                    </w:rPr>
                  </w:pPr>
                  <w:r>
                    <w:rPr>
                      <w:rFonts w:hint="eastAsia"/>
                      <w:color w:val="000000"/>
                      <w:szCs w:val="21"/>
                    </w:rPr>
                    <w:t>/</w:t>
                  </w:r>
                </w:p>
              </w:tc>
              <w:tc>
                <w:tcPr>
                  <w:tcW w:w="2890" w:type="pct"/>
                  <w:vMerge/>
                  <w:tcBorders>
                    <w:tl2br w:val="nil"/>
                    <w:tr2bl w:val="nil"/>
                  </w:tcBorders>
                  <w:vAlign w:val="center"/>
                </w:tcPr>
                <w:p w:rsidR="00BE62FA" w:rsidRDefault="00BE62FA" w:rsidP="00BE62FA">
                  <w:pPr>
                    <w:spacing w:line="240" w:lineRule="exact"/>
                    <w:jc w:val="center"/>
                    <w:rPr>
                      <w:szCs w:val="21"/>
                      <w:highlight w:val="yellow"/>
                    </w:rPr>
                  </w:pPr>
                </w:p>
              </w:tc>
            </w:tr>
            <w:tr w:rsidR="00BE62FA" w:rsidTr="00562A13">
              <w:trPr>
                <w:cantSplit/>
                <w:trHeight w:val="70"/>
                <w:jc w:val="center"/>
              </w:trPr>
              <w:tc>
                <w:tcPr>
                  <w:tcW w:w="1054"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SS</w:t>
                  </w:r>
                </w:p>
              </w:tc>
              <w:tc>
                <w:tcPr>
                  <w:tcW w:w="1055" w:type="pct"/>
                  <w:tcBorders>
                    <w:tl2br w:val="nil"/>
                    <w:tr2bl w:val="nil"/>
                  </w:tcBorders>
                  <w:vAlign w:val="center"/>
                </w:tcPr>
                <w:p w:rsidR="00BE62FA" w:rsidRDefault="00BE62FA" w:rsidP="00BE62FA">
                  <w:pPr>
                    <w:spacing w:line="240" w:lineRule="exact"/>
                    <w:jc w:val="center"/>
                    <w:rPr>
                      <w:color w:val="000000"/>
                      <w:szCs w:val="21"/>
                    </w:rPr>
                  </w:pPr>
                  <w:r>
                    <w:rPr>
                      <w:color w:val="000000"/>
                      <w:szCs w:val="21"/>
                    </w:rPr>
                    <w:t>400</w:t>
                  </w:r>
                </w:p>
              </w:tc>
              <w:tc>
                <w:tcPr>
                  <w:tcW w:w="2890" w:type="pct"/>
                  <w:vMerge/>
                  <w:tcBorders>
                    <w:tl2br w:val="nil"/>
                    <w:tr2bl w:val="nil"/>
                  </w:tcBorders>
                  <w:vAlign w:val="center"/>
                </w:tcPr>
                <w:p w:rsidR="00BE62FA" w:rsidRDefault="00BE62FA" w:rsidP="00BE62FA">
                  <w:pPr>
                    <w:spacing w:line="240" w:lineRule="exact"/>
                    <w:jc w:val="center"/>
                    <w:rPr>
                      <w:szCs w:val="21"/>
                      <w:highlight w:val="yellow"/>
                    </w:rPr>
                  </w:pPr>
                </w:p>
              </w:tc>
            </w:tr>
          </w:tbl>
          <w:p w:rsidR="00BE62FA" w:rsidRDefault="00BE62FA" w:rsidP="00554569">
            <w:pPr>
              <w:spacing w:line="360" w:lineRule="auto"/>
              <w:ind w:firstLineChars="200" w:firstLine="420"/>
              <w:rPr>
                <w:color w:val="000000"/>
                <w:kern w:val="0"/>
                <w:szCs w:val="21"/>
              </w:rPr>
            </w:pPr>
            <w:r>
              <w:rPr>
                <w:rFonts w:hint="eastAsia"/>
                <w:color w:val="000000"/>
                <w:kern w:val="0"/>
                <w:szCs w:val="21"/>
              </w:rPr>
              <w:t>本项目</w:t>
            </w:r>
            <w:r>
              <w:rPr>
                <w:color w:val="000000"/>
                <w:kern w:val="0"/>
                <w:szCs w:val="21"/>
              </w:rPr>
              <w:t>废水</w:t>
            </w:r>
            <w:r>
              <w:rPr>
                <w:rFonts w:hint="eastAsia"/>
                <w:color w:val="000000"/>
                <w:kern w:val="0"/>
                <w:szCs w:val="21"/>
              </w:rPr>
              <w:t>经南部污水处理厂处理后</w:t>
            </w:r>
            <w:r>
              <w:rPr>
                <w:color w:val="000000"/>
                <w:kern w:val="0"/>
                <w:szCs w:val="21"/>
              </w:rPr>
              <w:t>达到《城镇污水处理厂污染物排放标准》（</w:t>
            </w:r>
            <w:r>
              <w:rPr>
                <w:color w:val="000000"/>
                <w:kern w:val="0"/>
                <w:szCs w:val="21"/>
              </w:rPr>
              <w:t>GB18918-2002</w:t>
            </w:r>
            <w:r>
              <w:rPr>
                <w:color w:val="000000"/>
                <w:kern w:val="0"/>
                <w:szCs w:val="21"/>
              </w:rPr>
              <w:t>）一级</w:t>
            </w:r>
            <w:r>
              <w:rPr>
                <w:color w:val="000000"/>
                <w:kern w:val="0"/>
                <w:szCs w:val="21"/>
              </w:rPr>
              <w:t>A</w:t>
            </w:r>
            <w:r>
              <w:rPr>
                <w:color w:val="000000"/>
                <w:kern w:val="0"/>
                <w:szCs w:val="21"/>
              </w:rPr>
              <w:t>标准排入</w:t>
            </w:r>
            <w:r>
              <w:rPr>
                <w:rFonts w:hint="eastAsia"/>
                <w:kern w:val="0"/>
                <w:szCs w:val="21"/>
              </w:rPr>
              <w:t>新凯河</w:t>
            </w:r>
            <w:r>
              <w:rPr>
                <w:color w:val="000000"/>
                <w:kern w:val="0"/>
                <w:szCs w:val="21"/>
              </w:rPr>
              <w:t>，详见下表</w:t>
            </w:r>
            <w:r w:rsidR="00FF6129">
              <w:rPr>
                <w:rFonts w:hint="eastAsia"/>
                <w:color w:val="000000"/>
                <w:kern w:val="0"/>
                <w:szCs w:val="21"/>
              </w:rPr>
              <w:t>：</w:t>
            </w:r>
          </w:p>
          <w:p w:rsidR="00BE62FA" w:rsidRDefault="00BE62FA" w:rsidP="00BE62FA">
            <w:pPr>
              <w:pStyle w:val="a9"/>
              <w:widowControl w:val="0"/>
              <w:snapToGrid/>
              <w:spacing w:before="0" w:after="0" w:line="240" w:lineRule="auto"/>
              <w:ind w:right="0"/>
              <w:jc w:val="center"/>
              <w:rPr>
                <w:b/>
                <w:bCs/>
                <w:szCs w:val="21"/>
              </w:rPr>
            </w:pPr>
            <w:r w:rsidRPr="00BE62FA">
              <w:rPr>
                <w:rFonts w:hint="eastAsia"/>
                <w:b/>
                <w:bCs/>
                <w:sz w:val="21"/>
                <w:szCs w:val="21"/>
              </w:rPr>
              <w:t>表</w:t>
            </w:r>
            <w:r w:rsidRPr="00BE62FA">
              <w:rPr>
                <w:rFonts w:hint="eastAsia"/>
                <w:b/>
                <w:bCs/>
                <w:sz w:val="21"/>
                <w:szCs w:val="21"/>
              </w:rPr>
              <w:t>3</w:t>
            </w:r>
            <w:r w:rsidRPr="00BE62FA">
              <w:rPr>
                <w:b/>
                <w:bCs/>
                <w:sz w:val="21"/>
                <w:szCs w:val="21"/>
              </w:rPr>
              <w:t>-</w:t>
            </w:r>
            <w:r w:rsidR="00F82B2F">
              <w:rPr>
                <w:b/>
                <w:bCs/>
                <w:sz w:val="21"/>
                <w:szCs w:val="21"/>
              </w:rPr>
              <w:t>8</w:t>
            </w:r>
            <w:r w:rsidRPr="00BE62FA">
              <w:rPr>
                <w:b/>
                <w:bCs/>
                <w:sz w:val="21"/>
                <w:szCs w:val="21"/>
              </w:rPr>
              <w:t>城镇污水处理厂污染物排放标准单位：</w:t>
            </w:r>
            <w:r w:rsidRPr="00BE62FA">
              <w:rPr>
                <w:b/>
                <w:bCs/>
                <w:sz w:val="21"/>
                <w:szCs w:val="21"/>
              </w:rPr>
              <w:t>mg/L</w:t>
            </w:r>
          </w:p>
          <w:tbl>
            <w:tblPr>
              <w:tblW w:w="4998" w:type="pct"/>
              <w:jc w:val="center"/>
              <w:tblBorders>
                <w:top w:val="single" w:sz="12" w:space="0" w:color="auto"/>
                <w:bottom w:val="single" w:sz="12" w:space="0" w:color="auto"/>
                <w:insideH w:val="single" w:sz="4" w:space="0" w:color="auto"/>
                <w:insideV w:val="single" w:sz="4" w:space="0" w:color="auto"/>
              </w:tblBorders>
              <w:tblLook w:val="04A0"/>
            </w:tblPr>
            <w:tblGrid>
              <w:gridCol w:w="1303"/>
              <w:gridCol w:w="2397"/>
              <w:gridCol w:w="1971"/>
              <w:gridCol w:w="2570"/>
            </w:tblGrid>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序号</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污染物</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一级</w:t>
                  </w:r>
                  <w:r w:rsidRPr="00642267">
                    <w:rPr>
                      <w:color w:val="000000"/>
                    </w:rPr>
                    <w:t>B</w:t>
                  </w:r>
                  <w:r w:rsidRPr="00642267">
                    <w:rPr>
                      <w:color w:val="000000"/>
                    </w:rPr>
                    <w:t>标准</w:t>
                  </w:r>
                </w:p>
              </w:tc>
              <w:tc>
                <w:tcPr>
                  <w:tcW w:w="1559" w:type="pct"/>
                  <w:tcBorders>
                    <w:tl2br w:val="nil"/>
                    <w:tr2bl w:val="nil"/>
                  </w:tcBorders>
                  <w:vAlign w:val="center"/>
                </w:tcPr>
                <w:p w:rsidR="00BE62FA" w:rsidRPr="00642267" w:rsidRDefault="00BE62FA" w:rsidP="00BE62FA">
                  <w:pPr>
                    <w:pStyle w:val="af6"/>
                    <w:rPr>
                      <w:color w:val="000000"/>
                    </w:rPr>
                  </w:pPr>
                  <w:r w:rsidRPr="00642267">
                    <w:rPr>
                      <w:color w:val="000000"/>
                    </w:rPr>
                    <w:t>标准来源</w:t>
                  </w: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1</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pH</w:t>
                  </w:r>
                  <w:r w:rsidRPr="00642267">
                    <w:rPr>
                      <w:rFonts w:hint="eastAsia"/>
                      <w:color w:val="000000"/>
                    </w:rPr>
                    <w:t>（无量纲）</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6</w:t>
                  </w:r>
                  <w:r w:rsidRPr="00642267">
                    <w:rPr>
                      <w:color w:val="000000"/>
                    </w:rPr>
                    <w:t>～</w:t>
                  </w:r>
                  <w:r w:rsidRPr="00642267">
                    <w:rPr>
                      <w:color w:val="000000"/>
                    </w:rPr>
                    <w:t>9</w:t>
                  </w:r>
                </w:p>
              </w:tc>
              <w:tc>
                <w:tcPr>
                  <w:tcW w:w="1559" w:type="pct"/>
                  <w:vMerge w:val="restart"/>
                  <w:tcBorders>
                    <w:tl2br w:val="nil"/>
                    <w:tr2bl w:val="nil"/>
                  </w:tcBorders>
                  <w:vAlign w:val="center"/>
                </w:tcPr>
                <w:p w:rsidR="00BE62FA" w:rsidRPr="00642267" w:rsidRDefault="00BE62FA" w:rsidP="00BE62FA">
                  <w:pPr>
                    <w:pStyle w:val="af6"/>
                    <w:rPr>
                      <w:color w:val="000000"/>
                    </w:rPr>
                  </w:pPr>
                  <w:r w:rsidRPr="00642267">
                    <w:rPr>
                      <w:color w:val="000000"/>
                    </w:rPr>
                    <w:t>《城镇污水处理厂污染物排放标准》</w:t>
                  </w:r>
                </w:p>
                <w:p w:rsidR="00BE62FA" w:rsidRPr="00642267" w:rsidRDefault="00BE62FA" w:rsidP="00BE62FA">
                  <w:pPr>
                    <w:pStyle w:val="af6"/>
                    <w:rPr>
                      <w:color w:val="000000"/>
                    </w:rPr>
                  </w:pPr>
                  <w:r w:rsidRPr="00642267">
                    <w:rPr>
                      <w:color w:val="000000"/>
                    </w:rPr>
                    <w:t>（</w:t>
                  </w:r>
                  <w:r w:rsidRPr="00642267">
                    <w:rPr>
                      <w:color w:val="000000"/>
                    </w:rPr>
                    <w:t>GB18918-2002</w:t>
                  </w:r>
                  <w:r w:rsidRPr="00642267">
                    <w:rPr>
                      <w:color w:val="000000"/>
                    </w:rPr>
                    <w:t>）</w:t>
                  </w:r>
                  <w:r w:rsidR="00016F59" w:rsidRPr="00642267">
                    <w:rPr>
                      <w:rFonts w:hint="eastAsia"/>
                      <w:color w:val="000000"/>
                    </w:rPr>
                    <w:t>一级</w:t>
                  </w:r>
                  <w:r w:rsidR="00016F59" w:rsidRPr="00642267">
                    <w:rPr>
                      <w:rFonts w:hint="eastAsia"/>
                      <w:color w:val="000000"/>
                    </w:rPr>
                    <w:t>A</w:t>
                  </w:r>
                  <w:r w:rsidR="00016F59" w:rsidRPr="00642267">
                    <w:rPr>
                      <w:rFonts w:hint="eastAsia"/>
                      <w:color w:val="000000"/>
                    </w:rPr>
                    <w:t>标准</w:t>
                  </w: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2</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SS</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10</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3</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COD</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50</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4</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BOD</w:t>
                  </w:r>
                  <w:r w:rsidRPr="00642267">
                    <w:rPr>
                      <w:color w:val="000000"/>
                      <w:vertAlign w:val="subscript"/>
                    </w:rPr>
                    <w:t>5</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10</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5</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氨氮</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5</w:t>
                  </w:r>
                  <w:r w:rsidRPr="00642267">
                    <w:rPr>
                      <w:color w:val="000000"/>
                    </w:rPr>
                    <w:t>（</w:t>
                  </w:r>
                  <w:r w:rsidRPr="00642267">
                    <w:rPr>
                      <w:color w:val="000000"/>
                    </w:rPr>
                    <w:t>8</w:t>
                  </w:r>
                  <w:r w:rsidRPr="00642267">
                    <w:rPr>
                      <w:color w:val="000000"/>
                    </w:rPr>
                    <w:t>）</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6</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动植物油</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1</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7</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石油类</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1</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8</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阴离子表面活性剂</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0.5</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9</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总氮</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15</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10</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总磷</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0.5</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11</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色度（稀释倍数）</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30</w:t>
                  </w:r>
                </w:p>
              </w:tc>
              <w:tc>
                <w:tcPr>
                  <w:tcW w:w="1559" w:type="pct"/>
                  <w:vMerge/>
                  <w:tcBorders>
                    <w:tl2br w:val="nil"/>
                    <w:tr2bl w:val="nil"/>
                  </w:tcBorders>
                  <w:vAlign w:val="center"/>
                </w:tcPr>
                <w:p w:rsidR="00BE62FA" w:rsidRPr="00642267" w:rsidRDefault="00BE62FA" w:rsidP="00BE62FA">
                  <w:pPr>
                    <w:pStyle w:val="af6"/>
                    <w:rPr>
                      <w:color w:val="000000"/>
                    </w:rPr>
                  </w:pPr>
                </w:p>
              </w:tc>
            </w:tr>
            <w:tr w:rsidR="00BE62FA" w:rsidRPr="00642267" w:rsidTr="00562A13">
              <w:trPr>
                <w:trHeight w:val="283"/>
                <w:jc w:val="center"/>
              </w:trPr>
              <w:tc>
                <w:tcPr>
                  <w:tcW w:w="790" w:type="pct"/>
                  <w:tcBorders>
                    <w:tl2br w:val="nil"/>
                    <w:tr2bl w:val="nil"/>
                  </w:tcBorders>
                  <w:vAlign w:val="center"/>
                </w:tcPr>
                <w:p w:rsidR="00BE62FA" w:rsidRPr="00642267" w:rsidRDefault="00BE62FA" w:rsidP="00BE62FA">
                  <w:pPr>
                    <w:pStyle w:val="af6"/>
                    <w:rPr>
                      <w:color w:val="000000"/>
                    </w:rPr>
                  </w:pPr>
                  <w:r w:rsidRPr="00642267">
                    <w:rPr>
                      <w:color w:val="000000"/>
                    </w:rPr>
                    <w:t>12</w:t>
                  </w:r>
                </w:p>
              </w:tc>
              <w:tc>
                <w:tcPr>
                  <w:tcW w:w="1454" w:type="pct"/>
                  <w:tcBorders>
                    <w:tl2br w:val="nil"/>
                    <w:tr2bl w:val="nil"/>
                  </w:tcBorders>
                  <w:vAlign w:val="center"/>
                </w:tcPr>
                <w:p w:rsidR="00BE62FA" w:rsidRPr="00642267" w:rsidRDefault="00BE62FA" w:rsidP="00BE62FA">
                  <w:pPr>
                    <w:pStyle w:val="af6"/>
                    <w:rPr>
                      <w:color w:val="000000"/>
                    </w:rPr>
                  </w:pPr>
                  <w:r w:rsidRPr="00642267">
                    <w:rPr>
                      <w:color w:val="000000"/>
                    </w:rPr>
                    <w:t>粪大肠菌群数（个</w:t>
                  </w:r>
                  <w:r w:rsidRPr="00642267">
                    <w:rPr>
                      <w:color w:val="000000"/>
                    </w:rPr>
                    <w:t>/L</w:t>
                  </w:r>
                  <w:r w:rsidRPr="00642267">
                    <w:rPr>
                      <w:color w:val="000000"/>
                    </w:rPr>
                    <w:t>）</w:t>
                  </w:r>
                </w:p>
              </w:tc>
              <w:tc>
                <w:tcPr>
                  <w:tcW w:w="1196" w:type="pct"/>
                  <w:tcBorders>
                    <w:tl2br w:val="nil"/>
                    <w:tr2bl w:val="nil"/>
                  </w:tcBorders>
                  <w:vAlign w:val="center"/>
                </w:tcPr>
                <w:p w:rsidR="00BE62FA" w:rsidRPr="00642267" w:rsidRDefault="00BE62FA" w:rsidP="00BE62FA">
                  <w:pPr>
                    <w:pStyle w:val="af6"/>
                    <w:rPr>
                      <w:color w:val="000000"/>
                    </w:rPr>
                  </w:pPr>
                  <w:r w:rsidRPr="00642267">
                    <w:rPr>
                      <w:color w:val="000000"/>
                    </w:rPr>
                    <w:t>1000</w:t>
                  </w:r>
                </w:p>
              </w:tc>
              <w:tc>
                <w:tcPr>
                  <w:tcW w:w="1559" w:type="pct"/>
                  <w:vMerge/>
                  <w:tcBorders>
                    <w:tl2br w:val="nil"/>
                    <w:tr2bl w:val="nil"/>
                  </w:tcBorders>
                  <w:vAlign w:val="center"/>
                </w:tcPr>
                <w:p w:rsidR="00BE62FA" w:rsidRPr="00642267" w:rsidRDefault="00BE62FA" w:rsidP="00BE62FA">
                  <w:pPr>
                    <w:pStyle w:val="af6"/>
                    <w:rPr>
                      <w:color w:val="000000"/>
                    </w:rPr>
                  </w:pPr>
                </w:p>
              </w:tc>
            </w:tr>
          </w:tbl>
          <w:p w:rsidR="00BE62FA" w:rsidRDefault="00BE62FA" w:rsidP="00BE62FA">
            <w:pPr>
              <w:pStyle w:val="af7"/>
              <w:spacing w:line="360" w:lineRule="auto"/>
              <w:jc w:val="left"/>
              <w:rPr>
                <w:sz w:val="18"/>
                <w:szCs w:val="18"/>
                <w:u w:val="none"/>
              </w:rPr>
            </w:pPr>
            <w:r>
              <w:rPr>
                <w:sz w:val="18"/>
                <w:szCs w:val="18"/>
                <w:u w:val="none"/>
              </w:rPr>
              <w:t>注：括号外数值为水温大于</w:t>
            </w:r>
            <w:r>
              <w:rPr>
                <w:sz w:val="18"/>
                <w:szCs w:val="18"/>
                <w:u w:val="none"/>
              </w:rPr>
              <w:t>12℃</w:t>
            </w:r>
            <w:r>
              <w:rPr>
                <w:sz w:val="18"/>
                <w:szCs w:val="18"/>
                <w:u w:val="none"/>
              </w:rPr>
              <w:t>时的控制指标，括号内数值为水温小于</w:t>
            </w:r>
            <w:r>
              <w:rPr>
                <w:sz w:val="18"/>
                <w:szCs w:val="18"/>
                <w:u w:val="none"/>
              </w:rPr>
              <w:t>12℃</w:t>
            </w:r>
            <w:r>
              <w:rPr>
                <w:sz w:val="18"/>
                <w:szCs w:val="18"/>
                <w:u w:val="none"/>
              </w:rPr>
              <w:t>时的控制指标。</w:t>
            </w:r>
          </w:p>
          <w:p w:rsidR="00BE62FA" w:rsidRPr="00BE62FA" w:rsidRDefault="00BE62FA" w:rsidP="00BE62FA">
            <w:pPr>
              <w:spacing w:line="360" w:lineRule="auto"/>
              <w:ind w:firstLineChars="200" w:firstLine="422"/>
              <w:contextualSpacing/>
              <w:rPr>
                <w:b/>
                <w:bCs/>
                <w:szCs w:val="21"/>
              </w:rPr>
            </w:pPr>
            <w:r w:rsidRPr="00BE62FA">
              <w:rPr>
                <w:rFonts w:hint="eastAsia"/>
                <w:b/>
                <w:bCs/>
                <w:szCs w:val="21"/>
              </w:rPr>
              <w:t>3</w:t>
            </w:r>
            <w:r w:rsidRPr="00BE62FA">
              <w:rPr>
                <w:rFonts w:hint="eastAsia"/>
                <w:b/>
                <w:bCs/>
                <w:szCs w:val="21"/>
              </w:rPr>
              <w:t>、噪声</w:t>
            </w:r>
          </w:p>
          <w:p w:rsidR="00BE62FA" w:rsidRPr="00BE62FA" w:rsidRDefault="00BE62FA" w:rsidP="00642267">
            <w:pPr>
              <w:spacing w:line="360" w:lineRule="auto"/>
              <w:ind w:firstLineChars="200" w:firstLine="420"/>
              <w:rPr>
                <w:color w:val="000000"/>
                <w:kern w:val="0"/>
                <w:szCs w:val="21"/>
              </w:rPr>
            </w:pPr>
            <w:r w:rsidRPr="00BE62FA">
              <w:rPr>
                <w:color w:val="000000"/>
                <w:kern w:val="0"/>
                <w:szCs w:val="21"/>
              </w:rPr>
              <w:t>项目施工期噪声采用《建筑施工场界环境噪声排放标准》（</w:t>
            </w:r>
            <w:r w:rsidRPr="00BE62FA">
              <w:rPr>
                <w:color w:val="000000"/>
                <w:kern w:val="0"/>
                <w:szCs w:val="21"/>
              </w:rPr>
              <w:t>GB 12523-2011</w:t>
            </w:r>
            <w:r w:rsidRPr="00BE62FA">
              <w:rPr>
                <w:color w:val="000000"/>
                <w:kern w:val="0"/>
                <w:szCs w:val="21"/>
              </w:rPr>
              <w:t>）中标准；</w:t>
            </w:r>
            <w:r w:rsidR="00917DC4">
              <w:rPr>
                <w:rFonts w:hint="eastAsia"/>
                <w:color w:val="000000"/>
                <w:kern w:val="0"/>
                <w:szCs w:val="21"/>
              </w:rPr>
              <w:t>根据</w:t>
            </w:r>
            <w:r w:rsidR="00A17DF4" w:rsidRPr="00A17DF4">
              <w:rPr>
                <w:rFonts w:hint="eastAsia"/>
                <w:color w:val="000000"/>
                <w:kern w:val="0"/>
                <w:szCs w:val="21"/>
              </w:rPr>
              <w:t>长春市声功能区划图</w:t>
            </w:r>
            <w:r w:rsidR="00917DC4">
              <w:rPr>
                <w:rFonts w:hint="eastAsia"/>
                <w:color w:val="000000"/>
                <w:kern w:val="0"/>
                <w:szCs w:val="21"/>
              </w:rPr>
              <w:t>可知（附图</w:t>
            </w:r>
            <w:r w:rsidR="00917DC4">
              <w:rPr>
                <w:rFonts w:hint="eastAsia"/>
                <w:color w:val="000000"/>
                <w:kern w:val="0"/>
                <w:szCs w:val="21"/>
              </w:rPr>
              <w:t>6</w:t>
            </w:r>
            <w:r w:rsidR="00917DC4">
              <w:rPr>
                <w:rFonts w:hint="eastAsia"/>
                <w:color w:val="000000"/>
                <w:kern w:val="0"/>
                <w:szCs w:val="21"/>
              </w:rPr>
              <w:t>）</w:t>
            </w:r>
            <w:r w:rsidR="00C61A39">
              <w:rPr>
                <w:rFonts w:hint="eastAsia"/>
                <w:color w:val="000000"/>
                <w:kern w:val="0"/>
                <w:szCs w:val="21"/>
              </w:rPr>
              <w:t>，</w:t>
            </w:r>
            <w:r w:rsidR="00360CCD">
              <w:rPr>
                <w:rFonts w:hint="eastAsia"/>
                <w:color w:val="000000"/>
                <w:kern w:val="0"/>
                <w:szCs w:val="21"/>
              </w:rPr>
              <w:t>本项目位于</w:t>
            </w:r>
            <w:r w:rsidR="00360CCD">
              <w:rPr>
                <w:rFonts w:hint="eastAsia"/>
                <w:color w:val="000000"/>
                <w:kern w:val="0"/>
                <w:szCs w:val="21"/>
              </w:rPr>
              <w:t>3</w:t>
            </w:r>
            <w:r w:rsidR="00360CCD">
              <w:rPr>
                <w:rFonts w:hint="eastAsia"/>
                <w:color w:val="000000"/>
                <w:kern w:val="0"/>
                <w:szCs w:val="21"/>
              </w:rPr>
              <w:t>类声环境功能区</w:t>
            </w:r>
            <w:r w:rsidR="00A17DF4" w:rsidRPr="00A17DF4">
              <w:rPr>
                <w:rFonts w:hint="eastAsia"/>
                <w:color w:val="000000"/>
                <w:kern w:val="0"/>
                <w:szCs w:val="21"/>
              </w:rPr>
              <w:t>，</w:t>
            </w:r>
            <w:r w:rsidR="00360CCD">
              <w:rPr>
                <w:rFonts w:hint="eastAsia"/>
                <w:color w:val="000000"/>
                <w:kern w:val="0"/>
                <w:szCs w:val="21"/>
              </w:rPr>
              <w:t>因此</w:t>
            </w:r>
            <w:r w:rsidRPr="00BE62FA">
              <w:rPr>
                <w:color w:val="000000"/>
                <w:kern w:val="0"/>
                <w:szCs w:val="21"/>
              </w:rPr>
              <w:t>运营期厂界噪声执行《工业企业厂界环境噪声排放标准》（</w:t>
            </w:r>
            <w:r w:rsidRPr="00BE62FA">
              <w:rPr>
                <w:color w:val="000000"/>
                <w:kern w:val="0"/>
                <w:szCs w:val="21"/>
              </w:rPr>
              <w:t>GB 12348-2008</w:t>
            </w:r>
            <w:r w:rsidRPr="00BE62FA">
              <w:rPr>
                <w:color w:val="000000"/>
                <w:kern w:val="0"/>
                <w:szCs w:val="21"/>
              </w:rPr>
              <w:t>）中</w:t>
            </w:r>
            <w:r>
              <w:rPr>
                <w:rFonts w:hint="eastAsia"/>
                <w:color w:val="000000"/>
                <w:kern w:val="0"/>
                <w:szCs w:val="21"/>
              </w:rPr>
              <w:t>3</w:t>
            </w:r>
            <w:r w:rsidRPr="00BE62FA">
              <w:rPr>
                <w:color w:val="000000"/>
                <w:kern w:val="0"/>
                <w:szCs w:val="21"/>
              </w:rPr>
              <w:t>类区标准，详见下表</w:t>
            </w:r>
            <w:r w:rsidR="00381F48">
              <w:rPr>
                <w:rFonts w:hint="eastAsia"/>
                <w:color w:val="000000"/>
                <w:kern w:val="0"/>
                <w:szCs w:val="21"/>
              </w:rPr>
              <w:t>：</w:t>
            </w:r>
          </w:p>
          <w:p w:rsidR="00BE62FA" w:rsidRPr="00BE62FA" w:rsidRDefault="00BE62FA" w:rsidP="00BE62FA">
            <w:pPr>
              <w:pStyle w:val="a9"/>
              <w:widowControl w:val="0"/>
              <w:snapToGrid/>
              <w:spacing w:before="0" w:after="0" w:line="240" w:lineRule="auto"/>
              <w:ind w:right="0"/>
              <w:jc w:val="center"/>
              <w:rPr>
                <w:b/>
                <w:bCs/>
                <w:sz w:val="21"/>
                <w:szCs w:val="21"/>
                <w:lang w:val="zh-CN"/>
              </w:rPr>
            </w:pPr>
            <w:r w:rsidRPr="00BE62FA">
              <w:rPr>
                <w:rFonts w:hint="eastAsia"/>
                <w:b/>
                <w:bCs/>
                <w:sz w:val="21"/>
                <w:szCs w:val="21"/>
                <w:lang w:val="zh-CN"/>
              </w:rPr>
              <w:t>表</w:t>
            </w:r>
            <w:r w:rsidRPr="00BE62FA">
              <w:rPr>
                <w:rFonts w:hint="eastAsia"/>
                <w:b/>
                <w:bCs/>
                <w:sz w:val="21"/>
                <w:szCs w:val="21"/>
                <w:lang w:val="zh-CN"/>
              </w:rPr>
              <w:t>3</w:t>
            </w:r>
            <w:r w:rsidRPr="00BE62FA">
              <w:rPr>
                <w:b/>
                <w:bCs/>
                <w:sz w:val="21"/>
                <w:szCs w:val="21"/>
                <w:lang w:val="zh-CN"/>
              </w:rPr>
              <w:t>-</w:t>
            </w:r>
            <w:r w:rsidR="00F82B2F">
              <w:rPr>
                <w:b/>
                <w:bCs/>
                <w:sz w:val="21"/>
                <w:szCs w:val="21"/>
                <w:lang w:val="zh-CN"/>
              </w:rPr>
              <w:t>9</w:t>
            </w:r>
            <w:r w:rsidRPr="00BE62FA">
              <w:rPr>
                <w:b/>
                <w:bCs/>
                <w:sz w:val="21"/>
                <w:szCs w:val="21"/>
                <w:lang w:val="zh-CN"/>
              </w:rPr>
              <w:t>建筑施工场界环境噪声排放标准单位：</w:t>
            </w:r>
            <w:r w:rsidRPr="00BE62FA">
              <w:rPr>
                <w:b/>
                <w:bCs/>
                <w:sz w:val="21"/>
                <w:szCs w:val="21"/>
                <w:lang w:val="zh-CN"/>
              </w:rPr>
              <w:t>dB</w:t>
            </w:r>
            <w:r w:rsidRPr="00BE62FA">
              <w:rPr>
                <w:b/>
                <w:bCs/>
                <w:sz w:val="21"/>
                <w:szCs w:val="21"/>
                <w:lang w:val="zh-CN"/>
              </w:rPr>
              <w:t>（</w:t>
            </w:r>
            <w:r w:rsidRPr="00BE62FA">
              <w:rPr>
                <w:b/>
                <w:bCs/>
                <w:sz w:val="21"/>
                <w:szCs w:val="21"/>
                <w:lang w:val="zh-CN"/>
              </w:rPr>
              <w:t>A</w:t>
            </w:r>
            <w:r w:rsidRPr="00BE62FA">
              <w:rPr>
                <w:b/>
                <w:bCs/>
                <w:sz w:val="21"/>
                <w:szCs w:val="21"/>
                <w:lang w:val="zh-CN"/>
              </w:rPr>
              <w:t>）</w:t>
            </w:r>
          </w:p>
          <w:tbl>
            <w:tblPr>
              <w:tblW w:w="4999" w:type="pct"/>
              <w:tblBorders>
                <w:top w:val="single" w:sz="12" w:space="0" w:color="auto"/>
                <w:bottom w:val="single" w:sz="12" w:space="0" w:color="auto"/>
                <w:insideH w:val="single" w:sz="4" w:space="0" w:color="auto"/>
                <w:insideV w:val="single" w:sz="4" w:space="0" w:color="auto"/>
              </w:tblBorders>
              <w:tblLook w:val="04A0"/>
            </w:tblPr>
            <w:tblGrid>
              <w:gridCol w:w="1005"/>
              <w:gridCol w:w="1006"/>
              <w:gridCol w:w="6231"/>
            </w:tblGrid>
            <w:tr w:rsidR="00BE62FA" w:rsidTr="00562A13">
              <w:tc>
                <w:tcPr>
                  <w:tcW w:w="1220" w:type="pct"/>
                  <w:gridSpan w:val="2"/>
                  <w:tcBorders>
                    <w:tl2br w:val="nil"/>
                    <w:tr2bl w:val="nil"/>
                  </w:tcBorders>
                  <w:vAlign w:val="center"/>
                </w:tcPr>
                <w:p w:rsidR="00BE62FA" w:rsidRDefault="00BE62FA" w:rsidP="00BE62FA">
                  <w:pPr>
                    <w:snapToGrid w:val="0"/>
                    <w:jc w:val="center"/>
                    <w:rPr>
                      <w:szCs w:val="21"/>
                    </w:rPr>
                  </w:pPr>
                  <w:r>
                    <w:rPr>
                      <w:szCs w:val="21"/>
                    </w:rPr>
                    <w:t>标准值</w:t>
                  </w:r>
                </w:p>
              </w:tc>
              <w:tc>
                <w:tcPr>
                  <w:tcW w:w="3779" w:type="pct"/>
                  <w:vMerge w:val="restart"/>
                  <w:tcBorders>
                    <w:tl2br w:val="nil"/>
                    <w:tr2bl w:val="nil"/>
                  </w:tcBorders>
                  <w:vAlign w:val="center"/>
                </w:tcPr>
                <w:p w:rsidR="00BE62FA" w:rsidRDefault="00BE62FA" w:rsidP="00BE62FA">
                  <w:pPr>
                    <w:snapToGrid w:val="0"/>
                    <w:jc w:val="center"/>
                    <w:rPr>
                      <w:szCs w:val="21"/>
                    </w:rPr>
                  </w:pPr>
                  <w:r>
                    <w:rPr>
                      <w:szCs w:val="21"/>
                    </w:rPr>
                    <w:t>标准来源</w:t>
                  </w:r>
                </w:p>
              </w:tc>
            </w:tr>
            <w:tr w:rsidR="00BE62FA" w:rsidTr="00562A13">
              <w:tc>
                <w:tcPr>
                  <w:tcW w:w="610" w:type="pct"/>
                  <w:tcBorders>
                    <w:tl2br w:val="nil"/>
                    <w:tr2bl w:val="nil"/>
                  </w:tcBorders>
                  <w:vAlign w:val="center"/>
                </w:tcPr>
                <w:p w:rsidR="00BE62FA" w:rsidRDefault="00BE62FA" w:rsidP="00BE62FA">
                  <w:pPr>
                    <w:snapToGrid w:val="0"/>
                    <w:jc w:val="center"/>
                    <w:rPr>
                      <w:szCs w:val="21"/>
                    </w:rPr>
                  </w:pPr>
                  <w:r>
                    <w:rPr>
                      <w:szCs w:val="21"/>
                    </w:rPr>
                    <w:t>昼间</w:t>
                  </w:r>
                </w:p>
              </w:tc>
              <w:tc>
                <w:tcPr>
                  <w:tcW w:w="610" w:type="pct"/>
                  <w:tcBorders>
                    <w:tl2br w:val="nil"/>
                    <w:tr2bl w:val="nil"/>
                  </w:tcBorders>
                  <w:vAlign w:val="center"/>
                </w:tcPr>
                <w:p w:rsidR="00BE62FA" w:rsidRDefault="00BE62FA" w:rsidP="00BE62FA">
                  <w:pPr>
                    <w:snapToGrid w:val="0"/>
                    <w:jc w:val="center"/>
                    <w:rPr>
                      <w:szCs w:val="21"/>
                    </w:rPr>
                  </w:pPr>
                  <w:r>
                    <w:rPr>
                      <w:szCs w:val="21"/>
                    </w:rPr>
                    <w:t>夜间</w:t>
                  </w:r>
                </w:p>
              </w:tc>
              <w:tc>
                <w:tcPr>
                  <w:tcW w:w="3779" w:type="pct"/>
                  <w:vMerge/>
                  <w:tcBorders>
                    <w:tl2br w:val="nil"/>
                    <w:tr2bl w:val="nil"/>
                  </w:tcBorders>
                  <w:vAlign w:val="center"/>
                </w:tcPr>
                <w:p w:rsidR="00BE62FA" w:rsidRDefault="00BE62FA" w:rsidP="00BE62FA">
                  <w:pPr>
                    <w:snapToGrid w:val="0"/>
                    <w:jc w:val="center"/>
                    <w:rPr>
                      <w:szCs w:val="21"/>
                    </w:rPr>
                  </w:pPr>
                </w:p>
              </w:tc>
            </w:tr>
            <w:tr w:rsidR="00BE62FA" w:rsidTr="00562A13">
              <w:tc>
                <w:tcPr>
                  <w:tcW w:w="610" w:type="pct"/>
                  <w:tcBorders>
                    <w:tl2br w:val="nil"/>
                    <w:tr2bl w:val="nil"/>
                  </w:tcBorders>
                  <w:vAlign w:val="center"/>
                </w:tcPr>
                <w:p w:rsidR="00BE62FA" w:rsidRDefault="00BE62FA" w:rsidP="00BE62FA">
                  <w:pPr>
                    <w:snapToGrid w:val="0"/>
                    <w:jc w:val="center"/>
                    <w:rPr>
                      <w:szCs w:val="21"/>
                    </w:rPr>
                  </w:pPr>
                  <w:r>
                    <w:rPr>
                      <w:szCs w:val="21"/>
                    </w:rPr>
                    <w:t>70</w:t>
                  </w:r>
                </w:p>
              </w:tc>
              <w:tc>
                <w:tcPr>
                  <w:tcW w:w="610" w:type="pct"/>
                  <w:tcBorders>
                    <w:tl2br w:val="nil"/>
                    <w:tr2bl w:val="nil"/>
                  </w:tcBorders>
                  <w:vAlign w:val="center"/>
                </w:tcPr>
                <w:p w:rsidR="00BE62FA" w:rsidRDefault="00BE62FA" w:rsidP="00BE62FA">
                  <w:pPr>
                    <w:snapToGrid w:val="0"/>
                    <w:jc w:val="center"/>
                    <w:rPr>
                      <w:szCs w:val="21"/>
                    </w:rPr>
                  </w:pPr>
                  <w:r>
                    <w:rPr>
                      <w:szCs w:val="21"/>
                    </w:rPr>
                    <w:t>55</w:t>
                  </w:r>
                </w:p>
              </w:tc>
              <w:tc>
                <w:tcPr>
                  <w:tcW w:w="3779" w:type="pct"/>
                  <w:tcBorders>
                    <w:tl2br w:val="nil"/>
                    <w:tr2bl w:val="nil"/>
                  </w:tcBorders>
                  <w:vAlign w:val="center"/>
                </w:tcPr>
                <w:p w:rsidR="00BE62FA" w:rsidRDefault="00BE62FA" w:rsidP="00BE62FA">
                  <w:pPr>
                    <w:snapToGrid w:val="0"/>
                    <w:jc w:val="center"/>
                    <w:rPr>
                      <w:szCs w:val="21"/>
                    </w:rPr>
                  </w:pPr>
                  <w:r>
                    <w:rPr>
                      <w:szCs w:val="21"/>
                    </w:rPr>
                    <w:t>《建筑施工场界环境噪声排放标准》（</w:t>
                  </w:r>
                  <w:r>
                    <w:rPr>
                      <w:szCs w:val="21"/>
                    </w:rPr>
                    <w:t>GB 12523-2011</w:t>
                  </w:r>
                  <w:r>
                    <w:rPr>
                      <w:szCs w:val="21"/>
                    </w:rPr>
                    <w:t>）</w:t>
                  </w:r>
                </w:p>
              </w:tc>
            </w:tr>
          </w:tbl>
          <w:p w:rsidR="00BE62FA" w:rsidRPr="00BE62FA" w:rsidRDefault="00BE62FA" w:rsidP="00016F59">
            <w:pPr>
              <w:pStyle w:val="a9"/>
              <w:widowControl w:val="0"/>
              <w:snapToGrid/>
              <w:spacing w:before="0" w:after="0" w:line="240" w:lineRule="auto"/>
              <w:ind w:right="0"/>
              <w:jc w:val="center"/>
              <w:rPr>
                <w:b/>
                <w:bCs/>
                <w:sz w:val="21"/>
                <w:szCs w:val="21"/>
                <w:lang w:val="zh-CN"/>
              </w:rPr>
            </w:pPr>
            <w:r w:rsidRPr="00BE62FA">
              <w:rPr>
                <w:rFonts w:hint="eastAsia"/>
                <w:b/>
                <w:bCs/>
                <w:sz w:val="21"/>
                <w:szCs w:val="21"/>
                <w:lang w:val="zh-CN"/>
              </w:rPr>
              <w:t>表</w:t>
            </w:r>
            <w:r w:rsidRPr="00BE62FA">
              <w:rPr>
                <w:rFonts w:hint="eastAsia"/>
                <w:b/>
                <w:bCs/>
                <w:sz w:val="21"/>
                <w:szCs w:val="21"/>
                <w:lang w:val="zh-CN"/>
              </w:rPr>
              <w:t>3</w:t>
            </w:r>
            <w:r w:rsidRPr="00BE62FA">
              <w:rPr>
                <w:b/>
                <w:bCs/>
                <w:sz w:val="21"/>
                <w:szCs w:val="21"/>
                <w:lang w:val="zh-CN"/>
              </w:rPr>
              <w:t>-</w:t>
            </w:r>
            <w:r w:rsidR="00F82B2F">
              <w:rPr>
                <w:b/>
                <w:bCs/>
                <w:sz w:val="21"/>
                <w:szCs w:val="21"/>
                <w:lang w:val="zh-CN"/>
              </w:rPr>
              <w:t>10</w:t>
            </w:r>
            <w:r w:rsidRPr="00BE62FA">
              <w:rPr>
                <w:b/>
                <w:bCs/>
                <w:sz w:val="21"/>
                <w:szCs w:val="21"/>
                <w:lang w:val="zh-CN"/>
              </w:rPr>
              <w:t>工业企业厂界环境噪声排放限值单位</w:t>
            </w:r>
            <w:r w:rsidRPr="00BE62FA">
              <w:rPr>
                <w:rFonts w:hint="eastAsia"/>
                <w:b/>
                <w:bCs/>
                <w:sz w:val="21"/>
                <w:szCs w:val="21"/>
                <w:lang w:val="zh-CN"/>
              </w:rPr>
              <w:t>：</w:t>
            </w:r>
            <w:r w:rsidRPr="00BE62FA">
              <w:rPr>
                <w:b/>
                <w:bCs/>
                <w:sz w:val="21"/>
                <w:szCs w:val="21"/>
                <w:lang w:val="zh-CN"/>
              </w:rPr>
              <w:t>dB</w:t>
            </w:r>
            <w:r w:rsidRPr="00BE62FA">
              <w:rPr>
                <w:b/>
                <w:bCs/>
                <w:sz w:val="21"/>
                <w:szCs w:val="21"/>
                <w:lang w:val="zh-CN"/>
              </w:rPr>
              <w:t>（</w:t>
            </w:r>
            <w:r w:rsidRPr="00BE62FA">
              <w:rPr>
                <w:b/>
                <w:bCs/>
                <w:sz w:val="21"/>
                <w:szCs w:val="21"/>
                <w:lang w:val="zh-CN"/>
              </w:rPr>
              <w:t>A</w:t>
            </w:r>
            <w:r w:rsidRPr="00BE62FA">
              <w:rPr>
                <w:b/>
                <w:bCs/>
                <w:sz w:val="21"/>
                <w:szCs w:val="21"/>
                <w:lang w:val="zh-CN"/>
              </w:rPr>
              <w:t>）</w:t>
            </w:r>
          </w:p>
          <w:tbl>
            <w:tblPr>
              <w:tblW w:w="4999" w:type="pct"/>
              <w:tblBorders>
                <w:top w:val="single" w:sz="12" w:space="0" w:color="auto"/>
                <w:bottom w:val="single" w:sz="12" w:space="0" w:color="auto"/>
                <w:insideH w:val="single" w:sz="4" w:space="0" w:color="auto"/>
                <w:insideV w:val="single" w:sz="4" w:space="0" w:color="auto"/>
              </w:tblBorders>
              <w:tblLook w:val="04A0"/>
            </w:tblPr>
            <w:tblGrid>
              <w:gridCol w:w="1519"/>
              <w:gridCol w:w="1456"/>
              <w:gridCol w:w="1456"/>
              <w:gridCol w:w="3811"/>
            </w:tblGrid>
            <w:tr w:rsidR="00BE62FA" w:rsidTr="00883DFB">
              <w:trPr>
                <w:cantSplit/>
                <w:trHeight w:val="130"/>
              </w:trPr>
              <w:tc>
                <w:tcPr>
                  <w:tcW w:w="922" w:type="pct"/>
                  <w:vMerge w:val="restart"/>
                  <w:tcBorders>
                    <w:tl2br w:val="nil"/>
                    <w:tr2bl w:val="nil"/>
                  </w:tcBorders>
                  <w:vAlign w:val="center"/>
                </w:tcPr>
                <w:p w:rsidR="00BE62FA" w:rsidRDefault="00BE62FA" w:rsidP="00BE62FA">
                  <w:pPr>
                    <w:jc w:val="center"/>
                    <w:rPr>
                      <w:szCs w:val="21"/>
                    </w:rPr>
                  </w:pPr>
                  <w:r>
                    <w:rPr>
                      <w:szCs w:val="21"/>
                    </w:rPr>
                    <w:t>声环境功能区类别</w:t>
                  </w:r>
                </w:p>
              </w:tc>
              <w:tc>
                <w:tcPr>
                  <w:tcW w:w="1766" w:type="pct"/>
                  <w:gridSpan w:val="2"/>
                  <w:tcBorders>
                    <w:tl2br w:val="nil"/>
                    <w:tr2bl w:val="nil"/>
                  </w:tcBorders>
                </w:tcPr>
                <w:p w:rsidR="00BE62FA" w:rsidRDefault="00BE62FA" w:rsidP="00BE62FA">
                  <w:pPr>
                    <w:jc w:val="center"/>
                    <w:rPr>
                      <w:szCs w:val="21"/>
                    </w:rPr>
                  </w:pPr>
                  <w:r>
                    <w:rPr>
                      <w:szCs w:val="21"/>
                    </w:rPr>
                    <w:t>标准值</w:t>
                  </w:r>
                  <w:r>
                    <w:rPr>
                      <w:szCs w:val="21"/>
                    </w:rPr>
                    <w:t>dB</w:t>
                  </w:r>
                  <w:r>
                    <w:rPr>
                      <w:szCs w:val="21"/>
                    </w:rPr>
                    <w:t>（</w:t>
                  </w:r>
                  <w:r>
                    <w:rPr>
                      <w:szCs w:val="21"/>
                    </w:rPr>
                    <w:t>A</w:t>
                  </w:r>
                  <w:r>
                    <w:rPr>
                      <w:szCs w:val="21"/>
                    </w:rPr>
                    <w:t>）</w:t>
                  </w:r>
                </w:p>
              </w:tc>
              <w:tc>
                <w:tcPr>
                  <w:tcW w:w="2312" w:type="pct"/>
                  <w:vMerge w:val="restart"/>
                  <w:tcBorders>
                    <w:tl2br w:val="nil"/>
                    <w:tr2bl w:val="nil"/>
                  </w:tcBorders>
                  <w:vAlign w:val="center"/>
                </w:tcPr>
                <w:p w:rsidR="00BE62FA" w:rsidRDefault="00BE62FA" w:rsidP="00BE62FA">
                  <w:pPr>
                    <w:jc w:val="center"/>
                    <w:rPr>
                      <w:szCs w:val="21"/>
                    </w:rPr>
                  </w:pPr>
                  <w:r>
                    <w:rPr>
                      <w:szCs w:val="21"/>
                    </w:rPr>
                    <w:t>标准来源</w:t>
                  </w:r>
                </w:p>
              </w:tc>
            </w:tr>
            <w:tr w:rsidR="0081155A" w:rsidTr="00883DFB">
              <w:trPr>
                <w:cantSplit/>
                <w:trHeight w:val="97"/>
              </w:trPr>
              <w:tc>
                <w:tcPr>
                  <w:tcW w:w="922" w:type="pct"/>
                  <w:vMerge/>
                  <w:tcBorders>
                    <w:tl2br w:val="nil"/>
                    <w:tr2bl w:val="nil"/>
                  </w:tcBorders>
                </w:tcPr>
                <w:p w:rsidR="00BE62FA" w:rsidRDefault="00BE62FA" w:rsidP="00BE62FA">
                  <w:pPr>
                    <w:jc w:val="center"/>
                    <w:rPr>
                      <w:szCs w:val="21"/>
                    </w:rPr>
                  </w:pPr>
                </w:p>
              </w:tc>
              <w:tc>
                <w:tcPr>
                  <w:tcW w:w="883" w:type="pct"/>
                  <w:tcBorders>
                    <w:tl2br w:val="nil"/>
                    <w:tr2bl w:val="nil"/>
                  </w:tcBorders>
                </w:tcPr>
                <w:p w:rsidR="00BE62FA" w:rsidRDefault="00BE62FA" w:rsidP="00BE62FA">
                  <w:pPr>
                    <w:jc w:val="center"/>
                    <w:rPr>
                      <w:szCs w:val="21"/>
                    </w:rPr>
                  </w:pPr>
                  <w:r>
                    <w:rPr>
                      <w:szCs w:val="21"/>
                    </w:rPr>
                    <w:t>昼间</w:t>
                  </w:r>
                </w:p>
              </w:tc>
              <w:tc>
                <w:tcPr>
                  <w:tcW w:w="883" w:type="pct"/>
                  <w:tcBorders>
                    <w:tl2br w:val="nil"/>
                    <w:tr2bl w:val="nil"/>
                  </w:tcBorders>
                </w:tcPr>
                <w:p w:rsidR="00BE62FA" w:rsidRDefault="00BE62FA" w:rsidP="00BE62FA">
                  <w:pPr>
                    <w:jc w:val="center"/>
                    <w:rPr>
                      <w:szCs w:val="21"/>
                    </w:rPr>
                  </w:pPr>
                  <w:r>
                    <w:rPr>
                      <w:szCs w:val="21"/>
                    </w:rPr>
                    <w:t>夜间</w:t>
                  </w:r>
                </w:p>
              </w:tc>
              <w:tc>
                <w:tcPr>
                  <w:tcW w:w="2312" w:type="pct"/>
                  <w:vMerge/>
                  <w:tcBorders>
                    <w:tl2br w:val="nil"/>
                    <w:tr2bl w:val="nil"/>
                  </w:tcBorders>
                </w:tcPr>
                <w:p w:rsidR="00BE62FA" w:rsidRDefault="00BE62FA" w:rsidP="00BE62FA">
                  <w:pPr>
                    <w:jc w:val="center"/>
                    <w:rPr>
                      <w:szCs w:val="21"/>
                    </w:rPr>
                  </w:pPr>
                </w:p>
              </w:tc>
            </w:tr>
            <w:tr w:rsidR="0081155A" w:rsidTr="00883DFB">
              <w:trPr>
                <w:trHeight w:val="82"/>
              </w:trPr>
              <w:tc>
                <w:tcPr>
                  <w:tcW w:w="922" w:type="pct"/>
                  <w:tcBorders>
                    <w:tl2br w:val="nil"/>
                    <w:tr2bl w:val="nil"/>
                  </w:tcBorders>
                  <w:vAlign w:val="center"/>
                </w:tcPr>
                <w:p w:rsidR="00BE62FA" w:rsidRDefault="00BE62FA" w:rsidP="00BE62FA">
                  <w:pPr>
                    <w:jc w:val="center"/>
                    <w:rPr>
                      <w:szCs w:val="21"/>
                    </w:rPr>
                  </w:pPr>
                  <w:r>
                    <w:rPr>
                      <w:szCs w:val="21"/>
                    </w:rPr>
                    <w:t>3</w:t>
                  </w:r>
                  <w:r>
                    <w:rPr>
                      <w:szCs w:val="21"/>
                    </w:rPr>
                    <w:t>类</w:t>
                  </w:r>
                </w:p>
              </w:tc>
              <w:tc>
                <w:tcPr>
                  <w:tcW w:w="883" w:type="pct"/>
                  <w:tcBorders>
                    <w:tl2br w:val="nil"/>
                    <w:tr2bl w:val="nil"/>
                  </w:tcBorders>
                  <w:vAlign w:val="center"/>
                </w:tcPr>
                <w:p w:rsidR="00BE62FA" w:rsidRDefault="00BE62FA" w:rsidP="00BE62FA">
                  <w:pPr>
                    <w:jc w:val="center"/>
                    <w:rPr>
                      <w:szCs w:val="21"/>
                    </w:rPr>
                  </w:pPr>
                  <w:r>
                    <w:rPr>
                      <w:rFonts w:hint="eastAsia"/>
                      <w:szCs w:val="21"/>
                    </w:rPr>
                    <w:t>6</w:t>
                  </w:r>
                  <w:r>
                    <w:rPr>
                      <w:szCs w:val="21"/>
                    </w:rPr>
                    <w:t>5</w:t>
                  </w:r>
                </w:p>
              </w:tc>
              <w:tc>
                <w:tcPr>
                  <w:tcW w:w="883" w:type="pct"/>
                  <w:tcBorders>
                    <w:tl2br w:val="nil"/>
                    <w:tr2bl w:val="nil"/>
                  </w:tcBorders>
                  <w:vAlign w:val="center"/>
                </w:tcPr>
                <w:p w:rsidR="00BE62FA" w:rsidRDefault="00BE62FA" w:rsidP="00BE62FA">
                  <w:pPr>
                    <w:jc w:val="center"/>
                    <w:rPr>
                      <w:szCs w:val="21"/>
                    </w:rPr>
                  </w:pPr>
                  <w:r>
                    <w:rPr>
                      <w:szCs w:val="21"/>
                    </w:rPr>
                    <w:t>5</w:t>
                  </w:r>
                  <w:r>
                    <w:rPr>
                      <w:rFonts w:hint="eastAsia"/>
                      <w:szCs w:val="21"/>
                    </w:rPr>
                    <w:t>5</w:t>
                  </w:r>
                </w:p>
              </w:tc>
              <w:tc>
                <w:tcPr>
                  <w:tcW w:w="2312" w:type="pct"/>
                  <w:tcBorders>
                    <w:tl2br w:val="nil"/>
                    <w:tr2bl w:val="nil"/>
                  </w:tcBorders>
                  <w:vAlign w:val="center"/>
                </w:tcPr>
                <w:p w:rsidR="00BE62FA" w:rsidRDefault="00BE62FA" w:rsidP="0081155A">
                  <w:pPr>
                    <w:jc w:val="center"/>
                    <w:rPr>
                      <w:szCs w:val="21"/>
                    </w:rPr>
                  </w:pPr>
                  <w:r>
                    <w:rPr>
                      <w:szCs w:val="21"/>
                    </w:rPr>
                    <w:t>《工业企业厂界环境噪声排放标准》（</w:t>
                  </w:r>
                  <w:r>
                    <w:rPr>
                      <w:szCs w:val="21"/>
                    </w:rPr>
                    <w:t>GB 12348-2008</w:t>
                  </w:r>
                  <w:r>
                    <w:rPr>
                      <w:szCs w:val="21"/>
                    </w:rPr>
                    <w:t>）</w:t>
                  </w:r>
                </w:p>
              </w:tc>
            </w:tr>
          </w:tbl>
          <w:p w:rsidR="00BE62FA" w:rsidRDefault="00BE62FA" w:rsidP="00BE62FA">
            <w:pPr>
              <w:spacing w:line="360" w:lineRule="auto"/>
              <w:ind w:firstLineChars="200" w:firstLine="422"/>
              <w:rPr>
                <w:b/>
                <w:bCs/>
                <w:szCs w:val="21"/>
              </w:rPr>
            </w:pPr>
            <w:r>
              <w:rPr>
                <w:rFonts w:hint="eastAsia"/>
                <w:b/>
                <w:bCs/>
                <w:szCs w:val="21"/>
              </w:rPr>
              <w:t>4</w:t>
            </w:r>
            <w:r>
              <w:rPr>
                <w:rFonts w:hint="eastAsia"/>
                <w:b/>
                <w:bCs/>
                <w:szCs w:val="21"/>
              </w:rPr>
              <w:t>、</w:t>
            </w:r>
            <w:r>
              <w:rPr>
                <w:b/>
                <w:bCs/>
                <w:szCs w:val="21"/>
              </w:rPr>
              <w:t>固体废物</w:t>
            </w:r>
          </w:p>
          <w:p w:rsidR="00BE62FA" w:rsidRPr="00BE62FA" w:rsidRDefault="00BE62FA" w:rsidP="00BE62FA">
            <w:pPr>
              <w:spacing w:line="360" w:lineRule="auto"/>
              <w:ind w:firstLineChars="200" w:firstLine="420"/>
              <w:contextualSpacing/>
              <w:rPr>
                <w:rFonts w:ascii="宋体" w:hAnsi="宋体" w:cs="宋体"/>
                <w:kern w:val="0"/>
                <w:szCs w:val="21"/>
              </w:rPr>
            </w:pPr>
            <w:r>
              <w:rPr>
                <w:szCs w:val="21"/>
              </w:rPr>
              <w:t>一般工业固体废物的储存、运输、处理</w:t>
            </w:r>
            <w:r w:rsidR="00694711">
              <w:rPr>
                <w:rFonts w:hint="eastAsia"/>
                <w:szCs w:val="21"/>
              </w:rPr>
              <w:t>、</w:t>
            </w:r>
            <w:r>
              <w:rPr>
                <w:szCs w:val="21"/>
              </w:rPr>
              <w:t>处置均执行《一般工业固体废物</w:t>
            </w:r>
            <w:r w:rsidR="002C3AB8">
              <w:rPr>
                <w:rFonts w:hint="eastAsia"/>
                <w:szCs w:val="21"/>
              </w:rPr>
              <w:t>贮存和填埋</w:t>
            </w:r>
            <w:r>
              <w:rPr>
                <w:szCs w:val="21"/>
              </w:rPr>
              <w:t>污染控制标准》（</w:t>
            </w:r>
            <w:r>
              <w:rPr>
                <w:szCs w:val="21"/>
              </w:rPr>
              <w:t>GB18599-20</w:t>
            </w:r>
            <w:r w:rsidR="003A6A6F">
              <w:rPr>
                <w:szCs w:val="21"/>
              </w:rPr>
              <w:t>20</w:t>
            </w:r>
            <w:r>
              <w:rPr>
                <w:szCs w:val="21"/>
              </w:rPr>
              <w:t>）的要求，项目涉及到的危险废物执行《危险废物贮存污染控制标准》（</w:t>
            </w:r>
            <w:r>
              <w:rPr>
                <w:szCs w:val="21"/>
              </w:rPr>
              <w:t>GB18597-2001</w:t>
            </w:r>
            <w:r>
              <w:rPr>
                <w:szCs w:val="21"/>
              </w:rPr>
              <w:t>）（</w:t>
            </w:r>
            <w:r>
              <w:rPr>
                <w:szCs w:val="21"/>
              </w:rPr>
              <w:t>2013</w:t>
            </w:r>
            <w:r>
              <w:rPr>
                <w:szCs w:val="21"/>
              </w:rPr>
              <w:t>年修订）</w:t>
            </w:r>
            <w:r>
              <w:rPr>
                <w:rFonts w:hint="eastAsia"/>
                <w:szCs w:val="21"/>
              </w:rPr>
              <w:t>。</w:t>
            </w:r>
          </w:p>
        </w:tc>
      </w:tr>
      <w:tr w:rsidR="005401AE" w:rsidRPr="002805AB" w:rsidTr="003A1DCC">
        <w:trPr>
          <w:trHeight w:val="11061"/>
          <w:jc w:val="center"/>
        </w:trPr>
        <w:tc>
          <w:tcPr>
            <w:tcW w:w="445" w:type="pct"/>
            <w:vAlign w:val="center"/>
          </w:tcPr>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总量</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控制</w:t>
            </w:r>
          </w:p>
          <w:p w:rsidR="005401AE" w:rsidRPr="002805AB" w:rsidRDefault="005401AE">
            <w:pPr>
              <w:adjustRightInd w:val="0"/>
              <w:snapToGrid w:val="0"/>
              <w:jc w:val="center"/>
              <w:rPr>
                <w:rFonts w:ascii="宋体" w:hAnsi="宋体" w:cs="宋体"/>
                <w:kern w:val="0"/>
                <w:szCs w:val="21"/>
              </w:rPr>
            </w:pPr>
            <w:r w:rsidRPr="002805AB">
              <w:rPr>
                <w:rFonts w:ascii="宋体" w:hAnsi="宋体" w:cs="宋体" w:hint="eastAsia"/>
                <w:kern w:val="0"/>
                <w:szCs w:val="21"/>
              </w:rPr>
              <w:t>指标</w:t>
            </w:r>
          </w:p>
        </w:tc>
        <w:tc>
          <w:tcPr>
            <w:tcW w:w="4555" w:type="pct"/>
            <w:vAlign w:val="center"/>
          </w:tcPr>
          <w:p w:rsidR="005C0AED" w:rsidRPr="005C0AED" w:rsidRDefault="00E50AAB" w:rsidP="005C0AED">
            <w:pPr>
              <w:spacing w:line="360" w:lineRule="auto"/>
              <w:ind w:firstLineChars="200" w:firstLine="420"/>
              <w:contextualSpacing/>
              <w:rPr>
                <w:szCs w:val="21"/>
              </w:rPr>
            </w:pPr>
            <w:r>
              <w:rPr>
                <w:rFonts w:hint="eastAsia"/>
                <w:szCs w:val="21"/>
              </w:rPr>
              <w:t>根据</w:t>
            </w:r>
            <w:r w:rsidR="004E5DFE">
              <w:rPr>
                <w:rFonts w:hint="eastAsia"/>
                <w:szCs w:val="21"/>
              </w:rPr>
              <w:t>吉林省生态环境厅</w:t>
            </w:r>
            <w:r>
              <w:rPr>
                <w:rFonts w:hint="eastAsia"/>
                <w:szCs w:val="21"/>
              </w:rPr>
              <w:t>《</w:t>
            </w:r>
            <w:r w:rsidRPr="00E50AAB">
              <w:rPr>
                <w:rFonts w:hint="eastAsia"/>
                <w:szCs w:val="21"/>
              </w:rPr>
              <w:t>关于进一步明确建设项目主要污染物排放总量审核有关事宜的复函</w:t>
            </w:r>
            <w:r>
              <w:rPr>
                <w:rFonts w:hint="eastAsia"/>
                <w:szCs w:val="21"/>
              </w:rPr>
              <w:t>》</w:t>
            </w:r>
            <w:r w:rsidR="00C61A39">
              <w:rPr>
                <w:rFonts w:hint="eastAsia"/>
                <w:szCs w:val="21"/>
              </w:rPr>
              <w:t>（</w:t>
            </w:r>
            <w:r w:rsidR="004E5DFE" w:rsidRPr="004E5DFE">
              <w:rPr>
                <w:rFonts w:hint="eastAsia"/>
                <w:szCs w:val="21"/>
              </w:rPr>
              <w:t>2022</w:t>
            </w:r>
            <w:r w:rsidR="004E5DFE" w:rsidRPr="004E5DFE">
              <w:rPr>
                <w:rFonts w:hint="eastAsia"/>
                <w:szCs w:val="21"/>
              </w:rPr>
              <w:t>年</w:t>
            </w:r>
            <w:r w:rsidR="004E5DFE" w:rsidRPr="004E5DFE">
              <w:rPr>
                <w:rFonts w:hint="eastAsia"/>
                <w:szCs w:val="21"/>
              </w:rPr>
              <w:t>5</w:t>
            </w:r>
            <w:r w:rsidR="004E5DFE" w:rsidRPr="004E5DFE">
              <w:rPr>
                <w:rFonts w:hint="eastAsia"/>
                <w:szCs w:val="21"/>
              </w:rPr>
              <w:t>月</w:t>
            </w:r>
            <w:r w:rsidR="004E5DFE" w:rsidRPr="004E5DFE">
              <w:rPr>
                <w:rFonts w:hint="eastAsia"/>
                <w:szCs w:val="21"/>
              </w:rPr>
              <w:t>10</w:t>
            </w:r>
            <w:r w:rsidR="004E5DFE" w:rsidRPr="004E5DFE">
              <w:rPr>
                <w:rFonts w:hint="eastAsia"/>
                <w:szCs w:val="21"/>
              </w:rPr>
              <w:t>日</w:t>
            </w:r>
            <w:r w:rsidR="00C61A39">
              <w:rPr>
                <w:rFonts w:hint="eastAsia"/>
                <w:szCs w:val="21"/>
              </w:rPr>
              <w:t>）</w:t>
            </w:r>
            <w:r w:rsidR="005C0AED">
              <w:rPr>
                <w:rFonts w:hint="eastAsia"/>
                <w:szCs w:val="21"/>
              </w:rPr>
              <w:t>要求</w:t>
            </w:r>
            <w:r w:rsidR="005C0AED" w:rsidRPr="005C0AED">
              <w:rPr>
                <w:szCs w:val="21"/>
              </w:rPr>
              <w:t>按照行业排污绩效，将建设项目污染物排放总量分为重点行业排放管理、一般行业排放管理和其他行业排放管理三类管理方式。</w:t>
            </w:r>
          </w:p>
          <w:p w:rsidR="005C0AED" w:rsidRPr="005C0AED" w:rsidRDefault="00082FE0" w:rsidP="005C0AED">
            <w:pPr>
              <w:spacing w:line="360" w:lineRule="auto"/>
              <w:ind w:firstLineChars="200" w:firstLine="420"/>
              <w:contextualSpacing/>
              <w:rPr>
                <w:szCs w:val="21"/>
              </w:rPr>
            </w:pPr>
            <w:r>
              <w:rPr>
                <w:rFonts w:hint="eastAsia"/>
                <w:szCs w:val="21"/>
              </w:rPr>
              <w:t>①</w:t>
            </w:r>
            <w:r w:rsidR="005C0AED" w:rsidRPr="005C0AED">
              <w:rPr>
                <w:szCs w:val="21"/>
              </w:rPr>
              <w:t>执行重点行业排放管理的建设项目包括石化、煤化工、燃煤发电、钢铁、有色金属冶炼、建材、造纸制浆、印染、集中供热等行业含有按照《排污许可证申请与核发技术规范》确定的主要排放口的涉及新增污染物排放的建设项目。</w:t>
            </w:r>
          </w:p>
          <w:p w:rsidR="005C0AED" w:rsidRPr="005C0AED" w:rsidRDefault="00082FE0" w:rsidP="005C0AED">
            <w:pPr>
              <w:spacing w:line="360" w:lineRule="auto"/>
              <w:ind w:firstLineChars="200" w:firstLine="420"/>
              <w:contextualSpacing/>
              <w:rPr>
                <w:szCs w:val="21"/>
              </w:rPr>
            </w:pPr>
            <w:r>
              <w:rPr>
                <w:rFonts w:hint="eastAsia"/>
                <w:szCs w:val="21"/>
              </w:rPr>
              <w:t>②</w:t>
            </w:r>
            <w:r w:rsidR="005C0AED" w:rsidRPr="005C0AED">
              <w:rPr>
                <w:szCs w:val="21"/>
              </w:rPr>
              <w:t>执行一般行业排放管理的建设项目包括除重点行业外、含有按照《排污许可证申请与核发技术规范》确定的主要排放口的涉及新增污染物排放的建设项目。</w:t>
            </w:r>
          </w:p>
          <w:p w:rsidR="005C0AED" w:rsidRPr="005C0AED" w:rsidRDefault="00082FE0" w:rsidP="005C0AED">
            <w:pPr>
              <w:spacing w:line="360" w:lineRule="auto"/>
              <w:ind w:firstLineChars="200" w:firstLine="420"/>
              <w:contextualSpacing/>
              <w:rPr>
                <w:szCs w:val="21"/>
              </w:rPr>
            </w:pPr>
            <w:r>
              <w:rPr>
                <w:rFonts w:hint="eastAsia"/>
                <w:szCs w:val="21"/>
              </w:rPr>
              <w:t>③</w:t>
            </w:r>
            <w:r w:rsidR="005C0AED" w:rsidRPr="005C0AED">
              <w:rPr>
                <w:szCs w:val="21"/>
              </w:rPr>
              <w:t>执行其他行业排放管理的建设项目包括除重点行业外、仅含有按照《排污许可证申请与核发技术规范》确定的一般排放口或无排污口的建设项目。</w:t>
            </w:r>
          </w:p>
          <w:p w:rsidR="00082FE0" w:rsidRPr="00082FE0" w:rsidRDefault="005C0AED" w:rsidP="00082FE0">
            <w:pPr>
              <w:spacing w:line="360" w:lineRule="auto"/>
              <w:ind w:firstLineChars="200" w:firstLine="420"/>
              <w:contextualSpacing/>
              <w:rPr>
                <w:rFonts w:ascii="宋体" w:hAnsi="宋体"/>
                <w:bCs/>
                <w:szCs w:val="21"/>
              </w:rPr>
            </w:pPr>
            <w:r w:rsidRPr="005C17BF">
              <w:rPr>
                <w:rFonts w:ascii="宋体" w:hAnsi="宋体" w:hint="eastAsia"/>
                <w:bCs/>
                <w:szCs w:val="21"/>
              </w:rPr>
              <w:t>实验室尚未纳入生态环境部最新颁布的《固定污染源排污许可分类管理名录》</w:t>
            </w:r>
            <w:r w:rsidRPr="005C17BF">
              <w:rPr>
                <w:bCs/>
                <w:szCs w:val="21"/>
              </w:rPr>
              <w:t>（</w:t>
            </w:r>
            <w:r w:rsidRPr="005C17BF">
              <w:rPr>
                <w:bCs/>
                <w:szCs w:val="21"/>
              </w:rPr>
              <w:t>2019</w:t>
            </w:r>
            <w:r w:rsidRPr="005C17BF">
              <w:rPr>
                <w:rFonts w:ascii="宋体" w:hAnsi="宋体" w:hint="eastAsia"/>
                <w:bCs/>
                <w:szCs w:val="21"/>
              </w:rPr>
              <w:t>年版）</w:t>
            </w:r>
            <w:r>
              <w:rPr>
                <w:rFonts w:hint="eastAsia"/>
                <w:szCs w:val="21"/>
              </w:rPr>
              <w:t>，因此本</w:t>
            </w:r>
            <w:r w:rsidRPr="00E50AAB">
              <w:rPr>
                <w:rFonts w:hint="eastAsia"/>
                <w:szCs w:val="21"/>
              </w:rPr>
              <w:t>项目属于其他行业</w:t>
            </w:r>
            <w:r w:rsidR="00082FE0">
              <w:rPr>
                <w:rFonts w:hint="eastAsia"/>
                <w:szCs w:val="21"/>
              </w:rPr>
              <w:t>，根据《</w:t>
            </w:r>
            <w:r w:rsidR="00082FE0" w:rsidRPr="00E50AAB">
              <w:rPr>
                <w:rFonts w:hint="eastAsia"/>
                <w:szCs w:val="21"/>
              </w:rPr>
              <w:t>关于进一步明确建设项目主要污染物排放总量审核有关事宜的复函</w:t>
            </w:r>
            <w:r w:rsidR="00082FE0">
              <w:rPr>
                <w:rFonts w:hint="eastAsia"/>
                <w:szCs w:val="21"/>
              </w:rPr>
              <w:t>》（</w:t>
            </w:r>
            <w:r w:rsidR="00082FE0" w:rsidRPr="004E5DFE">
              <w:rPr>
                <w:rFonts w:hint="eastAsia"/>
                <w:szCs w:val="21"/>
              </w:rPr>
              <w:t>2022</w:t>
            </w:r>
            <w:r w:rsidR="00082FE0" w:rsidRPr="004E5DFE">
              <w:rPr>
                <w:rFonts w:hint="eastAsia"/>
                <w:szCs w:val="21"/>
              </w:rPr>
              <w:t>年</w:t>
            </w:r>
            <w:r w:rsidR="00082FE0" w:rsidRPr="004E5DFE">
              <w:rPr>
                <w:rFonts w:hint="eastAsia"/>
                <w:szCs w:val="21"/>
              </w:rPr>
              <w:t>5</w:t>
            </w:r>
            <w:r w:rsidR="00082FE0" w:rsidRPr="004E5DFE">
              <w:rPr>
                <w:rFonts w:hint="eastAsia"/>
                <w:szCs w:val="21"/>
              </w:rPr>
              <w:t>月</w:t>
            </w:r>
            <w:r w:rsidR="00082FE0" w:rsidRPr="004E5DFE">
              <w:rPr>
                <w:rFonts w:hint="eastAsia"/>
                <w:szCs w:val="21"/>
              </w:rPr>
              <w:t>10</w:t>
            </w:r>
            <w:r w:rsidR="00082FE0" w:rsidRPr="004E5DFE">
              <w:rPr>
                <w:rFonts w:hint="eastAsia"/>
                <w:szCs w:val="21"/>
              </w:rPr>
              <w:t>日</w:t>
            </w:r>
            <w:r w:rsidR="00082FE0">
              <w:rPr>
                <w:rFonts w:hint="eastAsia"/>
                <w:szCs w:val="21"/>
              </w:rPr>
              <w:t>）中“其他行业主要污染物总量审核管理”明确：</w:t>
            </w:r>
            <w:r w:rsidR="00082FE0">
              <w:rPr>
                <w:rFonts w:ascii="宋体" w:hAnsi="宋体" w:hint="eastAsia"/>
                <w:bCs/>
                <w:szCs w:val="21"/>
              </w:rPr>
              <w:t>“</w:t>
            </w:r>
            <w:r w:rsidR="00082FE0" w:rsidRPr="00082FE0">
              <w:rPr>
                <w:rFonts w:ascii="宋体" w:hAnsi="宋体"/>
                <w:bCs/>
                <w:szCs w:val="21"/>
              </w:rPr>
              <w:t>其他行业因排污量很少或基本不新增排污量，在环评审批过程中予以豁免主要污染物总量审核。各级环评审批部门应自行建立统计台账，纳入环境管理。</w:t>
            </w:r>
            <w:r w:rsidR="00082FE0">
              <w:rPr>
                <w:rFonts w:ascii="宋体" w:hAnsi="宋体" w:hint="eastAsia"/>
                <w:bCs/>
                <w:szCs w:val="21"/>
              </w:rPr>
              <w:t>”</w:t>
            </w:r>
          </w:p>
          <w:p w:rsidR="005401AE" w:rsidRPr="005C0AED" w:rsidRDefault="005C0AED" w:rsidP="005C0AED">
            <w:pPr>
              <w:spacing w:line="360" w:lineRule="auto"/>
              <w:ind w:firstLineChars="200" w:firstLine="420"/>
              <w:contextualSpacing/>
              <w:rPr>
                <w:rFonts w:ascii="宋体" w:hAnsi="宋体" w:cs="宋体"/>
                <w:kern w:val="0"/>
                <w:szCs w:val="21"/>
              </w:rPr>
            </w:pPr>
            <w:r w:rsidRPr="004E5DFE">
              <w:rPr>
                <w:rFonts w:hint="eastAsia"/>
                <w:szCs w:val="21"/>
              </w:rPr>
              <w:t>因此，本项目</w:t>
            </w:r>
            <w:r w:rsidR="00082FE0">
              <w:rPr>
                <w:rFonts w:hint="eastAsia"/>
                <w:szCs w:val="21"/>
              </w:rPr>
              <w:t>无需申请</w:t>
            </w:r>
            <w:r w:rsidRPr="004E5DFE">
              <w:rPr>
                <w:rFonts w:hint="eastAsia"/>
                <w:szCs w:val="21"/>
              </w:rPr>
              <w:t>总量控制</w:t>
            </w:r>
            <w:r w:rsidR="00082FE0">
              <w:rPr>
                <w:rFonts w:hint="eastAsia"/>
                <w:szCs w:val="21"/>
              </w:rPr>
              <w:t>指标</w:t>
            </w:r>
            <w:r w:rsidRPr="004E5DFE">
              <w:rPr>
                <w:rFonts w:hint="eastAsia"/>
                <w:szCs w:val="21"/>
              </w:rPr>
              <w:t>。</w:t>
            </w:r>
          </w:p>
        </w:tc>
      </w:tr>
    </w:tbl>
    <w:p w:rsidR="005401AE" w:rsidRPr="00CE5393" w:rsidRDefault="005401AE" w:rsidP="000A197D">
      <w:pPr>
        <w:pStyle w:val="a8"/>
        <w:spacing w:before="0" w:beforeAutospacing="0" w:after="0" w:afterAutospacing="0"/>
        <w:jc w:val="center"/>
        <w:outlineLvl w:val="0"/>
        <w:rPr>
          <w:rFonts w:ascii="黑体" w:eastAsia="黑体" w:hAnsi="黑体"/>
          <w:snapToGrid w:val="0"/>
          <w:sz w:val="30"/>
          <w:szCs w:val="30"/>
        </w:rPr>
      </w:pPr>
      <w:r>
        <w:rPr>
          <w:rFonts w:ascii="黑体" w:eastAsia="黑体" w:hAnsi="黑体"/>
          <w:snapToGrid w:val="0"/>
          <w:sz w:val="36"/>
          <w:szCs w:val="36"/>
        </w:rPr>
        <w:br w:type="page"/>
      </w:r>
      <w:r w:rsidRPr="00CE5393">
        <w:rPr>
          <w:rFonts w:ascii="黑体" w:eastAsia="黑体" w:hAnsi="黑体" w:hint="eastAsia"/>
          <w:snapToGrid w:val="0"/>
          <w:sz w:val="30"/>
          <w:szCs w:val="30"/>
        </w:rPr>
        <w:t>四、主要环境影响和保护措施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72"/>
        <w:gridCol w:w="8435"/>
      </w:tblGrid>
      <w:tr w:rsidR="005401AE" w:rsidRPr="002805AB" w:rsidTr="005C58B8">
        <w:trPr>
          <w:trHeight w:val="3850"/>
          <w:jc w:val="center"/>
        </w:trPr>
        <w:tc>
          <w:tcPr>
            <w:tcW w:w="419" w:type="pct"/>
            <w:tcMar>
              <w:left w:w="28" w:type="dxa"/>
              <w:right w:w="28" w:type="dxa"/>
            </w:tcMar>
            <w:vAlign w:val="center"/>
          </w:tcPr>
          <w:p w:rsidR="007B72B8" w:rsidRPr="007B72B8" w:rsidRDefault="005401AE" w:rsidP="00082231">
            <w:pPr>
              <w:pStyle w:val="a8"/>
              <w:adjustRightInd w:val="0"/>
              <w:snapToGrid w:val="0"/>
              <w:spacing w:before="0" w:beforeAutospacing="0" w:after="0" w:afterAutospacing="0"/>
              <w:jc w:val="center"/>
              <w:rPr>
                <w:rFonts w:cs="宋体"/>
                <w:kern w:val="2"/>
                <w:sz w:val="21"/>
                <w:szCs w:val="21"/>
              </w:rPr>
            </w:pPr>
            <w:r w:rsidRPr="007B72B8">
              <w:rPr>
                <w:rFonts w:cs="宋体" w:hint="eastAsia"/>
                <w:kern w:val="2"/>
                <w:sz w:val="21"/>
                <w:szCs w:val="21"/>
              </w:rPr>
              <w:t>施工</w:t>
            </w:r>
          </w:p>
          <w:p w:rsidR="007B72B8" w:rsidRPr="007B72B8" w:rsidRDefault="005401AE" w:rsidP="00082231">
            <w:pPr>
              <w:pStyle w:val="a8"/>
              <w:adjustRightInd w:val="0"/>
              <w:snapToGrid w:val="0"/>
              <w:spacing w:before="0" w:beforeAutospacing="0" w:after="0" w:afterAutospacing="0"/>
              <w:jc w:val="center"/>
              <w:rPr>
                <w:rFonts w:cs="宋体"/>
                <w:kern w:val="2"/>
                <w:sz w:val="21"/>
                <w:szCs w:val="21"/>
              </w:rPr>
            </w:pPr>
            <w:r w:rsidRPr="007B72B8">
              <w:rPr>
                <w:rFonts w:cs="宋体" w:hint="eastAsia"/>
                <w:kern w:val="2"/>
                <w:sz w:val="21"/>
                <w:szCs w:val="21"/>
              </w:rPr>
              <w:t>期环</w:t>
            </w:r>
          </w:p>
          <w:p w:rsidR="007B72B8" w:rsidRDefault="005401AE" w:rsidP="00082231">
            <w:pPr>
              <w:pStyle w:val="a8"/>
              <w:adjustRightInd w:val="0"/>
              <w:snapToGrid w:val="0"/>
              <w:spacing w:before="0" w:beforeAutospacing="0" w:after="0" w:afterAutospacing="0"/>
              <w:jc w:val="center"/>
              <w:rPr>
                <w:rFonts w:cs="宋体"/>
                <w:kern w:val="2"/>
                <w:sz w:val="21"/>
                <w:szCs w:val="21"/>
              </w:rPr>
            </w:pPr>
            <w:r w:rsidRPr="007B72B8">
              <w:rPr>
                <w:rFonts w:cs="宋体" w:hint="eastAsia"/>
                <w:kern w:val="2"/>
                <w:sz w:val="21"/>
                <w:szCs w:val="21"/>
              </w:rPr>
              <w:t>境保</w:t>
            </w:r>
          </w:p>
          <w:p w:rsidR="007B72B8" w:rsidRDefault="005401AE" w:rsidP="00082231">
            <w:pPr>
              <w:pStyle w:val="a8"/>
              <w:adjustRightInd w:val="0"/>
              <w:snapToGrid w:val="0"/>
              <w:spacing w:before="0" w:beforeAutospacing="0" w:after="0" w:afterAutospacing="0"/>
              <w:jc w:val="center"/>
              <w:rPr>
                <w:rFonts w:cs="宋体"/>
                <w:kern w:val="2"/>
                <w:sz w:val="21"/>
                <w:szCs w:val="21"/>
              </w:rPr>
            </w:pPr>
            <w:r w:rsidRPr="007B72B8">
              <w:rPr>
                <w:rFonts w:cs="宋体" w:hint="eastAsia"/>
                <w:kern w:val="2"/>
                <w:sz w:val="21"/>
                <w:szCs w:val="21"/>
              </w:rPr>
              <w:t>护措</w:t>
            </w:r>
          </w:p>
          <w:p w:rsidR="005401AE" w:rsidRPr="00A0501B" w:rsidRDefault="005401AE" w:rsidP="00082231">
            <w:pPr>
              <w:pStyle w:val="a8"/>
              <w:adjustRightInd w:val="0"/>
              <w:snapToGrid w:val="0"/>
              <w:spacing w:before="0" w:beforeAutospacing="0" w:after="0" w:afterAutospacing="0"/>
              <w:jc w:val="center"/>
              <w:rPr>
                <w:rFonts w:cs="宋体"/>
                <w:bCs/>
                <w:kern w:val="2"/>
                <w:sz w:val="21"/>
                <w:szCs w:val="21"/>
              </w:rPr>
            </w:pPr>
            <w:r w:rsidRPr="007B72B8">
              <w:rPr>
                <w:rFonts w:cs="宋体" w:hint="eastAsia"/>
                <w:kern w:val="2"/>
                <w:sz w:val="21"/>
                <w:szCs w:val="21"/>
              </w:rPr>
              <w:t>施</w:t>
            </w:r>
          </w:p>
        </w:tc>
        <w:tc>
          <w:tcPr>
            <w:tcW w:w="4581" w:type="pct"/>
          </w:tcPr>
          <w:p w:rsidR="005C58B8" w:rsidRDefault="005C58B8" w:rsidP="005C58B8">
            <w:pPr>
              <w:adjustRightInd w:val="0"/>
              <w:snapToGrid w:val="0"/>
              <w:spacing w:line="360" w:lineRule="auto"/>
              <w:ind w:firstLineChars="200" w:firstLine="420"/>
              <w:rPr>
                <w:color w:val="000000"/>
                <w:szCs w:val="21"/>
              </w:rPr>
            </w:pPr>
            <w:r>
              <w:rPr>
                <w:rFonts w:hint="eastAsia"/>
              </w:rPr>
              <w:t>本项目利用现有</w:t>
            </w:r>
            <w:r w:rsidR="003F5A7F">
              <w:rPr>
                <w:rFonts w:hint="eastAsia"/>
              </w:rPr>
              <w:t>厂房</w:t>
            </w:r>
            <w:r w:rsidR="003F5A7F" w:rsidRPr="003F5A7F">
              <w:rPr>
                <w:rFonts w:hint="eastAsia"/>
              </w:rPr>
              <w:t>室内装修及</w:t>
            </w:r>
            <w:r>
              <w:rPr>
                <w:rFonts w:hint="eastAsia"/>
              </w:rPr>
              <w:t>建设，施工期间仅涉及安装设备，无新增建构筑物。</w:t>
            </w:r>
            <w:r>
              <w:rPr>
                <w:color w:val="000000"/>
                <w:szCs w:val="21"/>
              </w:rPr>
              <w:t>施工期环境影响主要是安装设备产生的施工人员产生的生活污水、施工噪声和</w:t>
            </w:r>
            <w:r>
              <w:rPr>
                <w:rFonts w:hint="eastAsia"/>
                <w:color w:val="000000"/>
                <w:szCs w:val="21"/>
              </w:rPr>
              <w:t>施工人员产生的</w:t>
            </w:r>
            <w:r>
              <w:rPr>
                <w:color w:val="000000"/>
                <w:szCs w:val="21"/>
              </w:rPr>
              <w:t>生活垃圾。</w:t>
            </w:r>
          </w:p>
          <w:p w:rsidR="003F5A7F" w:rsidRDefault="003F5A7F" w:rsidP="005C58B8">
            <w:pPr>
              <w:spacing w:line="360" w:lineRule="auto"/>
              <w:ind w:firstLineChars="200" w:firstLine="422"/>
              <w:rPr>
                <w:b/>
                <w:bCs/>
                <w:szCs w:val="21"/>
              </w:rPr>
            </w:pPr>
            <w:r>
              <w:rPr>
                <w:rFonts w:hint="eastAsia"/>
                <w:b/>
                <w:bCs/>
                <w:szCs w:val="21"/>
              </w:rPr>
              <w:t>1</w:t>
            </w:r>
            <w:r>
              <w:rPr>
                <w:rFonts w:hint="eastAsia"/>
                <w:b/>
                <w:bCs/>
                <w:szCs w:val="21"/>
              </w:rPr>
              <w:t>、废气</w:t>
            </w:r>
          </w:p>
          <w:p w:rsidR="003F5A7F" w:rsidRPr="00B73D0A" w:rsidRDefault="00B73D0A" w:rsidP="005C58B8">
            <w:pPr>
              <w:spacing w:line="360" w:lineRule="auto"/>
              <w:ind w:firstLineChars="200" w:firstLine="420"/>
              <w:rPr>
                <w:szCs w:val="21"/>
              </w:rPr>
            </w:pPr>
            <w:r>
              <w:rPr>
                <w:rFonts w:hint="eastAsia"/>
                <w:szCs w:val="21"/>
              </w:rPr>
              <w:t>采用洒水降尘的方式以减少扬尘的逸散。</w:t>
            </w:r>
          </w:p>
          <w:p w:rsidR="005C58B8" w:rsidRDefault="003F5A7F" w:rsidP="005C58B8">
            <w:pPr>
              <w:spacing w:line="360" w:lineRule="auto"/>
              <w:ind w:firstLineChars="200" w:firstLine="422"/>
              <w:rPr>
                <w:b/>
                <w:bCs/>
              </w:rPr>
            </w:pPr>
            <w:r>
              <w:rPr>
                <w:rFonts w:hint="eastAsia"/>
                <w:b/>
                <w:bCs/>
                <w:szCs w:val="21"/>
              </w:rPr>
              <w:t>2</w:t>
            </w:r>
            <w:r w:rsidR="005C58B8">
              <w:rPr>
                <w:b/>
                <w:bCs/>
                <w:szCs w:val="21"/>
              </w:rPr>
              <w:t>、</w:t>
            </w:r>
            <w:r w:rsidR="005C58B8">
              <w:rPr>
                <w:b/>
                <w:bCs/>
              </w:rPr>
              <w:t>废水</w:t>
            </w:r>
          </w:p>
          <w:p w:rsidR="005C58B8" w:rsidRDefault="005C58B8" w:rsidP="005C58B8">
            <w:pPr>
              <w:spacing w:line="360" w:lineRule="auto"/>
              <w:ind w:firstLineChars="200" w:firstLine="420"/>
            </w:pPr>
            <w:r>
              <w:t>施工期生活污水依托</w:t>
            </w:r>
            <w:r>
              <w:rPr>
                <w:rFonts w:hint="eastAsia"/>
              </w:rPr>
              <w:t>办公楼</w:t>
            </w:r>
            <w:r>
              <w:t>现有</w:t>
            </w:r>
            <w:r>
              <w:rPr>
                <w:rFonts w:hint="eastAsia"/>
              </w:rPr>
              <w:t>设施</w:t>
            </w:r>
            <w:r>
              <w:t>。</w:t>
            </w:r>
          </w:p>
          <w:p w:rsidR="005C58B8" w:rsidRDefault="003F5A7F" w:rsidP="005C58B8">
            <w:pPr>
              <w:spacing w:line="360" w:lineRule="auto"/>
              <w:ind w:firstLineChars="200" w:firstLine="422"/>
              <w:rPr>
                <w:b/>
                <w:bCs/>
                <w:szCs w:val="21"/>
              </w:rPr>
            </w:pPr>
            <w:r>
              <w:rPr>
                <w:rFonts w:hint="eastAsia"/>
                <w:b/>
                <w:bCs/>
                <w:szCs w:val="21"/>
              </w:rPr>
              <w:t>3</w:t>
            </w:r>
            <w:r w:rsidR="005C58B8">
              <w:rPr>
                <w:b/>
                <w:bCs/>
                <w:szCs w:val="21"/>
              </w:rPr>
              <w:t>、噪声</w:t>
            </w:r>
          </w:p>
          <w:p w:rsidR="005C58B8" w:rsidRDefault="005C58B8" w:rsidP="005C58B8">
            <w:pPr>
              <w:spacing w:line="360" w:lineRule="auto"/>
              <w:ind w:firstLineChars="200" w:firstLine="420"/>
              <w:rPr>
                <w:szCs w:val="21"/>
              </w:rPr>
            </w:pPr>
            <w:r>
              <w:rPr>
                <w:rFonts w:hint="eastAsia"/>
                <w:szCs w:val="21"/>
              </w:rPr>
              <w:t>施工噪声仅为设施安装时产生，通过错时安装可有效避免高噪声集中产生，以减少噪声声级</w:t>
            </w:r>
            <w:r>
              <w:rPr>
                <w:szCs w:val="21"/>
              </w:rPr>
              <w:t>。</w:t>
            </w:r>
          </w:p>
          <w:p w:rsidR="005C58B8" w:rsidRDefault="003F5A7F" w:rsidP="005C58B8">
            <w:pPr>
              <w:spacing w:line="360" w:lineRule="auto"/>
              <w:ind w:firstLineChars="200" w:firstLine="422"/>
              <w:rPr>
                <w:b/>
                <w:bCs/>
                <w:szCs w:val="21"/>
              </w:rPr>
            </w:pPr>
            <w:r>
              <w:rPr>
                <w:rFonts w:hint="eastAsia"/>
                <w:b/>
                <w:bCs/>
                <w:szCs w:val="21"/>
              </w:rPr>
              <w:t>4</w:t>
            </w:r>
            <w:r w:rsidR="005C58B8">
              <w:rPr>
                <w:b/>
                <w:bCs/>
                <w:szCs w:val="21"/>
              </w:rPr>
              <w:t>、固体废物</w:t>
            </w:r>
          </w:p>
          <w:p w:rsidR="005401AE" w:rsidRPr="002805AB" w:rsidRDefault="005C58B8" w:rsidP="005C58B8">
            <w:pPr>
              <w:spacing w:line="360" w:lineRule="auto"/>
              <w:ind w:firstLineChars="200" w:firstLine="420"/>
              <w:rPr>
                <w:rFonts w:ascii="宋体" w:hAnsi="宋体" w:cs="宋体"/>
                <w:bCs/>
                <w:spacing w:val="-10"/>
                <w:szCs w:val="21"/>
              </w:rPr>
            </w:pPr>
            <w:r w:rsidRPr="005C58B8">
              <w:rPr>
                <w:szCs w:val="21"/>
              </w:rPr>
              <w:t>施工过程中施工人员会产生生活垃圾。施工期产生的生活垃圾由环卫部门统一处置，避免随意抛弃。</w:t>
            </w:r>
          </w:p>
        </w:tc>
      </w:tr>
      <w:tr w:rsidR="005401AE" w:rsidRPr="002805AB" w:rsidTr="00B8479F">
        <w:trPr>
          <w:trHeight w:val="2252"/>
          <w:jc w:val="center"/>
        </w:trPr>
        <w:tc>
          <w:tcPr>
            <w:tcW w:w="419" w:type="pct"/>
            <w:tcMar>
              <w:left w:w="28" w:type="dxa"/>
              <w:right w:w="28" w:type="dxa"/>
            </w:tcMar>
            <w:vAlign w:val="center"/>
          </w:tcPr>
          <w:p w:rsidR="00082231" w:rsidRDefault="005401AE" w:rsidP="00082231">
            <w:pPr>
              <w:adjustRightInd w:val="0"/>
              <w:snapToGrid w:val="0"/>
              <w:jc w:val="center"/>
              <w:rPr>
                <w:rFonts w:ascii="宋体" w:hAnsi="宋体" w:cs="宋体"/>
                <w:bCs/>
                <w:szCs w:val="21"/>
              </w:rPr>
            </w:pPr>
            <w:r w:rsidRPr="00A0501B">
              <w:rPr>
                <w:rFonts w:ascii="宋体" w:hAnsi="宋体" w:cs="宋体" w:hint="eastAsia"/>
                <w:bCs/>
                <w:szCs w:val="21"/>
              </w:rPr>
              <w:t>运营</w:t>
            </w:r>
          </w:p>
          <w:p w:rsidR="00082231" w:rsidRDefault="005401AE" w:rsidP="00082231">
            <w:pPr>
              <w:adjustRightInd w:val="0"/>
              <w:snapToGrid w:val="0"/>
              <w:jc w:val="center"/>
              <w:rPr>
                <w:rFonts w:ascii="宋体" w:hAnsi="宋体" w:cs="宋体"/>
                <w:bCs/>
                <w:szCs w:val="21"/>
              </w:rPr>
            </w:pPr>
            <w:r w:rsidRPr="00A0501B">
              <w:rPr>
                <w:rFonts w:ascii="宋体" w:hAnsi="宋体" w:cs="宋体" w:hint="eastAsia"/>
                <w:bCs/>
                <w:szCs w:val="21"/>
              </w:rPr>
              <w:t>期环</w:t>
            </w:r>
          </w:p>
          <w:p w:rsidR="00082231" w:rsidRDefault="005401AE" w:rsidP="00082231">
            <w:pPr>
              <w:adjustRightInd w:val="0"/>
              <w:snapToGrid w:val="0"/>
              <w:jc w:val="center"/>
              <w:rPr>
                <w:rFonts w:ascii="宋体" w:hAnsi="宋体" w:cs="宋体"/>
                <w:bCs/>
                <w:szCs w:val="21"/>
              </w:rPr>
            </w:pPr>
            <w:r w:rsidRPr="00A0501B">
              <w:rPr>
                <w:rFonts w:ascii="宋体" w:hAnsi="宋体" w:cs="宋体" w:hint="eastAsia"/>
                <w:bCs/>
                <w:szCs w:val="21"/>
              </w:rPr>
              <w:t>境影</w:t>
            </w:r>
          </w:p>
          <w:p w:rsidR="00082231" w:rsidRDefault="005401AE" w:rsidP="00082231">
            <w:pPr>
              <w:adjustRightInd w:val="0"/>
              <w:snapToGrid w:val="0"/>
              <w:jc w:val="center"/>
              <w:rPr>
                <w:rFonts w:ascii="宋体" w:hAnsi="宋体" w:cs="宋体"/>
                <w:bCs/>
                <w:szCs w:val="21"/>
              </w:rPr>
            </w:pPr>
            <w:r w:rsidRPr="00A0501B">
              <w:rPr>
                <w:rFonts w:ascii="宋体" w:hAnsi="宋体" w:cs="宋体" w:hint="eastAsia"/>
                <w:bCs/>
                <w:szCs w:val="21"/>
              </w:rPr>
              <w:t>响和</w:t>
            </w:r>
          </w:p>
          <w:p w:rsidR="00082231" w:rsidRDefault="005401AE" w:rsidP="00082231">
            <w:pPr>
              <w:adjustRightInd w:val="0"/>
              <w:snapToGrid w:val="0"/>
              <w:jc w:val="center"/>
              <w:rPr>
                <w:rFonts w:ascii="宋体" w:hAnsi="宋体" w:cs="宋体"/>
                <w:bCs/>
                <w:szCs w:val="21"/>
              </w:rPr>
            </w:pPr>
            <w:r w:rsidRPr="00A0501B">
              <w:rPr>
                <w:rFonts w:ascii="宋体" w:hAnsi="宋体" w:cs="宋体" w:hint="eastAsia"/>
                <w:bCs/>
                <w:szCs w:val="21"/>
              </w:rPr>
              <w:t>保护</w:t>
            </w:r>
          </w:p>
          <w:p w:rsidR="005401AE" w:rsidRPr="00A0501B" w:rsidRDefault="005401AE" w:rsidP="00082231">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581" w:type="pct"/>
          </w:tcPr>
          <w:p w:rsidR="005401AE" w:rsidRPr="0012582F" w:rsidRDefault="0012582F" w:rsidP="0012582F">
            <w:pPr>
              <w:tabs>
                <w:tab w:val="left" w:pos="6601"/>
              </w:tabs>
              <w:spacing w:line="360" w:lineRule="auto"/>
              <w:ind w:firstLineChars="200" w:firstLine="422"/>
              <w:rPr>
                <w:b/>
                <w:bCs/>
                <w:szCs w:val="21"/>
              </w:rPr>
            </w:pPr>
            <w:r w:rsidRPr="0012582F">
              <w:rPr>
                <w:b/>
                <w:bCs/>
                <w:szCs w:val="21"/>
              </w:rPr>
              <w:t>1</w:t>
            </w:r>
            <w:r w:rsidRPr="0012582F">
              <w:rPr>
                <w:b/>
                <w:bCs/>
                <w:szCs w:val="21"/>
              </w:rPr>
              <w:t>、废气</w:t>
            </w:r>
          </w:p>
          <w:p w:rsidR="0012582F" w:rsidRPr="00965B67" w:rsidRDefault="0012582F" w:rsidP="0012582F">
            <w:pPr>
              <w:spacing w:line="360" w:lineRule="auto"/>
              <w:ind w:firstLineChars="200" w:firstLine="422"/>
              <w:rPr>
                <w:b/>
                <w:bCs/>
                <w:szCs w:val="21"/>
              </w:rPr>
            </w:pPr>
            <w:r w:rsidRPr="00965B67">
              <w:rPr>
                <w:b/>
                <w:bCs/>
                <w:szCs w:val="21"/>
              </w:rPr>
              <w:t xml:space="preserve">1.1 </w:t>
            </w:r>
            <w:r w:rsidRPr="00965B67">
              <w:rPr>
                <w:b/>
                <w:bCs/>
                <w:szCs w:val="21"/>
              </w:rPr>
              <w:t>产排污</w:t>
            </w:r>
            <w:r w:rsidRPr="00965B67">
              <w:rPr>
                <w:rFonts w:hint="eastAsia"/>
                <w:b/>
                <w:bCs/>
                <w:szCs w:val="21"/>
              </w:rPr>
              <w:t>核算</w:t>
            </w:r>
          </w:p>
          <w:p w:rsidR="00BF6776" w:rsidRDefault="00BF6776" w:rsidP="00BF6776">
            <w:pPr>
              <w:spacing w:line="360" w:lineRule="auto"/>
              <w:ind w:firstLineChars="200" w:firstLine="420"/>
              <w:jc w:val="left"/>
              <w:rPr>
                <w:szCs w:val="21"/>
              </w:rPr>
            </w:pPr>
            <w:r>
              <w:rPr>
                <w:rFonts w:hint="eastAsia"/>
                <w:szCs w:val="21"/>
              </w:rPr>
              <w:t>本项目冬季采暖采用集中供热，无新建供热设施，且项目无食堂。本项目废气主要为营运期实验室检测、配置溶液时产生极少量废气（以非甲烷总烃计）。</w:t>
            </w:r>
          </w:p>
          <w:p w:rsidR="00A1376F" w:rsidRDefault="00A1376F" w:rsidP="00BF6776">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）有组织废气</w:t>
            </w:r>
          </w:p>
          <w:p w:rsidR="00BF6776" w:rsidRDefault="00BF6776" w:rsidP="00BF6776">
            <w:pPr>
              <w:spacing w:line="360" w:lineRule="auto"/>
              <w:ind w:firstLineChars="200" w:firstLine="420"/>
              <w:jc w:val="left"/>
              <w:rPr>
                <w:szCs w:val="21"/>
              </w:rPr>
            </w:pPr>
            <w:r>
              <w:rPr>
                <w:szCs w:val="21"/>
              </w:rPr>
              <w:t>按照《挥发性有机物无组织排放控制标准》（</w:t>
            </w:r>
            <w:r>
              <w:rPr>
                <w:szCs w:val="21"/>
              </w:rPr>
              <w:t>GB37822-2019</w:t>
            </w:r>
            <w:r>
              <w:rPr>
                <w:szCs w:val="21"/>
              </w:rPr>
              <w:t>）中挥发性有机物的定义：</w:t>
            </w:r>
            <w:r>
              <w:rPr>
                <w:rFonts w:hint="eastAsia"/>
                <w:szCs w:val="21"/>
              </w:rPr>
              <w:t>“</w:t>
            </w:r>
            <w:r>
              <w:rPr>
                <w:szCs w:val="21"/>
              </w:rPr>
              <w:t>参与大气光化学反应的有机化合物，或者根据有关规定确定的有机化合物。</w:t>
            </w:r>
            <w:r>
              <w:rPr>
                <w:rFonts w:hint="eastAsia"/>
                <w:szCs w:val="21"/>
              </w:rPr>
              <w:t>”</w:t>
            </w:r>
            <w:r>
              <w:rPr>
                <w:szCs w:val="21"/>
              </w:rPr>
              <w:t>按照世界卫生组织的定义沸点在</w:t>
            </w:r>
            <w:r>
              <w:rPr>
                <w:szCs w:val="21"/>
              </w:rPr>
              <w:t>50℃</w:t>
            </w:r>
            <w:r>
              <w:rPr>
                <w:szCs w:val="21"/>
              </w:rPr>
              <w:t>～</w:t>
            </w:r>
            <w:r>
              <w:rPr>
                <w:szCs w:val="21"/>
              </w:rPr>
              <w:t>250℃</w:t>
            </w:r>
            <w:r>
              <w:rPr>
                <w:szCs w:val="21"/>
              </w:rPr>
              <w:t>、室温下饱和蒸汽压超过</w:t>
            </w:r>
            <w:r>
              <w:rPr>
                <w:szCs w:val="21"/>
              </w:rPr>
              <w:t>133.32Pa</w:t>
            </w:r>
            <w:r>
              <w:rPr>
                <w:szCs w:val="21"/>
              </w:rPr>
              <w:t>、在常温下以蒸汽形式存在于空气中的一类有机物属于挥发性有机物。</w:t>
            </w:r>
          </w:p>
          <w:p w:rsidR="00BF6776" w:rsidRDefault="00BF6776" w:rsidP="00BF6776">
            <w:pPr>
              <w:spacing w:line="360" w:lineRule="auto"/>
              <w:ind w:firstLineChars="200" w:firstLine="420"/>
              <w:jc w:val="left"/>
              <w:rPr>
                <w:szCs w:val="21"/>
              </w:rPr>
            </w:pPr>
            <w:r>
              <w:rPr>
                <w:szCs w:val="21"/>
              </w:rPr>
              <w:t>按照以上标准，项目运行过程中产生有机废气主要典型试剂及用量见下表</w:t>
            </w:r>
            <w:r>
              <w:rPr>
                <w:rFonts w:hint="eastAsia"/>
                <w:szCs w:val="21"/>
              </w:rPr>
              <w:t>：</w:t>
            </w:r>
          </w:p>
          <w:p w:rsidR="00BF6776" w:rsidRPr="00BF6776" w:rsidRDefault="00BF6776" w:rsidP="00BF6776">
            <w:pPr>
              <w:jc w:val="center"/>
              <w:rPr>
                <w:b/>
                <w:bCs/>
                <w:szCs w:val="21"/>
              </w:rPr>
            </w:pPr>
            <w:r w:rsidRPr="00BF6776">
              <w:rPr>
                <w:rFonts w:hint="eastAsia"/>
                <w:b/>
                <w:bCs/>
                <w:szCs w:val="21"/>
              </w:rPr>
              <w:t>表</w:t>
            </w:r>
            <w:r w:rsidRPr="00BF6776">
              <w:rPr>
                <w:rFonts w:hint="eastAsia"/>
                <w:b/>
                <w:bCs/>
                <w:szCs w:val="21"/>
              </w:rPr>
              <w:t>4</w:t>
            </w:r>
            <w:r w:rsidRPr="00BF6776">
              <w:rPr>
                <w:b/>
                <w:bCs/>
                <w:szCs w:val="21"/>
              </w:rPr>
              <w:t xml:space="preserve">-1  </w:t>
            </w:r>
            <w:r w:rsidRPr="00BF6776">
              <w:rPr>
                <w:rFonts w:hint="eastAsia"/>
                <w:b/>
                <w:bCs/>
                <w:szCs w:val="21"/>
              </w:rPr>
              <w:t>有机试剂常温下的理化参数一览表</w:t>
            </w:r>
          </w:p>
          <w:tbl>
            <w:tblPr>
              <w:tblStyle w:val="af1"/>
              <w:tblW w:w="5000" w:type="pct"/>
              <w:tblBorders>
                <w:top w:val="single" w:sz="12" w:space="0" w:color="auto"/>
                <w:left w:val="none" w:sz="0" w:space="0" w:color="auto"/>
                <w:bottom w:val="single" w:sz="12" w:space="0" w:color="auto"/>
                <w:right w:val="none" w:sz="0" w:space="0" w:color="auto"/>
              </w:tblBorders>
              <w:tblLook w:val="04A0"/>
            </w:tblPr>
            <w:tblGrid>
              <w:gridCol w:w="1076"/>
              <w:gridCol w:w="1076"/>
              <w:gridCol w:w="916"/>
              <w:gridCol w:w="916"/>
              <w:gridCol w:w="907"/>
              <w:gridCol w:w="1187"/>
              <w:gridCol w:w="916"/>
              <w:gridCol w:w="1225"/>
            </w:tblGrid>
            <w:tr w:rsidR="002639E0" w:rsidTr="00E33174">
              <w:tc>
                <w:tcPr>
                  <w:tcW w:w="1310" w:type="pct"/>
                  <w:gridSpan w:val="2"/>
                  <w:vAlign w:val="center"/>
                </w:tcPr>
                <w:p w:rsidR="00BF6776" w:rsidRDefault="00BF6776" w:rsidP="00BF6776">
                  <w:pPr>
                    <w:jc w:val="center"/>
                    <w:rPr>
                      <w:b/>
                      <w:szCs w:val="21"/>
                    </w:rPr>
                  </w:pPr>
                  <w:r w:rsidRPr="00F13017">
                    <w:rPr>
                      <w:rFonts w:hint="eastAsia"/>
                    </w:rPr>
                    <w:t>名称</w:t>
                  </w:r>
                </w:p>
              </w:tc>
              <w:tc>
                <w:tcPr>
                  <w:tcW w:w="557" w:type="pct"/>
                  <w:vAlign w:val="center"/>
                </w:tcPr>
                <w:p w:rsidR="00BF6776" w:rsidRPr="00E95077" w:rsidRDefault="00BF6776" w:rsidP="00BF6776">
                  <w:pPr>
                    <w:jc w:val="center"/>
                    <w:rPr>
                      <w:bCs/>
                      <w:szCs w:val="21"/>
                    </w:rPr>
                  </w:pPr>
                  <w:r w:rsidRPr="00E95077">
                    <w:rPr>
                      <w:rFonts w:hint="eastAsia"/>
                      <w:bCs/>
                      <w:szCs w:val="21"/>
                    </w:rPr>
                    <w:t>甲醇</w:t>
                  </w:r>
                </w:p>
              </w:tc>
              <w:tc>
                <w:tcPr>
                  <w:tcW w:w="557" w:type="pct"/>
                  <w:vAlign w:val="center"/>
                </w:tcPr>
                <w:p w:rsidR="00BF6776" w:rsidRPr="00E95077" w:rsidRDefault="00BF6776" w:rsidP="00BF6776">
                  <w:pPr>
                    <w:jc w:val="center"/>
                    <w:rPr>
                      <w:bCs/>
                      <w:szCs w:val="21"/>
                    </w:rPr>
                  </w:pPr>
                  <w:r w:rsidRPr="00E95077">
                    <w:rPr>
                      <w:rFonts w:hint="eastAsia"/>
                      <w:bCs/>
                      <w:szCs w:val="21"/>
                    </w:rPr>
                    <w:t>乙腈</w:t>
                  </w:r>
                </w:p>
              </w:tc>
              <w:tc>
                <w:tcPr>
                  <w:tcW w:w="552" w:type="pct"/>
                  <w:vAlign w:val="center"/>
                </w:tcPr>
                <w:p w:rsidR="00BF6776" w:rsidRPr="00E95077" w:rsidRDefault="00BF6776" w:rsidP="00BF6776">
                  <w:pPr>
                    <w:jc w:val="center"/>
                    <w:rPr>
                      <w:bCs/>
                      <w:szCs w:val="21"/>
                    </w:rPr>
                  </w:pPr>
                  <w:r w:rsidRPr="00E95077">
                    <w:rPr>
                      <w:rFonts w:hint="eastAsia"/>
                      <w:bCs/>
                      <w:szCs w:val="21"/>
                    </w:rPr>
                    <w:t>乙醇</w:t>
                  </w:r>
                </w:p>
              </w:tc>
              <w:tc>
                <w:tcPr>
                  <w:tcW w:w="722" w:type="pct"/>
                  <w:vAlign w:val="center"/>
                </w:tcPr>
                <w:p w:rsidR="00BF6776" w:rsidRDefault="00BF6776" w:rsidP="00BF6776">
                  <w:pPr>
                    <w:jc w:val="center"/>
                    <w:rPr>
                      <w:b/>
                      <w:szCs w:val="21"/>
                    </w:rPr>
                  </w:pPr>
                  <w:r>
                    <w:rPr>
                      <w:rFonts w:hint="eastAsia"/>
                    </w:rPr>
                    <w:t>四氢呋喃</w:t>
                  </w:r>
                </w:p>
              </w:tc>
              <w:tc>
                <w:tcPr>
                  <w:tcW w:w="557" w:type="pct"/>
                  <w:vAlign w:val="center"/>
                </w:tcPr>
                <w:p w:rsidR="00BF6776" w:rsidRDefault="00BF6776" w:rsidP="00BF6776">
                  <w:pPr>
                    <w:jc w:val="center"/>
                  </w:pPr>
                  <w:r>
                    <w:rPr>
                      <w:rFonts w:hint="eastAsia"/>
                    </w:rPr>
                    <w:t>醋酸</w:t>
                  </w:r>
                </w:p>
              </w:tc>
              <w:tc>
                <w:tcPr>
                  <w:tcW w:w="747" w:type="pct"/>
                  <w:vAlign w:val="center"/>
                </w:tcPr>
                <w:p w:rsidR="00BF6776" w:rsidRDefault="00BF6776" w:rsidP="00BF6776">
                  <w:pPr>
                    <w:jc w:val="center"/>
                  </w:pPr>
                  <w:r>
                    <w:rPr>
                      <w:rFonts w:hint="eastAsia"/>
                    </w:rPr>
                    <w:t>三氟乙酸</w:t>
                  </w:r>
                </w:p>
              </w:tc>
            </w:tr>
            <w:tr w:rsidR="002639E0" w:rsidTr="00E33174">
              <w:tc>
                <w:tcPr>
                  <w:tcW w:w="1310" w:type="pct"/>
                  <w:gridSpan w:val="2"/>
                  <w:vAlign w:val="center"/>
                </w:tcPr>
                <w:p w:rsidR="00BF6776" w:rsidRPr="00442DE0" w:rsidRDefault="00BF6776" w:rsidP="00BF6776">
                  <w:pPr>
                    <w:jc w:val="center"/>
                    <w:rPr>
                      <w:b/>
                      <w:szCs w:val="21"/>
                    </w:rPr>
                  </w:pPr>
                  <w:r w:rsidRPr="00442DE0">
                    <w:t>蒸汽压（</w:t>
                  </w:r>
                  <w:r w:rsidRPr="00442DE0">
                    <w:t>kPa/℃</w:t>
                  </w:r>
                  <w:r w:rsidRPr="00442DE0">
                    <w:t>）</w:t>
                  </w:r>
                </w:p>
              </w:tc>
              <w:tc>
                <w:tcPr>
                  <w:tcW w:w="557" w:type="pct"/>
                  <w:vAlign w:val="center"/>
                </w:tcPr>
                <w:p w:rsidR="00BF6776" w:rsidRPr="00E95077" w:rsidRDefault="00BF6776" w:rsidP="00BF6776">
                  <w:pPr>
                    <w:jc w:val="center"/>
                    <w:rPr>
                      <w:bCs/>
                      <w:szCs w:val="21"/>
                    </w:rPr>
                  </w:pPr>
                  <w:r>
                    <w:rPr>
                      <w:rFonts w:hint="eastAsia"/>
                      <w:bCs/>
                      <w:szCs w:val="21"/>
                    </w:rPr>
                    <w:t>1</w:t>
                  </w:r>
                  <w:r>
                    <w:rPr>
                      <w:bCs/>
                      <w:szCs w:val="21"/>
                    </w:rPr>
                    <w:t>2300</w:t>
                  </w:r>
                </w:p>
              </w:tc>
              <w:tc>
                <w:tcPr>
                  <w:tcW w:w="557" w:type="pct"/>
                  <w:vAlign w:val="center"/>
                </w:tcPr>
                <w:p w:rsidR="00BF6776" w:rsidRPr="00E95077" w:rsidRDefault="00BF6776" w:rsidP="00BF6776">
                  <w:pPr>
                    <w:jc w:val="center"/>
                    <w:rPr>
                      <w:bCs/>
                      <w:szCs w:val="21"/>
                    </w:rPr>
                  </w:pPr>
                  <w:r>
                    <w:rPr>
                      <w:rFonts w:hint="eastAsia"/>
                      <w:bCs/>
                      <w:szCs w:val="21"/>
                    </w:rPr>
                    <w:t>1</w:t>
                  </w:r>
                  <w:r>
                    <w:rPr>
                      <w:bCs/>
                      <w:szCs w:val="21"/>
                    </w:rPr>
                    <w:t>3330</w:t>
                  </w:r>
                </w:p>
              </w:tc>
              <w:tc>
                <w:tcPr>
                  <w:tcW w:w="552" w:type="pct"/>
                  <w:vAlign w:val="center"/>
                </w:tcPr>
                <w:p w:rsidR="00BF6776" w:rsidRPr="00442DE0" w:rsidRDefault="00BF6776" w:rsidP="00BF6776">
                  <w:pPr>
                    <w:jc w:val="center"/>
                    <w:rPr>
                      <w:bCs/>
                      <w:szCs w:val="21"/>
                    </w:rPr>
                  </w:pPr>
                  <w:r>
                    <w:rPr>
                      <w:rFonts w:hint="eastAsia"/>
                      <w:bCs/>
                      <w:szCs w:val="21"/>
                    </w:rPr>
                    <w:t>5</w:t>
                  </w:r>
                  <w:r>
                    <w:rPr>
                      <w:bCs/>
                      <w:szCs w:val="21"/>
                    </w:rPr>
                    <w:t>333</w:t>
                  </w:r>
                </w:p>
              </w:tc>
              <w:tc>
                <w:tcPr>
                  <w:tcW w:w="722" w:type="pct"/>
                  <w:vAlign w:val="center"/>
                </w:tcPr>
                <w:p w:rsidR="00BF6776" w:rsidRPr="00442DE0" w:rsidRDefault="00BF6776" w:rsidP="00BF6776">
                  <w:pPr>
                    <w:jc w:val="center"/>
                    <w:rPr>
                      <w:bCs/>
                      <w:szCs w:val="21"/>
                    </w:rPr>
                  </w:pPr>
                  <w:r>
                    <w:rPr>
                      <w:rFonts w:hint="eastAsia"/>
                      <w:bCs/>
                      <w:szCs w:val="21"/>
                    </w:rPr>
                    <w:t>1</w:t>
                  </w:r>
                  <w:r>
                    <w:rPr>
                      <w:bCs/>
                      <w:szCs w:val="21"/>
                    </w:rPr>
                    <w:t>9300</w:t>
                  </w:r>
                </w:p>
              </w:tc>
              <w:tc>
                <w:tcPr>
                  <w:tcW w:w="557" w:type="pct"/>
                  <w:vAlign w:val="center"/>
                </w:tcPr>
                <w:p w:rsidR="00BF6776" w:rsidRDefault="00BF6776" w:rsidP="00BF6776">
                  <w:pPr>
                    <w:jc w:val="center"/>
                    <w:rPr>
                      <w:bCs/>
                      <w:szCs w:val="21"/>
                    </w:rPr>
                  </w:pPr>
                  <w:r>
                    <w:rPr>
                      <w:rFonts w:hint="eastAsia"/>
                      <w:bCs/>
                      <w:szCs w:val="21"/>
                    </w:rPr>
                    <w:t>1</w:t>
                  </w:r>
                  <w:r>
                    <w:rPr>
                      <w:bCs/>
                      <w:szCs w:val="21"/>
                    </w:rPr>
                    <w:t>500</w:t>
                  </w:r>
                </w:p>
              </w:tc>
              <w:tc>
                <w:tcPr>
                  <w:tcW w:w="747" w:type="pct"/>
                  <w:vAlign w:val="center"/>
                </w:tcPr>
                <w:p w:rsidR="00BF6776" w:rsidRDefault="00BF6776" w:rsidP="00BF6776">
                  <w:pPr>
                    <w:jc w:val="center"/>
                    <w:rPr>
                      <w:bCs/>
                      <w:szCs w:val="21"/>
                    </w:rPr>
                  </w:pPr>
                  <w:r>
                    <w:rPr>
                      <w:rFonts w:hint="eastAsia"/>
                      <w:bCs/>
                      <w:szCs w:val="21"/>
                    </w:rPr>
                    <w:t>1</w:t>
                  </w:r>
                  <w:r>
                    <w:rPr>
                      <w:bCs/>
                      <w:szCs w:val="21"/>
                    </w:rPr>
                    <w:t>4230</w:t>
                  </w:r>
                </w:p>
              </w:tc>
            </w:tr>
            <w:tr w:rsidR="002639E0" w:rsidTr="00E33174">
              <w:tc>
                <w:tcPr>
                  <w:tcW w:w="1310" w:type="pct"/>
                  <w:gridSpan w:val="2"/>
                  <w:vAlign w:val="center"/>
                </w:tcPr>
                <w:p w:rsidR="00BF6776" w:rsidRPr="00442DE0" w:rsidRDefault="00BF6776" w:rsidP="00BF6776">
                  <w:pPr>
                    <w:jc w:val="center"/>
                    <w:rPr>
                      <w:b/>
                      <w:szCs w:val="21"/>
                    </w:rPr>
                  </w:pPr>
                  <w:r w:rsidRPr="00442DE0">
                    <w:t>沸点（</w:t>
                  </w:r>
                  <w:r w:rsidRPr="00442DE0">
                    <w:t>℃</w:t>
                  </w:r>
                  <w:r w:rsidRPr="00442DE0">
                    <w:t>）</w:t>
                  </w:r>
                </w:p>
              </w:tc>
              <w:tc>
                <w:tcPr>
                  <w:tcW w:w="557" w:type="pct"/>
                  <w:vAlign w:val="center"/>
                </w:tcPr>
                <w:p w:rsidR="00BF6776" w:rsidRPr="00442DE0" w:rsidRDefault="00BF6776" w:rsidP="00BF6776">
                  <w:pPr>
                    <w:jc w:val="center"/>
                    <w:rPr>
                      <w:bCs/>
                      <w:szCs w:val="21"/>
                    </w:rPr>
                  </w:pPr>
                  <w:r w:rsidRPr="00442DE0">
                    <w:rPr>
                      <w:bCs/>
                      <w:szCs w:val="21"/>
                    </w:rPr>
                    <w:t>64.8</w:t>
                  </w:r>
                </w:p>
              </w:tc>
              <w:tc>
                <w:tcPr>
                  <w:tcW w:w="557" w:type="pct"/>
                  <w:vAlign w:val="center"/>
                </w:tcPr>
                <w:p w:rsidR="00BF6776" w:rsidRPr="00442DE0" w:rsidRDefault="00BF6776" w:rsidP="00BF6776">
                  <w:pPr>
                    <w:jc w:val="center"/>
                    <w:rPr>
                      <w:bCs/>
                      <w:szCs w:val="21"/>
                    </w:rPr>
                  </w:pPr>
                  <w:r w:rsidRPr="00442DE0">
                    <w:rPr>
                      <w:rFonts w:hint="eastAsia"/>
                      <w:bCs/>
                      <w:szCs w:val="21"/>
                    </w:rPr>
                    <w:t>8</w:t>
                  </w:r>
                  <w:r w:rsidRPr="00442DE0">
                    <w:rPr>
                      <w:bCs/>
                      <w:szCs w:val="21"/>
                    </w:rPr>
                    <w:t>1.6</w:t>
                  </w:r>
                </w:p>
              </w:tc>
              <w:tc>
                <w:tcPr>
                  <w:tcW w:w="552" w:type="pct"/>
                  <w:vAlign w:val="center"/>
                </w:tcPr>
                <w:p w:rsidR="00BF6776" w:rsidRPr="00442DE0" w:rsidRDefault="00BF6776" w:rsidP="00BF6776">
                  <w:pPr>
                    <w:jc w:val="center"/>
                    <w:rPr>
                      <w:bCs/>
                      <w:szCs w:val="21"/>
                    </w:rPr>
                  </w:pPr>
                  <w:r w:rsidRPr="00442DE0">
                    <w:rPr>
                      <w:rFonts w:hint="eastAsia"/>
                      <w:bCs/>
                      <w:szCs w:val="21"/>
                    </w:rPr>
                    <w:t>7</w:t>
                  </w:r>
                  <w:r w:rsidRPr="00442DE0">
                    <w:rPr>
                      <w:bCs/>
                      <w:szCs w:val="21"/>
                    </w:rPr>
                    <w:t>8.3</w:t>
                  </w:r>
                </w:p>
              </w:tc>
              <w:tc>
                <w:tcPr>
                  <w:tcW w:w="722" w:type="pct"/>
                  <w:vAlign w:val="center"/>
                </w:tcPr>
                <w:p w:rsidR="00BF6776" w:rsidRPr="00442DE0" w:rsidRDefault="00BF6776" w:rsidP="00BF6776">
                  <w:pPr>
                    <w:jc w:val="center"/>
                    <w:rPr>
                      <w:bCs/>
                      <w:szCs w:val="21"/>
                    </w:rPr>
                  </w:pPr>
                  <w:r>
                    <w:rPr>
                      <w:rFonts w:hint="eastAsia"/>
                      <w:bCs/>
                      <w:szCs w:val="21"/>
                    </w:rPr>
                    <w:t>6</w:t>
                  </w:r>
                  <w:r>
                    <w:rPr>
                      <w:bCs/>
                      <w:szCs w:val="21"/>
                    </w:rPr>
                    <w:t>6</w:t>
                  </w:r>
                </w:p>
              </w:tc>
              <w:tc>
                <w:tcPr>
                  <w:tcW w:w="557" w:type="pct"/>
                  <w:vAlign w:val="center"/>
                </w:tcPr>
                <w:p w:rsidR="00BF6776" w:rsidRDefault="00BF6776" w:rsidP="00BF6776">
                  <w:pPr>
                    <w:jc w:val="center"/>
                    <w:rPr>
                      <w:bCs/>
                      <w:szCs w:val="21"/>
                    </w:rPr>
                  </w:pPr>
                  <w:r>
                    <w:rPr>
                      <w:rFonts w:hint="eastAsia"/>
                      <w:bCs/>
                      <w:szCs w:val="21"/>
                    </w:rPr>
                    <w:t>1</w:t>
                  </w:r>
                  <w:r>
                    <w:rPr>
                      <w:bCs/>
                      <w:szCs w:val="21"/>
                    </w:rPr>
                    <w:t>17.9</w:t>
                  </w:r>
                </w:p>
              </w:tc>
              <w:tc>
                <w:tcPr>
                  <w:tcW w:w="747" w:type="pct"/>
                  <w:vAlign w:val="center"/>
                </w:tcPr>
                <w:p w:rsidR="00BF6776" w:rsidRDefault="00BF6776" w:rsidP="00BF6776">
                  <w:pPr>
                    <w:jc w:val="center"/>
                    <w:rPr>
                      <w:bCs/>
                      <w:szCs w:val="21"/>
                    </w:rPr>
                  </w:pPr>
                  <w:r>
                    <w:rPr>
                      <w:rFonts w:hint="eastAsia"/>
                      <w:bCs/>
                      <w:szCs w:val="21"/>
                    </w:rPr>
                    <w:t>7</w:t>
                  </w:r>
                  <w:r>
                    <w:rPr>
                      <w:bCs/>
                      <w:szCs w:val="21"/>
                    </w:rPr>
                    <w:t>2.4</w:t>
                  </w:r>
                </w:p>
              </w:tc>
            </w:tr>
            <w:tr w:rsidR="00BF6776" w:rsidTr="00E33174">
              <w:tc>
                <w:tcPr>
                  <w:tcW w:w="1310" w:type="pct"/>
                  <w:gridSpan w:val="2"/>
                  <w:vAlign w:val="center"/>
                </w:tcPr>
                <w:p w:rsidR="00BF6776" w:rsidRPr="00442DE0" w:rsidRDefault="00271EA9" w:rsidP="00BF6776">
                  <w:pPr>
                    <w:jc w:val="center"/>
                  </w:pPr>
                  <w:r>
                    <w:rPr>
                      <w:rFonts w:hint="eastAsia"/>
                    </w:rPr>
                    <w:t>相对密度（水</w:t>
                  </w:r>
                  <w:r>
                    <w:rPr>
                      <w:rFonts w:hint="eastAsia"/>
                    </w:rPr>
                    <w:t>=</w:t>
                  </w:r>
                  <w:r>
                    <w:t>1</w:t>
                  </w:r>
                  <w:r>
                    <w:rPr>
                      <w:rFonts w:hint="eastAsia"/>
                    </w:rPr>
                    <w:t>，</w:t>
                  </w:r>
                  <w:r>
                    <w:rPr>
                      <w:rFonts w:hint="eastAsia"/>
                    </w:rPr>
                    <w:t>g</w:t>
                  </w:r>
                  <w:r>
                    <w:t>/mL</w:t>
                  </w:r>
                  <w:r>
                    <w:rPr>
                      <w:rFonts w:hint="eastAsia"/>
                    </w:rPr>
                    <w:t>）</w:t>
                  </w:r>
                </w:p>
              </w:tc>
              <w:tc>
                <w:tcPr>
                  <w:tcW w:w="557" w:type="pct"/>
                  <w:vAlign w:val="center"/>
                </w:tcPr>
                <w:p w:rsidR="00BF6776" w:rsidRPr="00442DE0" w:rsidRDefault="00956537" w:rsidP="00BF6776">
                  <w:pPr>
                    <w:jc w:val="center"/>
                    <w:rPr>
                      <w:bCs/>
                      <w:szCs w:val="21"/>
                    </w:rPr>
                  </w:pPr>
                  <w:r>
                    <w:rPr>
                      <w:rFonts w:hint="eastAsia"/>
                      <w:bCs/>
                      <w:szCs w:val="21"/>
                    </w:rPr>
                    <w:t>0</w:t>
                  </w:r>
                  <w:r>
                    <w:rPr>
                      <w:bCs/>
                      <w:szCs w:val="21"/>
                    </w:rPr>
                    <w:t>.79</w:t>
                  </w:r>
                </w:p>
              </w:tc>
              <w:tc>
                <w:tcPr>
                  <w:tcW w:w="557" w:type="pct"/>
                  <w:vAlign w:val="center"/>
                </w:tcPr>
                <w:p w:rsidR="00BF6776" w:rsidRPr="00442DE0" w:rsidRDefault="00956537" w:rsidP="00BF6776">
                  <w:pPr>
                    <w:jc w:val="center"/>
                    <w:rPr>
                      <w:bCs/>
                      <w:szCs w:val="21"/>
                    </w:rPr>
                  </w:pPr>
                  <w:r>
                    <w:rPr>
                      <w:rFonts w:hint="eastAsia"/>
                      <w:bCs/>
                      <w:szCs w:val="21"/>
                    </w:rPr>
                    <w:t>0</w:t>
                  </w:r>
                  <w:r>
                    <w:rPr>
                      <w:bCs/>
                      <w:szCs w:val="21"/>
                    </w:rPr>
                    <w:t>.79</w:t>
                  </w:r>
                </w:p>
              </w:tc>
              <w:tc>
                <w:tcPr>
                  <w:tcW w:w="552" w:type="pct"/>
                  <w:vAlign w:val="center"/>
                </w:tcPr>
                <w:p w:rsidR="00BF6776" w:rsidRPr="00442DE0" w:rsidRDefault="00956537" w:rsidP="00BF6776">
                  <w:pPr>
                    <w:jc w:val="center"/>
                    <w:rPr>
                      <w:bCs/>
                      <w:szCs w:val="21"/>
                    </w:rPr>
                  </w:pPr>
                  <w:r>
                    <w:rPr>
                      <w:rFonts w:hint="eastAsia"/>
                      <w:bCs/>
                      <w:szCs w:val="21"/>
                    </w:rPr>
                    <w:t>0</w:t>
                  </w:r>
                  <w:r>
                    <w:rPr>
                      <w:bCs/>
                      <w:szCs w:val="21"/>
                    </w:rPr>
                    <w:t>.79</w:t>
                  </w:r>
                </w:p>
              </w:tc>
              <w:tc>
                <w:tcPr>
                  <w:tcW w:w="722" w:type="pct"/>
                  <w:vAlign w:val="center"/>
                </w:tcPr>
                <w:p w:rsidR="00BF6776" w:rsidRDefault="00956537" w:rsidP="00BF6776">
                  <w:pPr>
                    <w:jc w:val="center"/>
                    <w:rPr>
                      <w:bCs/>
                      <w:szCs w:val="21"/>
                    </w:rPr>
                  </w:pPr>
                  <w:r>
                    <w:rPr>
                      <w:rFonts w:hint="eastAsia"/>
                      <w:bCs/>
                      <w:szCs w:val="21"/>
                    </w:rPr>
                    <w:t>0</w:t>
                  </w:r>
                  <w:r>
                    <w:rPr>
                      <w:bCs/>
                      <w:szCs w:val="21"/>
                    </w:rPr>
                    <w:t>.89</w:t>
                  </w:r>
                </w:p>
              </w:tc>
              <w:tc>
                <w:tcPr>
                  <w:tcW w:w="557" w:type="pct"/>
                  <w:vAlign w:val="center"/>
                </w:tcPr>
                <w:p w:rsidR="00BF6776" w:rsidRDefault="00956537" w:rsidP="00BF6776">
                  <w:pPr>
                    <w:jc w:val="center"/>
                    <w:rPr>
                      <w:bCs/>
                      <w:szCs w:val="21"/>
                    </w:rPr>
                  </w:pPr>
                  <w:r>
                    <w:rPr>
                      <w:rFonts w:hint="eastAsia"/>
                      <w:bCs/>
                      <w:szCs w:val="21"/>
                    </w:rPr>
                    <w:t>1</w:t>
                  </w:r>
                  <w:r>
                    <w:rPr>
                      <w:bCs/>
                      <w:szCs w:val="21"/>
                    </w:rPr>
                    <w:t>.05</w:t>
                  </w:r>
                </w:p>
              </w:tc>
              <w:tc>
                <w:tcPr>
                  <w:tcW w:w="747" w:type="pct"/>
                  <w:vAlign w:val="center"/>
                </w:tcPr>
                <w:p w:rsidR="00BF6776" w:rsidRDefault="00956537" w:rsidP="00BF6776">
                  <w:pPr>
                    <w:jc w:val="center"/>
                    <w:rPr>
                      <w:bCs/>
                      <w:szCs w:val="21"/>
                    </w:rPr>
                  </w:pPr>
                  <w:r>
                    <w:rPr>
                      <w:rFonts w:hint="eastAsia"/>
                      <w:bCs/>
                      <w:szCs w:val="21"/>
                    </w:rPr>
                    <w:t>1</w:t>
                  </w:r>
                  <w:r>
                    <w:rPr>
                      <w:bCs/>
                      <w:szCs w:val="21"/>
                    </w:rPr>
                    <w:t>.535</w:t>
                  </w:r>
                </w:p>
              </w:tc>
            </w:tr>
            <w:tr w:rsidR="00271EA9" w:rsidTr="00E33174">
              <w:tc>
                <w:tcPr>
                  <w:tcW w:w="655" w:type="pct"/>
                  <w:vMerge w:val="restart"/>
                  <w:vAlign w:val="center"/>
                </w:tcPr>
                <w:p w:rsidR="00271EA9" w:rsidRPr="00271EA9" w:rsidRDefault="00271EA9" w:rsidP="00BF6776">
                  <w:pPr>
                    <w:jc w:val="center"/>
                  </w:pPr>
                  <w:r>
                    <w:rPr>
                      <w:rFonts w:hint="eastAsia"/>
                    </w:rPr>
                    <w:t>用量</w:t>
                  </w:r>
                </w:p>
              </w:tc>
              <w:tc>
                <w:tcPr>
                  <w:tcW w:w="655" w:type="pct"/>
                  <w:vAlign w:val="center"/>
                </w:tcPr>
                <w:p w:rsidR="00271EA9" w:rsidRPr="00271EA9" w:rsidRDefault="00271EA9" w:rsidP="00BF6776">
                  <w:pPr>
                    <w:jc w:val="center"/>
                  </w:pPr>
                  <w:r>
                    <w:t>L/a</w:t>
                  </w:r>
                </w:p>
              </w:tc>
              <w:tc>
                <w:tcPr>
                  <w:tcW w:w="557" w:type="pct"/>
                  <w:vAlign w:val="center"/>
                </w:tcPr>
                <w:p w:rsidR="00271EA9" w:rsidRPr="00442DE0" w:rsidRDefault="00956537" w:rsidP="00BF6776">
                  <w:pPr>
                    <w:jc w:val="center"/>
                    <w:rPr>
                      <w:bCs/>
                      <w:szCs w:val="21"/>
                    </w:rPr>
                  </w:pPr>
                  <w:r>
                    <w:rPr>
                      <w:rFonts w:hint="eastAsia"/>
                      <w:bCs/>
                      <w:szCs w:val="21"/>
                    </w:rPr>
                    <w:t>2</w:t>
                  </w:r>
                  <w:r>
                    <w:rPr>
                      <w:bCs/>
                      <w:szCs w:val="21"/>
                    </w:rPr>
                    <w:t>0</w:t>
                  </w:r>
                </w:p>
              </w:tc>
              <w:tc>
                <w:tcPr>
                  <w:tcW w:w="557" w:type="pct"/>
                  <w:vAlign w:val="center"/>
                </w:tcPr>
                <w:p w:rsidR="00271EA9" w:rsidRPr="00442DE0" w:rsidRDefault="00956537" w:rsidP="00BF6776">
                  <w:pPr>
                    <w:jc w:val="center"/>
                    <w:rPr>
                      <w:bCs/>
                      <w:szCs w:val="21"/>
                    </w:rPr>
                  </w:pPr>
                  <w:r>
                    <w:rPr>
                      <w:rFonts w:hint="eastAsia"/>
                      <w:bCs/>
                      <w:szCs w:val="21"/>
                    </w:rPr>
                    <w:t>2</w:t>
                  </w:r>
                </w:p>
              </w:tc>
              <w:tc>
                <w:tcPr>
                  <w:tcW w:w="552" w:type="pct"/>
                  <w:vAlign w:val="center"/>
                </w:tcPr>
                <w:p w:rsidR="00271EA9" w:rsidRPr="00442DE0" w:rsidRDefault="00956537" w:rsidP="00BF6776">
                  <w:pPr>
                    <w:jc w:val="center"/>
                    <w:rPr>
                      <w:bCs/>
                      <w:szCs w:val="21"/>
                    </w:rPr>
                  </w:pPr>
                  <w:r>
                    <w:rPr>
                      <w:rFonts w:hint="eastAsia"/>
                      <w:bCs/>
                      <w:szCs w:val="21"/>
                    </w:rPr>
                    <w:t>1</w:t>
                  </w:r>
                  <w:r>
                    <w:rPr>
                      <w:bCs/>
                      <w:szCs w:val="21"/>
                    </w:rPr>
                    <w:t>5</w:t>
                  </w:r>
                </w:p>
              </w:tc>
              <w:tc>
                <w:tcPr>
                  <w:tcW w:w="722" w:type="pct"/>
                  <w:vAlign w:val="center"/>
                </w:tcPr>
                <w:p w:rsidR="00271EA9" w:rsidRDefault="00956537" w:rsidP="00BF6776">
                  <w:pPr>
                    <w:jc w:val="center"/>
                    <w:rPr>
                      <w:bCs/>
                      <w:szCs w:val="21"/>
                    </w:rPr>
                  </w:pPr>
                  <w:r>
                    <w:rPr>
                      <w:rFonts w:hint="eastAsia"/>
                      <w:bCs/>
                      <w:szCs w:val="21"/>
                    </w:rPr>
                    <w:t>2</w:t>
                  </w:r>
                </w:p>
              </w:tc>
              <w:tc>
                <w:tcPr>
                  <w:tcW w:w="557" w:type="pct"/>
                  <w:vAlign w:val="center"/>
                </w:tcPr>
                <w:p w:rsidR="00271EA9" w:rsidRDefault="00956537" w:rsidP="00BF6776">
                  <w:pPr>
                    <w:jc w:val="center"/>
                    <w:rPr>
                      <w:bCs/>
                      <w:szCs w:val="21"/>
                    </w:rPr>
                  </w:pPr>
                  <w:r>
                    <w:rPr>
                      <w:rFonts w:hint="eastAsia"/>
                      <w:bCs/>
                      <w:szCs w:val="21"/>
                    </w:rPr>
                    <w:t>2</w:t>
                  </w:r>
                </w:p>
              </w:tc>
              <w:tc>
                <w:tcPr>
                  <w:tcW w:w="747" w:type="pct"/>
                  <w:vAlign w:val="center"/>
                </w:tcPr>
                <w:p w:rsidR="00271EA9" w:rsidRDefault="00956537" w:rsidP="00BF6776">
                  <w:pPr>
                    <w:jc w:val="center"/>
                    <w:rPr>
                      <w:bCs/>
                      <w:szCs w:val="21"/>
                    </w:rPr>
                  </w:pPr>
                  <w:r>
                    <w:rPr>
                      <w:rFonts w:hint="eastAsia"/>
                      <w:bCs/>
                      <w:szCs w:val="21"/>
                    </w:rPr>
                    <w:t>1</w:t>
                  </w:r>
                </w:p>
              </w:tc>
            </w:tr>
            <w:tr w:rsidR="00E33174" w:rsidTr="00E33174">
              <w:tc>
                <w:tcPr>
                  <w:tcW w:w="655" w:type="pct"/>
                  <w:vMerge/>
                  <w:vAlign w:val="center"/>
                </w:tcPr>
                <w:p w:rsidR="00E33174" w:rsidRPr="00271EA9" w:rsidRDefault="00E33174" w:rsidP="00E33174">
                  <w:pPr>
                    <w:jc w:val="center"/>
                  </w:pPr>
                </w:p>
              </w:tc>
              <w:tc>
                <w:tcPr>
                  <w:tcW w:w="655" w:type="pct"/>
                  <w:vAlign w:val="center"/>
                </w:tcPr>
                <w:p w:rsidR="00E33174" w:rsidRPr="00271EA9" w:rsidRDefault="00E33174" w:rsidP="00E33174">
                  <w:pPr>
                    <w:jc w:val="center"/>
                  </w:pPr>
                  <w:r>
                    <w:rPr>
                      <w:rFonts w:hint="eastAsia"/>
                    </w:rPr>
                    <w:t>t</w:t>
                  </w:r>
                  <w:r>
                    <w:t>/a</w:t>
                  </w:r>
                </w:p>
              </w:tc>
              <w:tc>
                <w:tcPr>
                  <w:tcW w:w="557" w:type="pct"/>
                  <w:vAlign w:val="center"/>
                </w:tcPr>
                <w:p w:rsidR="00E33174" w:rsidRPr="00442DE0" w:rsidRDefault="00E33174" w:rsidP="00E33174">
                  <w:pPr>
                    <w:jc w:val="center"/>
                    <w:rPr>
                      <w:bCs/>
                      <w:szCs w:val="21"/>
                    </w:rPr>
                  </w:pPr>
                  <w:r>
                    <w:rPr>
                      <w:rFonts w:eastAsia="等线"/>
                      <w:color w:val="000000"/>
                      <w:szCs w:val="21"/>
                    </w:rPr>
                    <w:t>0.0158</w:t>
                  </w:r>
                </w:p>
              </w:tc>
              <w:tc>
                <w:tcPr>
                  <w:tcW w:w="557" w:type="pct"/>
                  <w:vAlign w:val="center"/>
                </w:tcPr>
                <w:p w:rsidR="00E33174" w:rsidRPr="00442DE0" w:rsidRDefault="00E33174" w:rsidP="00E33174">
                  <w:pPr>
                    <w:jc w:val="center"/>
                    <w:rPr>
                      <w:bCs/>
                      <w:szCs w:val="21"/>
                    </w:rPr>
                  </w:pPr>
                  <w:r>
                    <w:rPr>
                      <w:rFonts w:eastAsia="等线"/>
                      <w:color w:val="000000"/>
                      <w:szCs w:val="21"/>
                    </w:rPr>
                    <w:t>0.0016</w:t>
                  </w:r>
                </w:p>
              </w:tc>
              <w:tc>
                <w:tcPr>
                  <w:tcW w:w="552" w:type="pct"/>
                  <w:vAlign w:val="center"/>
                </w:tcPr>
                <w:p w:rsidR="00E33174" w:rsidRPr="00442DE0" w:rsidRDefault="00E33174" w:rsidP="00E33174">
                  <w:pPr>
                    <w:jc w:val="center"/>
                    <w:rPr>
                      <w:bCs/>
                      <w:szCs w:val="21"/>
                    </w:rPr>
                  </w:pPr>
                  <w:r>
                    <w:rPr>
                      <w:rFonts w:eastAsia="等线"/>
                      <w:color w:val="000000"/>
                      <w:szCs w:val="21"/>
                    </w:rPr>
                    <w:t>0.0119</w:t>
                  </w:r>
                </w:p>
              </w:tc>
              <w:tc>
                <w:tcPr>
                  <w:tcW w:w="722" w:type="pct"/>
                  <w:vAlign w:val="center"/>
                </w:tcPr>
                <w:p w:rsidR="00E33174" w:rsidRDefault="00E33174" w:rsidP="00E33174">
                  <w:pPr>
                    <w:jc w:val="center"/>
                    <w:rPr>
                      <w:bCs/>
                      <w:szCs w:val="21"/>
                    </w:rPr>
                  </w:pPr>
                  <w:r>
                    <w:rPr>
                      <w:rFonts w:eastAsia="等线"/>
                      <w:color w:val="000000"/>
                      <w:szCs w:val="21"/>
                    </w:rPr>
                    <w:t>0.0018</w:t>
                  </w:r>
                </w:p>
              </w:tc>
              <w:tc>
                <w:tcPr>
                  <w:tcW w:w="557" w:type="pct"/>
                  <w:vAlign w:val="center"/>
                </w:tcPr>
                <w:p w:rsidR="00E33174" w:rsidRDefault="00E33174" w:rsidP="00E33174">
                  <w:pPr>
                    <w:jc w:val="center"/>
                    <w:rPr>
                      <w:bCs/>
                      <w:szCs w:val="21"/>
                    </w:rPr>
                  </w:pPr>
                  <w:r>
                    <w:rPr>
                      <w:rFonts w:eastAsia="等线"/>
                      <w:color w:val="000000"/>
                      <w:szCs w:val="21"/>
                    </w:rPr>
                    <w:t>0.0021</w:t>
                  </w:r>
                </w:p>
              </w:tc>
              <w:tc>
                <w:tcPr>
                  <w:tcW w:w="747" w:type="pct"/>
                  <w:vAlign w:val="center"/>
                </w:tcPr>
                <w:p w:rsidR="00E33174" w:rsidRDefault="00E33174" w:rsidP="00E33174">
                  <w:pPr>
                    <w:jc w:val="center"/>
                    <w:rPr>
                      <w:bCs/>
                      <w:szCs w:val="21"/>
                    </w:rPr>
                  </w:pPr>
                  <w:r>
                    <w:rPr>
                      <w:rFonts w:eastAsia="等线"/>
                      <w:color w:val="000000"/>
                      <w:szCs w:val="21"/>
                    </w:rPr>
                    <w:t>0.0015</w:t>
                  </w:r>
                </w:p>
              </w:tc>
            </w:tr>
          </w:tbl>
          <w:p w:rsidR="00DB0BC8" w:rsidRPr="0014541D" w:rsidRDefault="00DB0BC8" w:rsidP="00794793">
            <w:pPr>
              <w:rPr>
                <w:b/>
                <w:bCs/>
                <w:i/>
                <w:iCs/>
                <w:szCs w:val="21"/>
                <w:u w:val="single"/>
              </w:rPr>
            </w:pPr>
            <w:r w:rsidRPr="0014541D">
              <w:rPr>
                <w:rFonts w:hint="eastAsia"/>
                <w:b/>
                <w:bCs/>
                <w:i/>
                <w:iCs/>
                <w:szCs w:val="21"/>
                <w:u w:val="single"/>
              </w:rPr>
              <w:t>注：《大宇（吉林）检验检测有限公司实验室建设项目报告表》中试剂包含甲醇、乙腈、乙醇、醋酸</w:t>
            </w:r>
            <w:r w:rsidR="00794793" w:rsidRPr="0014541D">
              <w:rPr>
                <w:rFonts w:hint="eastAsia"/>
                <w:b/>
                <w:bCs/>
                <w:i/>
                <w:iCs/>
                <w:szCs w:val="21"/>
                <w:u w:val="single"/>
              </w:rPr>
              <w:t>等其他多种有机试剂，因此本项目类比可行。</w:t>
            </w:r>
          </w:p>
          <w:p w:rsidR="00BF6776" w:rsidRDefault="00F40E5C" w:rsidP="00BF6776">
            <w:pPr>
              <w:spacing w:line="360" w:lineRule="auto"/>
              <w:ind w:firstLineChars="200" w:firstLine="420"/>
              <w:jc w:val="left"/>
              <w:rPr>
                <w:szCs w:val="21"/>
              </w:rPr>
            </w:pPr>
            <w:r>
              <w:rPr>
                <w:szCs w:val="21"/>
              </w:rPr>
              <w:t>项目运行过程中挥发产生有机废气的主要试剂及其消耗量共</w:t>
            </w:r>
            <w:r w:rsidR="00E33174" w:rsidRPr="00E33174">
              <w:rPr>
                <w:szCs w:val="21"/>
              </w:rPr>
              <w:t>0.034</w:t>
            </w:r>
            <w:r w:rsidR="004E5DFE">
              <w:rPr>
                <w:szCs w:val="21"/>
              </w:rPr>
              <w:t>7</w:t>
            </w:r>
            <w:r>
              <w:rPr>
                <w:szCs w:val="21"/>
              </w:rPr>
              <w:t>t/a</w:t>
            </w:r>
            <w:r>
              <w:rPr>
                <w:szCs w:val="21"/>
              </w:rPr>
              <w:t>，项目产生有机废气的试剂主要用于有机前处理，均在常温下配制和使用，挥发量较小，有机废气挥发量约占溶剂用量的</w:t>
            </w:r>
            <w:r>
              <w:rPr>
                <w:szCs w:val="21"/>
              </w:rPr>
              <w:t>1%</w:t>
            </w:r>
            <w:r>
              <w:rPr>
                <w:szCs w:val="21"/>
              </w:rPr>
              <w:t>～</w:t>
            </w:r>
            <w:r>
              <w:rPr>
                <w:szCs w:val="21"/>
              </w:rPr>
              <w:t>2%</w:t>
            </w:r>
            <w:r>
              <w:rPr>
                <w:szCs w:val="21"/>
              </w:rPr>
              <w:t>，</w:t>
            </w:r>
            <w:r>
              <w:rPr>
                <w:rFonts w:hint="eastAsia"/>
                <w:szCs w:val="21"/>
              </w:rPr>
              <w:t>根据类比《大宇（吉林）检验检测有限公司实验室建设项目报告表》，</w:t>
            </w:r>
            <w:r>
              <w:rPr>
                <w:szCs w:val="21"/>
              </w:rPr>
              <w:t>本次评价按最大挥发量</w:t>
            </w:r>
            <w:r>
              <w:rPr>
                <w:szCs w:val="21"/>
              </w:rPr>
              <w:t>2%</w:t>
            </w:r>
            <w:r>
              <w:rPr>
                <w:szCs w:val="21"/>
              </w:rPr>
              <w:t>计，则本项目</w:t>
            </w:r>
            <w:r>
              <w:rPr>
                <w:szCs w:val="21"/>
              </w:rPr>
              <w:t>VOCs</w:t>
            </w:r>
            <w:r>
              <w:rPr>
                <w:szCs w:val="21"/>
              </w:rPr>
              <w:t>（以</w:t>
            </w:r>
            <w:r>
              <w:rPr>
                <w:szCs w:val="21"/>
              </w:rPr>
              <w:t>NMHC</w:t>
            </w:r>
            <w:r>
              <w:rPr>
                <w:szCs w:val="21"/>
              </w:rPr>
              <w:t>进行表征）产生量为</w:t>
            </w:r>
            <w:r w:rsidR="004E5DFE" w:rsidRPr="004E5DFE">
              <w:rPr>
                <w:szCs w:val="21"/>
              </w:rPr>
              <w:t>0.6940</w:t>
            </w:r>
            <w:r w:rsidR="00E33174">
              <w:rPr>
                <w:rFonts w:hint="eastAsia"/>
                <w:szCs w:val="21"/>
              </w:rPr>
              <w:t>kg</w:t>
            </w:r>
            <w:r>
              <w:rPr>
                <w:szCs w:val="21"/>
              </w:rPr>
              <w:t>/a</w:t>
            </w:r>
            <w:r>
              <w:rPr>
                <w:rFonts w:hint="eastAsia"/>
                <w:szCs w:val="21"/>
              </w:rPr>
              <w:t>。</w:t>
            </w:r>
          </w:p>
          <w:p w:rsidR="00A1376F" w:rsidRDefault="00A1376F" w:rsidP="00A1376F">
            <w:pPr>
              <w:spacing w:line="360" w:lineRule="auto"/>
              <w:ind w:firstLineChars="200" w:firstLine="422"/>
              <w:rPr>
                <w:szCs w:val="21"/>
              </w:rPr>
            </w:pPr>
            <w:r w:rsidRPr="00CB08C7">
              <w:rPr>
                <w:b/>
                <w:bCs/>
                <w:i/>
                <w:iCs/>
                <w:szCs w:val="21"/>
                <w:u w:val="single"/>
              </w:rPr>
              <w:t>项目各实验室均密闭设置，试剂配制、前处理等过程均在</w:t>
            </w:r>
            <w:r w:rsidR="00933A70" w:rsidRPr="00CB08C7">
              <w:rPr>
                <w:rFonts w:hint="eastAsia"/>
                <w:b/>
                <w:bCs/>
                <w:i/>
                <w:iCs/>
                <w:szCs w:val="21"/>
                <w:u w:val="single"/>
              </w:rPr>
              <w:t>万向罩下</w:t>
            </w:r>
            <w:r w:rsidRPr="00CB08C7">
              <w:rPr>
                <w:b/>
                <w:bCs/>
                <w:i/>
                <w:iCs/>
                <w:szCs w:val="21"/>
                <w:u w:val="single"/>
              </w:rPr>
              <w:t>进行，实验过程产生的有机废气经</w:t>
            </w:r>
            <w:r w:rsidR="00933A70" w:rsidRPr="00CB08C7">
              <w:rPr>
                <w:rFonts w:hint="eastAsia"/>
                <w:b/>
                <w:bCs/>
                <w:i/>
                <w:iCs/>
                <w:szCs w:val="21"/>
                <w:u w:val="single"/>
              </w:rPr>
              <w:t>万向罩</w:t>
            </w:r>
            <w:r w:rsidRPr="00CB08C7">
              <w:rPr>
                <w:b/>
                <w:bCs/>
                <w:i/>
                <w:iCs/>
                <w:szCs w:val="21"/>
                <w:u w:val="single"/>
              </w:rPr>
              <w:t>收集（收集效率</w:t>
            </w:r>
            <w:r w:rsidRPr="00CB08C7">
              <w:rPr>
                <w:b/>
                <w:bCs/>
                <w:i/>
                <w:iCs/>
                <w:szCs w:val="21"/>
                <w:u w:val="single"/>
              </w:rPr>
              <w:t>90%</w:t>
            </w:r>
            <w:r w:rsidRPr="00CB08C7">
              <w:rPr>
                <w:b/>
                <w:bCs/>
                <w:i/>
                <w:iCs/>
                <w:szCs w:val="21"/>
                <w:u w:val="single"/>
              </w:rPr>
              <w:t>）后，汇至</w:t>
            </w:r>
            <w:r w:rsidRPr="00CB08C7">
              <w:rPr>
                <w:b/>
                <w:bCs/>
                <w:i/>
                <w:iCs/>
                <w:szCs w:val="21"/>
                <w:u w:val="single"/>
              </w:rPr>
              <w:t>1</w:t>
            </w:r>
            <w:r w:rsidRPr="00CB08C7">
              <w:rPr>
                <w:b/>
                <w:bCs/>
                <w:i/>
                <w:iCs/>
                <w:szCs w:val="21"/>
                <w:u w:val="single"/>
              </w:rPr>
              <w:t>套活性炭吸附装置处理（处理效率</w:t>
            </w:r>
            <w:r w:rsidRPr="00CB08C7">
              <w:rPr>
                <w:b/>
                <w:bCs/>
                <w:i/>
                <w:iCs/>
                <w:szCs w:val="21"/>
                <w:u w:val="single"/>
              </w:rPr>
              <w:t>90%</w:t>
            </w:r>
            <w:r w:rsidRPr="00CB08C7">
              <w:rPr>
                <w:b/>
                <w:bCs/>
                <w:i/>
                <w:iCs/>
                <w:szCs w:val="21"/>
                <w:u w:val="single"/>
              </w:rPr>
              <w:t>），尾气由</w:t>
            </w:r>
            <w:r w:rsidRPr="00CB08C7">
              <w:rPr>
                <w:b/>
                <w:bCs/>
                <w:i/>
                <w:iCs/>
                <w:szCs w:val="21"/>
                <w:u w:val="single"/>
              </w:rPr>
              <w:t>1</w:t>
            </w:r>
            <w:r w:rsidRPr="00CB08C7">
              <w:rPr>
                <w:b/>
                <w:bCs/>
                <w:i/>
                <w:iCs/>
                <w:szCs w:val="21"/>
                <w:u w:val="single"/>
              </w:rPr>
              <w:t>根</w:t>
            </w:r>
            <w:r w:rsidR="00BB6052" w:rsidRPr="00CB08C7">
              <w:rPr>
                <w:rFonts w:hint="eastAsia"/>
                <w:b/>
                <w:bCs/>
                <w:i/>
                <w:iCs/>
                <w:szCs w:val="21"/>
                <w:u w:val="single"/>
              </w:rPr>
              <w:t>高度</w:t>
            </w:r>
            <w:r w:rsidRPr="00CB08C7">
              <w:rPr>
                <w:b/>
                <w:bCs/>
                <w:i/>
                <w:iCs/>
                <w:szCs w:val="21"/>
                <w:u w:val="single"/>
              </w:rPr>
              <w:t>不低于</w:t>
            </w:r>
            <w:r w:rsidRPr="00CB08C7">
              <w:rPr>
                <w:b/>
                <w:bCs/>
                <w:i/>
                <w:iCs/>
                <w:szCs w:val="21"/>
                <w:u w:val="single"/>
              </w:rPr>
              <w:t>15m</w:t>
            </w:r>
            <w:r w:rsidRPr="00CB08C7">
              <w:rPr>
                <w:b/>
                <w:bCs/>
                <w:i/>
                <w:iCs/>
                <w:szCs w:val="21"/>
                <w:u w:val="single"/>
              </w:rPr>
              <w:t>且不低于楼顶的</w:t>
            </w:r>
            <w:r w:rsidR="00CF7901" w:rsidRPr="00CB08C7">
              <w:rPr>
                <w:rFonts w:hint="eastAsia"/>
                <w:b/>
                <w:bCs/>
                <w:i/>
                <w:iCs/>
                <w:szCs w:val="21"/>
                <w:u w:val="single"/>
              </w:rPr>
              <w:t>现有</w:t>
            </w:r>
            <w:r w:rsidRPr="00CB08C7">
              <w:rPr>
                <w:b/>
                <w:bCs/>
                <w:i/>
                <w:iCs/>
                <w:szCs w:val="21"/>
                <w:u w:val="single"/>
              </w:rPr>
              <w:t>排气筒</w:t>
            </w:r>
            <w:r w:rsidR="00CC6C3B" w:rsidRPr="00CB08C7">
              <w:rPr>
                <w:rFonts w:hint="eastAsia"/>
                <w:b/>
                <w:bCs/>
                <w:i/>
                <w:iCs/>
                <w:szCs w:val="21"/>
                <w:u w:val="single"/>
              </w:rPr>
              <w:t>（</w:t>
            </w:r>
            <w:r w:rsidR="00CC6C3B" w:rsidRPr="00CB08C7">
              <w:rPr>
                <w:rFonts w:hint="eastAsia"/>
                <w:b/>
                <w:bCs/>
                <w:i/>
                <w:iCs/>
                <w:szCs w:val="21"/>
                <w:u w:val="single"/>
              </w:rPr>
              <w:t>D</w:t>
            </w:r>
            <w:r w:rsidR="00CC6C3B" w:rsidRPr="00CB08C7">
              <w:rPr>
                <w:b/>
                <w:bCs/>
                <w:i/>
                <w:iCs/>
                <w:szCs w:val="21"/>
                <w:u w:val="single"/>
              </w:rPr>
              <w:t>A001</w:t>
            </w:r>
            <w:r w:rsidR="00CC6C3B" w:rsidRPr="00CB08C7">
              <w:rPr>
                <w:rFonts w:hint="eastAsia"/>
                <w:b/>
                <w:bCs/>
                <w:i/>
                <w:iCs/>
                <w:szCs w:val="21"/>
                <w:u w:val="single"/>
              </w:rPr>
              <w:t>）</w:t>
            </w:r>
            <w:r w:rsidRPr="00CB08C7">
              <w:rPr>
                <w:b/>
                <w:bCs/>
                <w:i/>
                <w:iCs/>
                <w:szCs w:val="21"/>
                <w:u w:val="single"/>
              </w:rPr>
              <w:t>排放。</w:t>
            </w:r>
            <w:r w:rsidRPr="00A1376F">
              <w:rPr>
                <w:szCs w:val="21"/>
              </w:rPr>
              <w:t>项目风机风量</w:t>
            </w:r>
            <w:r w:rsidR="00972200">
              <w:rPr>
                <w:szCs w:val="21"/>
              </w:rPr>
              <w:t>25</w:t>
            </w:r>
            <w:r w:rsidRPr="00A1376F">
              <w:rPr>
                <w:szCs w:val="21"/>
              </w:rPr>
              <w:t>00m</w:t>
            </w:r>
            <w:r w:rsidRPr="00A1376F">
              <w:rPr>
                <w:szCs w:val="21"/>
                <w:vertAlign w:val="superscript"/>
              </w:rPr>
              <w:t>3</w:t>
            </w:r>
            <w:r w:rsidRPr="00A1376F">
              <w:rPr>
                <w:szCs w:val="21"/>
              </w:rPr>
              <w:t>/h</w:t>
            </w:r>
            <w:r w:rsidRPr="00A1376F">
              <w:rPr>
                <w:szCs w:val="21"/>
              </w:rPr>
              <w:t>，年工作时间</w:t>
            </w:r>
            <w:r w:rsidRPr="00A1376F">
              <w:rPr>
                <w:rFonts w:hint="eastAsia"/>
                <w:szCs w:val="21"/>
              </w:rPr>
              <w:t>按</w:t>
            </w:r>
            <w:r w:rsidRPr="00A1376F">
              <w:rPr>
                <w:szCs w:val="21"/>
              </w:rPr>
              <w:t>2</w:t>
            </w:r>
            <w:r>
              <w:rPr>
                <w:szCs w:val="21"/>
              </w:rPr>
              <w:t>640</w:t>
            </w:r>
            <w:r w:rsidRPr="00A1376F">
              <w:rPr>
                <w:szCs w:val="21"/>
              </w:rPr>
              <w:t>h</w:t>
            </w:r>
            <w:r w:rsidRPr="00A1376F">
              <w:rPr>
                <w:rFonts w:hint="eastAsia"/>
                <w:szCs w:val="21"/>
              </w:rPr>
              <w:t>计</w:t>
            </w:r>
            <w:r w:rsidR="00E7030B">
              <w:rPr>
                <w:rFonts w:hint="eastAsia"/>
                <w:szCs w:val="21"/>
              </w:rPr>
              <w:t>，因此本项目</w:t>
            </w:r>
            <w:r w:rsidR="00B73D0A" w:rsidRPr="00B73D0A">
              <w:rPr>
                <w:rFonts w:hint="eastAsia"/>
                <w:szCs w:val="21"/>
              </w:rPr>
              <w:t>VOCs</w:t>
            </w:r>
            <w:r w:rsidR="00B73D0A" w:rsidRPr="00B73D0A">
              <w:rPr>
                <w:rFonts w:hint="eastAsia"/>
                <w:szCs w:val="21"/>
              </w:rPr>
              <w:t>（以</w:t>
            </w:r>
            <w:r w:rsidR="00B73D0A" w:rsidRPr="00B73D0A">
              <w:rPr>
                <w:rFonts w:hint="eastAsia"/>
                <w:szCs w:val="21"/>
              </w:rPr>
              <w:t>NMHC</w:t>
            </w:r>
            <w:r w:rsidR="00B73D0A" w:rsidRPr="00B73D0A">
              <w:rPr>
                <w:rFonts w:hint="eastAsia"/>
                <w:szCs w:val="21"/>
              </w:rPr>
              <w:t>进行表征）</w:t>
            </w:r>
            <w:r w:rsidR="00E7030B">
              <w:rPr>
                <w:rFonts w:hint="eastAsia"/>
                <w:szCs w:val="21"/>
              </w:rPr>
              <w:t>的排放量为</w:t>
            </w:r>
            <w:r w:rsidR="004E5DFE" w:rsidRPr="004E5DFE">
              <w:rPr>
                <w:szCs w:val="21"/>
              </w:rPr>
              <w:t>0.0625</w:t>
            </w:r>
            <w:r w:rsidR="00E33174">
              <w:rPr>
                <w:rFonts w:hint="eastAsia"/>
                <w:szCs w:val="21"/>
              </w:rPr>
              <w:t>kg</w:t>
            </w:r>
            <w:r w:rsidR="00E7030B">
              <w:rPr>
                <w:szCs w:val="21"/>
              </w:rPr>
              <w:t>/a</w:t>
            </w:r>
            <w:r w:rsidR="00E7030B">
              <w:rPr>
                <w:rFonts w:hint="eastAsia"/>
                <w:szCs w:val="21"/>
              </w:rPr>
              <w:t>，排放速率为</w:t>
            </w:r>
            <w:r w:rsidR="004E5DFE" w:rsidRPr="004E5DFE">
              <w:rPr>
                <w:szCs w:val="21"/>
              </w:rPr>
              <w:t>0.0237</w:t>
            </w:r>
            <w:r w:rsidR="00E7030B">
              <w:rPr>
                <w:rFonts w:hint="eastAsia"/>
                <w:szCs w:val="21"/>
              </w:rPr>
              <w:t>g</w:t>
            </w:r>
            <w:r w:rsidR="00E7030B">
              <w:rPr>
                <w:szCs w:val="21"/>
              </w:rPr>
              <w:t>/</w:t>
            </w:r>
            <w:r w:rsidR="00E7030B">
              <w:rPr>
                <w:rFonts w:hint="eastAsia"/>
                <w:szCs w:val="21"/>
              </w:rPr>
              <w:t>h</w:t>
            </w:r>
            <w:r w:rsidR="00E7030B">
              <w:rPr>
                <w:rFonts w:hint="eastAsia"/>
                <w:szCs w:val="21"/>
              </w:rPr>
              <w:t>，排放浓度为</w:t>
            </w:r>
            <w:r w:rsidR="00364AF6">
              <w:rPr>
                <w:szCs w:val="21"/>
              </w:rPr>
              <w:t>0.0095</w:t>
            </w:r>
            <w:r w:rsidR="00E7030B">
              <w:rPr>
                <w:rFonts w:hint="eastAsia"/>
                <w:szCs w:val="21"/>
              </w:rPr>
              <w:t>mg</w:t>
            </w:r>
            <w:r w:rsidR="00E7030B">
              <w:rPr>
                <w:szCs w:val="21"/>
              </w:rPr>
              <w:t>/</w:t>
            </w:r>
            <w:r w:rsidR="00E7030B">
              <w:rPr>
                <w:rFonts w:hint="eastAsia"/>
                <w:szCs w:val="21"/>
              </w:rPr>
              <w:t>m</w:t>
            </w:r>
            <w:r w:rsidR="00E7030B" w:rsidRPr="00E7030B">
              <w:rPr>
                <w:szCs w:val="21"/>
                <w:vertAlign w:val="superscript"/>
              </w:rPr>
              <w:t>3</w:t>
            </w:r>
            <w:r w:rsidRPr="00A1376F">
              <w:rPr>
                <w:szCs w:val="21"/>
              </w:rPr>
              <w:t>。</w:t>
            </w:r>
          </w:p>
          <w:p w:rsidR="00A30923" w:rsidRPr="008920B6" w:rsidRDefault="00A30923" w:rsidP="00A30923">
            <w:pPr>
              <w:spacing w:line="360" w:lineRule="auto"/>
              <w:ind w:firstLineChars="200" w:firstLine="422"/>
              <w:rPr>
                <w:b/>
                <w:bCs/>
                <w:i/>
                <w:iCs/>
                <w:szCs w:val="21"/>
                <w:u w:val="single"/>
              </w:rPr>
            </w:pPr>
            <w:r w:rsidRPr="008920B6">
              <w:rPr>
                <w:rFonts w:hint="eastAsia"/>
                <w:b/>
                <w:bCs/>
                <w:i/>
                <w:iCs/>
                <w:szCs w:val="21"/>
                <w:u w:val="single"/>
              </w:rPr>
              <w:t>本项目不涉及排放光气、氰化氢和氯气，且实测排气筒高度为</w:t>
            </w:r>
            <w:r w:rsidRPr="008920B6">
              <w:rPr>
                <w:rFonts w:hint="eastAsia"/>
                <w:b/>
                <w:bCs/>
                <w:i/>
                <w:iCs/>
                <w:szCs w:val="21"/>
                <w:u w:val="single"/>
              </w:rPr>
              <w:t>1</w:t>
            </w:r>
            <w:r w:rsidRPr="008920B6">
              <w:rPr>
                <w:b/>
                <w:bCs/>
                <w:i/>
                <w:iCs/>
                <w:szCs w:val="21"/>
                <w:u w:val="single"/>
              </w:rPr>
              <w:t>5</w:t>
            </w:r>
            <w:r w:rsidRPr="008920B6">
              <w:rPr>
                <w:rFonts w:hint="eastAsia"/>
                <w:b/>
                <w:bCs/>
                <w:i/>
                <w:iCs/>
                <w:szCs w:val="21"/>
                <w:u w:val="single"/>
              </w:rPr>
              <w:t>m</w:t>
            </w:r>
            <w:r w:rsidRPr="008920B6">
              <w:rPr>
                <w:rFonts w:hint="eastAsia"/>
                <w:b/>
                <w:bCs/>
                <w:i/>
                <w:iCs/>
                <w:szCs w:val="21"/>
                <w:u w:val="single"/>
              </w:rPr>
              <w:t>，</w:t>
            </w:r>
            <w:r w:rsidR="008920B6" w:rsidRPr="008920B6">
              <w:rPr>
                <w:rFonts w:hint="eastAsia"/>
                <w:b/>
                <w:bCs/>
                <w:i/>
                <w:iCs/>
                <w:szCs w:val="21"/>
                <w:u w:val="single"/>
              </w:rPr>
              <w:t>远高于厂区构筑物高度</w:t>
            </w:r>
            <w:r w:rsidRPr="008920B6">
              <w:rPr>
                <w:rFonts w:hint="eastAsia"/>
                <w:b/>
                <w:bCs/>
                <w:i/>
                <w:iCs/>
                <w:szCs w:val="21"/>
                <w:u w:val="single"/>
              </w:rPr>
              <w:t>，因此满足《制药工业大气污染物排放标准》（</w:t>
            </w:r>
            <w:r w:rsidRPr="008920B6">
              <w:rPr>
                <w:rFonts w:hint="eastAsia"/>
                <w:b/>
                <w:bCs/>
                <w:i/>
                <w:iCs/>
                <w:szCs w:val="21"/>
                <w:u w:val="single"/>
              </w:rPr>
              <w:t>GB 37823-2019</w:t>
            </w:r>
            <w:r w:rsidRPr="008920B6">
              <w:rPr>
                <w:rFonts w:hint="eastAsia"/>
                <w:b/>
                <w:bCs/>
                <w:i/>
                <w:iCs/>
                <w:szCs w:val="21"/>
                <w:u w:val="single"/>
              </w:rPr>
              <w:t>）中“</w:t>
            </w:r>
            <w:r w:rsidRPr="008920B6">
              <w:rPr>
                <w:rFonts w:hint="eastAsia"/>
                <w:b/>
                <w:bCs/>
                <w:i/>
                <w:iCs/>
                <w:szCs w:val="21"/>
                <w:u w:val="single"/>
              </w:rPr>
              <w:t>4</w:t>
            </w:r>
            <w:r w:rsidRPr="008920B6">
              <w:rPr>
                <w:b/>
                <w:bCs/>
                <w:i/>
                <w:iCs/>
                <w:szCs w:val="21"/>
                <w:u w:val="single"/>
              </w:rPr>
              <w:t>.7</w:t>
            </w:r>
            <w:r w:rsidRPr="008920B6">
              <w:rPr>
                <w:rFonts w:hint="eastAsia"/>
                <w:b/>
                <w:bCs/>
                <w:i/>
                <w:iCs/>
                <w:szCs w:val="21"/>
                <w:u w:val="single"/>
              </w:rPr>
              <w:t>排放光气、氰化氢和氯气的排气筒高度不低于</w:t>
            </w:r>
            <w:r w:rsidRPr="008920B6">
              <w:rPr>
                <w:rFonts w:hint="eastAsia"/>
                <w:b/>
                <w:bCs/>
                <w:i/>
                <w:iCs/>
                <w:szCs w:val="21"/>
                <w:u w:val="single"/>
              </w:rPr>
              <w:t>25m</w:t>
            </w:r>
            <w:r w:rsidRPr="008920B6">
              <w:rPr>
                <w:rFonts w:hint="eastAsia"/>
                <w:b/>
                <w:bCs/>
                <w:i/>
                <w:iCs/>
                <w:szCs w:val="21"/>
                <w:u w:val="single"/>
              </w:rPr>
              <w:t>，其他排气筒高度不低于</w:t>
            </w:r>
            <w:r w:rsidRPr="008920B6">
              <w:rPr>
                <w:rFonts w:hint="eastAsia"/>
                <w:b/>
                <w:bCs/>
                <w:i/>
                <w:iCs/>
                <w:szCs w:val="21"/>
                <w:u w:val="single"/>
              </w:rPr>
              <w:t>15m</w:t>
            </w:r>
            <w:r w:rsidRPr="008920B6">
              <w:rPr>
                <w:rFonts w:hint="eastAsia"/>
                <w:b/>
                <w:bCs/>
                <w:i/>
                <w:iCs/>
                <w:szCs w:val="21"/>
                <w:u w:val="single"/>
              </w:rPr>
              <w:t>（因安全考虑或有特殊工艺要求的除外），具体高度以及与周围建筑物的相对高度关系应根据环境影响评价文件确定。”</w:t>
            </w:r>
          </w:p>
          <w:p w:rsidR="00BF6776" w:rsidRDefault="00A1376F" w:rsidP="00B8479F">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）无组织废气</w:t>
            </w:r>
          </w:p>
          <w:p w:rsidR="00A1376F" w:rsidRDefault="00A1376F" w:rsidP="00A1376F">
            <w:pPr>
              <w:spacing w:line="360" w:lineRule="auto"/>
              <w:ind w:firstLineChars="200" w:firstLine="420"/>
              <w:rPr>
                <w:szCs w:val="21"/>
              </w:rPr>
            </w:pPr>
            <w:r>
              <w:rPr>
                <w:szCs w:val="21"/>
              </w:rPr>
              <w:t>少量未被</w:t>
            </w:r>
            <w:r w:rsidR="00933A70">
              <w:rPr>
                <w:rFonts w:hint="eastAsia"/>
                <w:szCs w:val="21"/>
              </w:rPr>
              <w:t>万向罩</w:t>
            </w:r>
            <w:r>
              <w:rPr>
                <w:szCs w:val="21"/>
              </w:rPr>
              <w:t>捕集的无组织废气通过实验室门窗无组织排放</w:t>
            </w:r>
            <w:r>
              <w:rPr>
                <w:rFonts w:hint="eastAsia"/>
                <w:szCs w:val="21"/>
              </w:rPr>
              <w:t>。未被捕集率按</w:t>
            </w:r>
            <w:r>
              <w:rPr>
                <w:rFonts w:hint="eastAsia"/>
                <w:szCs w:val="21"/>
              </w:rPr>
              <w:t>10%</w:t>
            </w:r>
            <w:r>
              <w:rPr>
                <w:rFonts w:hint="eastAsia"/>
                <w:szCs w:val="21"/>
              </w:rPr>
              <w:t>计</w:t>
            </w:r>
            <w:r w:rsidR="00E7030B">
              <w:rPr>
                <w:rFonts w:hint="eastAsia"/>
                <w:szCs w:val="21"/>
              </w:rPr>
              <w:t>，因此非甲烷总烃无组织排放量为</w:t>
            </w:r>
            <w:r w:rsidR="00600C53" w:rsidRPr="00600C53">
              <w:rPr>
                <w:szCs w:val="21"/>
              </w:rPr>
              <w:t>0.0694</w:t>
            </w:r>
            <w:r w:rsidR="003E3225">
              <w:rPr>
                <w:rFonts w:hint="eastAsia"/>
                <w:szCs w:val="21"/>
              </w:rPr>
              <w:t>kg</w:t>
            </w:r>
            <w:r w:rsidR="00E7030B">
              <w:rPr>
                <w:szCs w:val="21"/>
              </w:rPr>
              <w:t>/a</w:t>
            </w:r>
            <w:r w:rsidR="00E7030B">
              <w:rPr>
                <w:rFonts w:hint="eastAsia"/>
                <w:szCs w:val="21"/>
              </w:rPr>
              <w:t>，排放速率为</w:t>
            </w:r>
            <w:r w:rsidR="00600C53" w:rsidRPr="00600C53">
              <w:rPr>
                <w:szCs w:val="21"/>
              </w:rPr>
              <w:t>0.026</w:t>
            </w:r>
            <w:r w:rsidR="00600C53">
              <w:rPr>
                <w:szCs w:val="21"/>
              </w:rPr>
              <w:t>3</w:t>
            </w:r>
            <w:r w:rsidR="003E3225">
              <w:rPr>
                <w:rFonts w:hint="eastAsia"/>
                <w:szCs w:val="21"/>
              </w:rPr>
              <w:t>g</w:t>
            </w:r>
            <w:r w:rsidR="00E7030B">
              <w:rPr>
                <w:szCs w:val="21"/>
              </w:rPr>
              <w:t>/h</w:t>
            </w:r>
            <w:r>
              <w:rPr>
                <w:rFonts w:hint="eastAsia"/>
                <w:szCs w:val="21"/>
              </w:rPr>
              <w:t>。</w:t>
            </w:r>
          </w:p>
          <w:p w:rsidR="00A1376F" w:rsidRDefault="00A1376F" w:rsidP="00A1376F">
            <w:pPr>
              <w:pStyle w:val="22"/>
              <w:spacing w:line="360" w:lineRule="auto"/>
              <w:ind w:leftChars="0" w:left="0" w:firstLineChars="200" w:firstLine="420"/>
            </w:pPr>
            <w:r>
              <w:t>项目废气污染源</w:t>
            </w:r>
            <w:r w:rsidR="00B73D0A">
              <w:rPr>
                <w:rFonts w:hint="eastAsia"/>
              </w:rPr>
              <w:t>源强</w:t>
            </w:r>
            <w:r>
              <w:t>核算结果及相关参数、废气排放口基本情况及监测要求详见下表：</w:t>
            </w:r>
          </w:p>
          <w:p w:rsidR="00B8479F" w:rsidRDefault="00B8479F"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Default="00FC1553" w:rsidP="00B8479F">
            <w:pPr>
              <w:spacing w:line="360" w:lineRule="auto"/>
              <w:ind w:firstLineChars="200" w:firstLine="420"/>
              <w:jc w:val="left"/>
              <w:rPr>
                <w:szCs w:val="21"/>
              </w:rPr>
            </w:pPr>
          </w:p>
          <w:p w:rsidR="00FC1553" w:rsidRPr="00A1376F" w:rsidRDefault="00FC1553" w:rsidP="00B8479F">
            <w:pPr>
              <w:spacing w:line="360" w:lineRule="auto"/>
              <w:ind w:firstLineChars="200" w:firstLine="420"/>
              <w:jc w:val="left"/>
              <w:rPr>
                <w:szCs w:val="21"/>
              </w:rPr>
            </w:pPr>
          </w:p>
          <w:p w:rsidR="00B8479F" w:rsidRPr="00BF6776" w:rsidRDefault="00B8479F" w:rsidP="00B8479F">
            <w:pPr>
              <w:spacing w:line="360" w:lineRule="auto"/>
              <w:ind w:firstLineChars="200" w:firstLine="420"/>
              <w:jc w:val="left"/>
              <w:rPr>
                <w:szCs w:val="21"/>
              </w:rPr>
            </w:pPr>
          </w:p>
        </w:tc>
      </w:tr>
    </w:tbl>
    <w:p w:rsidR="00FC1553" w:rsidRPr="00FC1553" w:rsidRDefault="00FC1553">
      <w:pPr>
        <w:adjustRightInd w:val="0"/>
        <w:snapToGrid w:val="0"/>
        <w:spacing w:line="360" w:lineRule="auto"/>
        <w:rPr>
          <w:rFonts w:ascii="宋体" w:cs="宋体"/>
          <w:b/>
          <w:kern w:val="0"/>
          <w:sz w:val="28"/>
          <w:szCs w:val="28"/>
        </w:rPr>
        <w:sectPr w:rsidR="00FC1553" w:rsidRPr="00FC1553" w:rsidSect="00231B8B">
          <w:pgSz w:w="11907" w:h="16840"/>
          <w:pgMar w:top="1418" w:right="1418" w:bottom="1418" w:left="1418"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51"/>
        <w:gridCol w:w="13289"/>
      </w:tblGrid>
      <w:tr w:rsidR="00FC1553" w:rsidRPr="00BF6776" w:rsidTr="00B70C1C">
        <w:trPr>
          <w:trHeight w:val="8905"/>
          <w:jc w:val="center"/>
        </w:trPr>
        <w:tc>
          <w:tcPr>
            <w:tcW w:w="301" w:type="pct"/>
            <w:tcMar>
              <w:left w:w="28" w:type="dxa"/>
              <w:right w:w="28" w:type="dxa"/>
            </w:tcMar>
            <w:vAlign w:val="center"/>
          </w:tcPr>
          <w:p w:rsidR="00FC1553" w:rsidRDefault="00FC1553" w:rsidP="00FC1553">
            <w:pPr>
              <w:adjustRightInd w:val="0"/>
              <w:snapToGrid w:val="0"/>
              <w:jc w:val="center"/>
              <w:rPr>
                <w:rFonts w:ascii="宋体" w:hAnsi="宋体" w:cs="宋体"/>
                <w:bCs/>
                <w:szCs w:val="21"/>
              </w:rPr>
            </w:pPr>
            <w:r w:rsidRPr="00A0501B">
              <w:rPr>
                <w:rFonts w:ascii="宋体" w:hAnsi="宋体" w:cs="宋体" w:hint="eastAsia"/>
                <w:bCs/>
                <w:szCs w:val="21"/>
              </w:rPr>
              <w:t>运营</w:t>
            </w:r>
          </w:p>
          <w:p w:rsidR="00FC1553" w:rsidRDefault="00FC1553" w:rsidP="00FC1553">
            <w:pPr>
              <w:adjustRightInd w:val="0"/>
              <w:snapToGrid w:val="0"/>
              <w:jc w:val="center"/>
              <w:rPr>
                <w:rFonts w:ascii="宋体" w:hAnsi="宋体" w:cs="宋体"/>
                <w:bCs/>
                <w:szCs w:val="21"/>
              </w:rPr>
            </w:pPr>
            <w:r w:rsidRPr="00A0501B">
              <w:rPr>
                <w:rFonts w:ascii="宋体" w:hAnsi="宋体" w:cs="宋体" w:hint="eastAsia"/>
                <w:bCs/>
                <w:szCs w:val="21"/>
              </w:rPr>
              <w:t>期环</w:t>
            </w:r>
          </w:p>
          <w:p w:rsidR="00FC1553" w:rsidRDefault="00FC1553" w:rsidP="00FC1553">
            <w:pPr>
              <w:adjustRightInd w:val="0"/>
              <w:snapToGrid w:val="0"/>
              <w:jc w:val="center"/>
              <w:rPr>
                <w:rFonts w:ascii="宋体" w:hAnsi="宋体" w:cs="宋体"/>
                <w:bCs/>
                <w:szCs w:val="21"/>
              </w:rPr>
            </w:pPr>
            <w:r w:rsidRPr="00A0501B">
              <w:rPr>
                <w:rFonts w:ascii="宋体" w:hAnsi="宋体" w:cs="宋体" w:hint="eastAsia"/>
                <w:bCs/>
                <w:szCs w:val="21"/>
              </w:rPr>
              <w:t>境影</w:t>
            </w:r>
          </w:p>
          <w:p w:rsidR="00FC1553" w:rsidRDefault="00FC1553" w:rsidP="00FC1553">
            <w:pPr>
              <w:adjustRightInd w:val="0"/>
              <w:snapToGrid w:val="0"/>
              <w:jc w:val="center"/>
              <w:rPr>
                <w:rFonts w:ascii="宋体" w:hAnsi="宋体" w:cs="宋体"/>
                <w:bCs/>
                <w:szCs w:val="21"/>
              </w:rPr>
            </w:pPr>
            <w:r w:rsidRPr="00A0501B">
              <w:rPr>
                <w:rFonts w:ascii="宋体" w:hAnsi="宋体" w:cs="宋体" w:hint="eastAsia"/>
                <w:bCs/>
                <w:szCs w:val="21"/>
              </w:rPr>
              <w:t>响和</w:t>
            </w:r>
          </w:p>
          <w:p w:rsidR="00FC1553" w:rsidRDefault="00FC1553" w:rsidP="00FC1553">
            <w:pPr>
              <w:adjustRightInd w:val="0"/>
              <w:snapToGrid w:val="0"/>
              <w:jc w:val="center"/>
              <w:rPr>
                <w:rFonts w:ascii="宋体" w:hAnsi="宋体" w:cs="宋体"/>
                <w:bCs/>
                <w:szCs w:val="21"/>
              </w:rPr>
            </w:pPr>
            <w:r w:rsidRPr="00A0501B">
              <w:rPr>
                <w:rFonts w:ascii="宋体" w:hAnsi="宋体" w:cs="宋体" w:hint="eastAsia"/>
                <w:bCs/>
                <w:szCs w:val="21"/>
              </w:rPr>
              <w:t>保护</w:t>
            </w:r>
          </w:p>
          <w:p w:rsidR="00FC1553" w:rsidRPr="00A0501B" w:rsidRDefault="00FC1553" w:rsidP="00FC1553">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699" w:type="pct"/>
            <w:vAlign w:val="center"/>
          </w:tcPr>
          <w:p w:rsidR="00FC1553" w:rsidRPr="00BF6776" w:rsidRDefault="00FC1553" w:rsidP="00FC1553">
            <w:pPr>
              <w:jc w:val="center"/>
              <w:rPr>
                <w:b/>
                <w:bCs/>
                <w:szCs w:val="21"/>
              </w:rPr>
            </w:pPr>
            <w:r w:rsidRPr="00BF6776">
              <w:rPr>
                <w:rFonts w:hint="eastAsia"/>
                <w:b/>
                <w:bCs/>
                <w:szCs w:val="21"/>
              </w:rPr>
              <w:t>表</w:t>
            </w:r>
            <w:r w:rsidRPr="00BF6776">
              <w:rPr>
                <w:rFonts w:hint="eastAsia"/>
                <w:b/>
                <w:bCs/>
                <w:szCs w:val="21"/>
              </w:rPr>
              <w:t>4</w:t>
            </w:r>
            <w:r w:rsidRPr="00BF6776">
              <w:rPr>
                <w:b/>
                <w:bCs/>
                <w:szCs w:val="21"/>
              </w:rPr>
              <w:t>-</w:t>
            </w:r>
            <w:r>
              <w:rPr>
                <w:b/>
                <w:bCs/>
                <w:szCs w:val="21"/>
              </w:rPr>
              <w:t>2</w:t>
            </w:r>
            <w:r w:rsidRPr="00FC1553">
              <w:rPr>
                <w:rFonts w:hint="eastAsia"/>
                <w:b/>
                <w:bCs/>
                <w:szCs w:val="21"/>
              </w:rPr>
              <w:t>本项目废气污染源源强核算结果及相关参数一览表</w:t>
            </w:r>
          </w:p>
          <w:tbl>
            <w:tblPr>
              <w:tblStyle w:val="af1"/>
              <w:tblW w:w="0" w:type="auto"/>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tblPr>
            <w:tblGrid>
              <w:gridCol w:w="962"/>
              <w:gridCol w:w="962"/>
              <w:gridCol w:w="1032"/>
              <w:gridCol w:w="962"/>
              <w:gridCol w:w="677"/>
              <w:gridCol w:w="1356"/>
              <w:gridCol w:w="2266"/>
              <w:gridCol w:w="962"/>
              <w:gridCol w:w="668"/>
              <w:gridCol w:w="634"/>
              <w:gridCol w:w="634"/>
              <w:gridCol w:w="634"/>
              <w:gridCol w:w="476"/>
              <w:gridCol w:w="848"/>
            </w:tblGrid>
            <w:tr w:rsidR="0093161F" w:rsidRPr="00FD7C39" w:rsidTr="0093161F">
              <w:trPr>
                <w:tblHeader/>
              </w:trPr>
              <w:tc>
                <w:tcPr>
                  <w:tcW w:w="0" w:type="auto"/>
                  <w:vMerge w:val="restart"/>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rPr>
                      <w:rFonts w:hint="eastAsia"/>
                    </w:rPr>
                    <w:t>产排污环节</w:t>
                  </w:r>
                </w:p>
              </w:tc>
              <w:tc>
                <w:tcPr>
                  <w:tcW w:w="0" w:type="auto"/>
                  <w:vMerge w:val="restart"/>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污染物</w:t>
                  </w:r>
                  <w:r w:rsidRPr="00F424AE">
                    <w:rPr>
                      <w:rFonts w:hint="eastAsia"/>
                    </w:rPr>
                    <w:t>种类</w:t>
                  </w:r>
                </w:p>
              </w:tc>
              <w:tc>
                <w:tcPr>
                  <w:tcW w:w="0" w:type="auto"/>
                  <w:vMerge w:val="restart"/>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rPr>
                      <w:rFonts w:hint="eastAsia"/>
                    </w:rPr>
                    <w:t>排放方式</w:t>
                  </w:r>
                </w:p>
              </w:tc>
              <w:tc>
                <w:tcPr>
                  <w:tcW w:w="0" w:type="auto"/>
                  <w:gridSpan w:val="3"/>
                  <w:tcBorders>
                    <w:top w:val="single" w:sz="12" w:space="0" w:color="auto"/>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污染物产生</w:t>
                  </w:r>
                </w:p>
              </w:tc>
              <w:tc>
                <w:tcPr>
                  <w:tcW w:w="0" w:type="auto"/>
                  <w:vMerge w:val="restart"/>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治理措施</w:t>
                  </w:r>
                </w:p>
              </w:tc>
              <w:tc>
                <w:tcPr>
                  <w:tcW w:w="0" w:type="auto"/>
                  <w:gridSpan w:val="5"/>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污染物排放</w:t>
                  </w:r>
                </w:p>
              </w:tc>
              <w:tc>
                <w:tcPr>
                  <w:tcW w:w="0" w:type="auto"/>
                  <w:vMerge w:val="restart"/>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运行</w:t>
                  </w:r>
                </w:p>
                <w:p w:rsidR="0093161F" w:rsidRPr="00F424AE" w:rsidRDefault="0093161F" w:rsidP="0093161F">
                  <w:pPr>
                    <w:pStyle w:val="20"/>
                    <w:spacing w:line="240" w:lineRule="auto"/>
                    <w:ind w:firstLineChars="0" w:firstLine="0"/>
                    <w:jc w:val="center"/>
                  </w:pPr>
                  <w:r w:rsidRPr="00F424AE">
                    <w:t>时间</w:t>
                  </w:r>
                </w:p>
                <w:p w:rsidR="0093161F" w:rsidRPr="00F424AE" w:rsidRDefault="0093161F" w:rsidP="0093161F">
                  <w:pPr>
                    <w:pStyle w:val="20"/>
                    <w:spacing w:line="240" w:lineRule="auto"/>
                    <w:ind w:firstLineChars="0" w:firstLine="0"/>
                    <w:jc w:val="center"/>
                  </w:pPr>
                  <w:r w:rsidRPr="00F424AE">
                    <w:t>h</w:t>
                  </w:r>
                </w:p>
              </w:tc>
              <w:tc>
                <w:tcPr>
                  <w:tcW w:w="0" w:type="auto"/>
                  <w:vMerge w:val="restart"/>
                  <w:tcBorders>
                    <w:top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执行标准</w:t>
                  </w:r>
                </w:p>
              </w:tc>
            </w:tr>
            <w:tr w:rsidR="0093161F" w:rsidRPr="00FD7C39" w:rsidTr="0093161F">
              <w:trPr>
                <w:trHeight w:val="241"/>
                <w:tblHeader/>
              </w:trPr>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val="restart"/>
                  <w:tcBorders>
                    <w:top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核算</w:t>
                  </w:r>
                </w:p>
                <w:p w:rsidR="0093161F" w:rsidRPr="00F424AE" w:rsidRDefault="0093161F" w:rsidP="0093161F">
                  <w:pPr>
                    <w:pStyle w:val="20"/>
                    <w:spacing w:line="240" w:lineRule="auto"/>
                    <w:ind w:firstLineChars="0" w:firstLine="0"/>
                    <w:jc w:val="center"/>
                  </w:pPr>
                  <w:r w:rsidRPr="00F424AE">
                    <w:t>方法</w:t>
                  </w:r>
                </w:p>
              </w:tc>
              <w:tc>
                <w:tcPr>
                  <w:tcW w:w="0" w:type="auto"/>
                  <w:vMerge w:val="restart"/>
                  <w:tcBorders>
                    <w:top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产生量</w:t>
                  </w:r>
                </w:p>
                <w:p w:rsidR="0093161F" w:rsidRPr="00F424AE" w:rsidRDefault="0093161F" w:rsidP="0093161F">
                  <w:pPr>
                    <w:pStyle w:val="20"/>
                    <w:spacing w:line="240" w:lineRule="auto"/>
                    <w:ind w:firstLineChars="0" w:firstLine="0"/>
                    <w:jc w:val="center"/>
                  </w:pPr>
                  <w:r>
                    <w:rPr>
                      <w:rFonts w:hint="eastAsia"/>
                    </w:rPr>
                    <w:t>kg</w:t>
                  </w:r>
                  <w:r w:rsidRPr="00F424AE">
                    <w:t>/a</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产生浓度</w:t>
                  </w:r>
                  <w:r>
                    <w:rPr>
                      <w:rFonts w:hint="eastAsia"/>
                    </w:rPr>
                    <w:t>mg</w:t>
                  </w:r>
                  <w:r>
                    <w:t>/m</w:t>
                  </w:r>
                  <w:r w:rsidRPr="0093161F">
                    <w:rPr>
                      <w:vertAlign w:val="superscript"/>
                    </w:rPr>
                    <w:t>3</w:t>
                  </w: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核算</w:t>
                  </w:r>
                </w:p>
                <w:p w:rsidR="0093161F" w:rsidRPr="00F424AE" w:rsidRDefault="0093161F" w:rsidP="0093161F">
                  <w:pPr>
                    <w:pStyle w:val="20"/>
                    <w:spacing w:line="240" w:lineRule="auto"/>
                    <w:ind w:firstLineChars="0" w:firstLine="0"/>
                    <w:jc w:val="center"/>
                  </w:pPr>
                  <w:r w:rsidRPr="00F424AE">
                    <w:t>方法</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废气</w:t>
                  </w:r>
                </w:p>
                <w:p w:rsidR="0093161F" w:rsidRPr="00F424AE" w:rsidRDefault="0093161F" w:rsidP="0093161F">
                  <w:pPr>
                    <w:pStyle w:val="20"/>
                    <w:spacing w:line="240" w:lineRule="auto"/>
                    <w:ind w:firstLineChars="0" w:firstLine="0"/>
                    <w:jc w:val="center"/>
                  </w:pPr>
                  <w:r w:rsidRPr="00F424AE">
                    <w:t>排放量</w:t>
                  </w:r>
                </w:p>
                <w:p w:rsidR="0093161F" w:rsidRPr="00F424AE" w:rsidRDefault="0093161F" w:rsidP="0093161F">
                  <w:pPr>
                    <w:pStyle w:val="20"/>
                    <w:spacing w:line="240" w:lineRule="auto"/>
                    <w:ind w:firstLineChars="0" w:firstLine="0"/>
                    <w:jc w:val="center"/>
                  </w:pPr>
                  <w:r w:rsidRPr="00F424AE">
                    <w:t>m</w:t>
                  </w:r>
                  <w:r w:rsidRPr="00F424AE">
                    <w:rPr>
                      <w:vertAlign w:val="superscript"/>
                    </w:rPr>
                    <w:t>3</w:t>
                  </w:r>
                  <w:r w:rsidRPr="00F424AE">
                    <w:t>/h</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排放</w:t>
                  </w:r>
                </w:p>
                <w:p w:rsidR="0093161F" w:rsidRPr="00F424AE" w:rsidRDefault="0093161F" w:rsidP="0093161F">
                  <w:pPr>
                    <w:pStyle w:val="20"/>
                    <w:spacing w:line="240" w:lineRule="auto"/>
                    <w:ind w:firstLineChars="0" w:firstLine="0"/>
                    <w:jc w:val="center"/>
                  </w:pPr>
                  <w:r w:rsidRPr="00F424AE">
                    <w:t>浓度</w:t>
                  </w:r>
                </w:p>
                <w:p w:rsidR="0093161F" w:rsidRPr="00F424AE" w:rsidRDefault="0093161F" w:rsidP="0093161F">
                  <w:pPr>
                    <w:pStyle w:val="20"/>
                    <w:spacing w:line="240" w:lineRule="auto"/>
                    <w:ind w:firstLineChars="0" w:firstLine="0"/>
                    <w:jc w:val="center"/>
                  </w:pPr>
                  <w:r w:rsidRPr="00F424AE">
                    <w:t>mg/m</w:t>
                  </w:r>
                  <w:r w:rsidRPr="00F424AE">
                    <w:rPr>
                      <w:vertAlign w:val="superscript"/>
                    </w:rPr>
                    <w:t>3</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排放</w:t>
                  </w:r>
                </w:p>
                <w:p w:rsidR="0093161F" w:rsidRPr="00F424AE" w:rsidRDefault="0093161F" w:rsidP="0093161F">
                  <w:pPr>
                    <w:pStyle w:val="20"/>
                    <w:spacing w:line="240" w:lineRule="auto"/>
                    <w:ind w:firstLineChars="0" w:firstLine="0"/>
                    <w:jc w:val="center"/>
                  </w:pPr>
                  <w:r w:rsidRPr="00F424AE">
                    <w:t>量</w:t>
                  </w:r>
                </w:p>
                <w:p w:rsidR="0093161F" w:rsidRPr="00F424AE" w:rsidRDefault="0093161F" w:rsidP="0093161F">
                  <w:pPr>
                    <w:pStyle w:val="20"/>
                    <w:spacing w:line="240" w:lineRule="auto"/>
                    <w:ind w:firstLineChars="0" w:firstLine="0"/>
                    <w:jc w:val="center"/>
                  </w:pPr>
                  <w:r>
                    <w:rPr>
                      <w:rFonts w:hint="eastAsia"/>
                    </w:rPr>
                    <w:t>kg</w:t>
                  </w:r>
                  <w:r w:rsidRPr="00F424AE">
                    <w:t>/a</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rPr>
                      <w:rFonts w:hint="eastAsia"/>
                    </w:rPr>
                    <w:t>排放</w:t>
                  </w:r>
                </w:p>
                <w:p w:rsidR="0093161F" w:rsidRPr="00F424AE" w:rsidRDefault="0093161F" w:rsidP="0093161F">
                  <w:pPr>
                    <w:pStyle w:val="20"/>
                    <w:spacing w:line="240" w:lineRule="auto"/>
                    <w:ind w:firstLineChars="0" w:firstLine="0"/>
                    <w:jc w:val="center"/>
                  </w:pPr>
                  <w:r w:rsidRPr="00F424AE">
                    <w:rPr>
                      <w:rFonts w:hint="eastAsia"/>
                    </w:rPr>
                    <w:t>速率</w:t>
                  </w:r>
                </w:p>
                <w:p w:rsidR="0093161F" w:rsidRPr="00F424AE" w:rsidRDefault="0093161F" w:rsidP="0093161F">
                  <w:pPr>
                    <w:pStyle w:val="20"/>
                    <w:spacing w:line="240" w:lineRule="auto"/>
                    <w:ind w:firstLineChars="0" w:firstLine="0"/>
                    <w:jc w:val="center"/>
                  </w:pPr>
                  <w:r w:rsidRPr="00F424AE">
                    <w:rPr>
                      <w:rFonts w:hint="eastAsia"/>
                    </w:rPr>
                    <w:t>g/h</w:t>
                  </w: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Borders>
                    <w:bottom w:val="single" w:sz="4"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p>
              </w:tc>
            </w:tr>
            <w:tr w:rsidR="0093161F" w:rsidRPr="00FD7C39" w:rsidTr="0093161F">
              <w:trPr>
                <w:tblHeader/>
              </w:trPr>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vMerge/>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tcBorders>
                    <w:top w:val="single" w:sz="4"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mg/m</w:t>
                  </w:r>
                  <w:r w:rsidRPr="00F424AE">
                    <w:rPr>
                      <w:vertAlign w:val="superscript"/>
                    </w:rPr>
                    <w:t>3</w:t>
                  </w:r>
                </w:p>
              </w:tc>
            </w:tr>
            <w:tr w:rsidR="0093161F" w:rsidRPr="00FD7C39" w:rsidTr="0093161F">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C1553">
                    <w:rPr>
                      <w:rFonts w:hint="eastAsia"/>
                      <w:spacing w:val="-8"/>
                    </w:rPr>
                    <w:t>实验</w:t>
                  </w:r>
                </w:p>
              </w:tc>
              <w:tc>
                <w:tcPr>
                  <w:tcW w:w="0" w:type="auto"/>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3008A0">
                    <w:rPr>
                      <w:rFonts w:hint="eastAsia"/>
                      <w:spacing w:val="-8"/>
                    </w:rPr>
                    <w:t>非甲烷总烃</w:t>
                  </w:r>
                </w:p>
              </w:tc>
              <w:tc>
                <w:tcPr>
                  <w:tcW w:w="0" w:type="auto"/>
                  <w:tcBorders>
                    <w:bottom w:val="single" w:sz="6" w:space="0" w:color="auto"/>
                  </w:tcBorders>
                  <w:tcMar>
                    <w:left w:w="28" w:type="dxa"/>
                    <w:right w:w="28" w:type="dxa"/>
                  </w:tcMar>
                  <w:vAlign w:val="center"/>
                </w:tcPr>
                <w:p w:rsidR="0093161F" w:rsidRPr="00F424AE" w:rsidRDefault="00CF7901" w:rsidP="0093161F">
                  <w:pPr>
                    <w:pStyle w:val="20"/>
                    <w:spacing w:line="240" w:lineRule="auto"/>
                    <w:ind w:firstLineChars="0" w:firstLine="0"/>
                    <w:jc w:val="center"/>
                  </w:pPr>
                  <w:r>
                    <w:rPr>
                      <w:rFonts w:hint="eastAsia"/>
                    </w:rPr>
                    <w:t>现有</w:t>
                  </w:r>
                  <w:r w:rsidR="0093161F" w:rsidRPr="00F424AE">
                    <w:t>排气筒</w:t>
                  </w:r>
                </w:p>
                <w:p w:rsidR="0093161F" w:rsidRPr="00F424AE" w:rsidRDefault="0093161F" w:rsidP="0093161F">
                  <w:pPr>
                    <w:pStyle w:val="20"/>
                    <w:spacing w:line="240" w:lineRule="auto"/>
                    <w:ind w:firstLineChars="0" w:firstLine="0"/>
                    <w:jc w:val="center"/>
                  </w:pPr>
                  <w:r w:rsidRPr="00F424AE">
                    <w:t>DA001</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rPr>
                      <w:rFonts w:hint="eastAsia"/>
                    </w:rPr>
                    <w:t>类比分析法</w:t>
                  </w:r>
                </w:p>
              </w:tc>
              <w:tc>
                <w:tcPr>
                  <w:tcW w:w="0" w:type="auto"/>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0</w:t>
                  </w:r>
                  <w:r>
                    <w:t>.6940</w:t>
                  </w:r>
                </w:p>
              </w:tc>
              <w:tc>
                <w:tcPr>
                  <w:tcW w:w="0" w:type="auto"/>
                  <w:tcMar>
                    <w:left w:w="28" w:type="dxa"/>
                    <w:right w:w="28" w:type="dxa"/>
                  </w:tcMar>
                  <w:vAlign w:val="center"/>
                </w:tcPr>
                <w:p w:rsidR="0093161F" w:rsidRDefault="0093161F" w:rsidP="0093161F">
                  <w:pPr>
                    <w:pStyle w:val="20"/>
                    <w:spacing w:line="240" w:lineRule="auto"/>
                    <w:ind w:firstLineChars="0" w:firstLine="0"/>
                    <w:jc w:val="center"/>
                  </w:pPr>
                  <w:r>
                    <w:t>/</w:t>
                  </w:r>
                </w:p>
              </w:tc>
              <w:tc>
                <w:tcPr>
                  <w:tcW w:w="0" w:type="auto"/>
                  <w:tcMar>
                    <w:left w:w="28" w:type="dxa"/>
                    <w:right w:w="28" w:type="dxa"/>
                  </w:tcMar>
                  <w:vAlign w:val="center"/>
                </w:tcPr>
                <w:p w:rsidR="0093161F" w:rsidRPr="00F424AE" w:rsidRDefault="00933A70" w:rsidP="0093161F">
                  <w:pPr>
                    <w:pStyle w:val="20"/>
                    <w:spacing w:line="240" w:lineRule="auto"/>
                    <w:ind w:firstLineChars="0" w:firstLine="0"/>
                    <w:jc w:val="center"/>
                  </w:pPr>
                  <w:r>
                    <w:rPr>
                      <w:rFonts w:hint="eastAsia"/>
                    </w:rPr>
                    <w:t>万向罩</w:t>
                  </w:r>
                  <w:r w:rsidR="0093161F" w:rsidRPr="00F424AE">
                    <w:t>+</w:t>
                  </w:r>
                  <w:r w:rsidR="0093161F">
                    <w:rPr>
                      <w:rFonts w:hint="eastAsia"/>
                    </w:rPr>
                    <w:t>活性炭吸附</w:t>
                  </w:r>
                </w:p>
                <w:p w:rsidR="0093161F" w:rsidRPr="00F424AE" w:rsidRDefault="0093161F" w:rsidP="0093161F">
                  <w:pPr>
                    <w:pStyle w:val="20"/>
                    <w:spacing w:line="240" w:lineRule="auto"/>
                    <w:ind w:firstLineChars="0" w:firstLine="0"/>
                    <w:jc w:val="center"/>
                  </w:pPr>
                  <w:r w:rsidRPr="00F424AE">
                    <w:t>（收集效率</w:t>
                  </w:r>
                  <w:r w:rsidRPr="00F424AE">
                    <w:t>≥90%</w:t>
                  </w:r>
                </w:p>
                <w:p w:rsidR="0093161F" w:rsidRPr="00F424AE" w:rsidRDefault="0093161F" w:rsidP="0093161F">
                  <w:pPr>
                    <w:pStyle w:val="20"/>
                    <w:spacing w:line="240" w:lineRule="auto"/>
                    <w:ind w:firstLineChars="0" w:firstLine="0"/>
                    <w:jc w:val="center"/>
                  </w:pPr>
                  <w:r>
                    <w:rPr>
                      <w:rFonts w:hint="eastAsia"/>
                    </w:rPr>
                    <w:t>处理</w:t>
                  </w:r>
                  <w:r w:rsidRPr="00F424AE">
                    <w:t>效率</w:t>
                  </w:r>
                  <w:r w:rsidRPr="00F424AE">
                    <w:t>≥9</w:t>
                  </w:r>
                  <w:r>
                    <w:t>0</w:t>
                  </w:r>
                  <w:r w:rsidRPr="00F424AE">
                    <w:t>%</w:t>
                  </w:r>
                  <w:r w:rsidRPr="00F424AE">
                    <w:t>）</w:t>
                  </w:r>
                </w:p>
              </w:tc>
              <w:tc>
                <w:tcPr>
                  <w:tcW w:w="0" w:type="auto"/>
                  <w:vMerge w:val="restart"/>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rPr>
                      <w:rFonts w:hint="eastAsia"/>
                    </w:rPr>
                    <w:t>类比分析法</w:t>
                  </w:r>
                </w:p>
              </w:tc>
              <w:tc>
                <w:tcPr>
                  <w:tcW w:w="0" w:type="auto"/>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1</w:t>
                  </w:r>
                  <w:r>
                    <w:t>0000</w:t>
                  </w:r>
                </w:p>
              </w:tc>
              <w:tc>
                <w:tcPr>
                  <w:tcW w:w="0" w:type="auto"/>
                  <w:tcBorders>
                    <w:bottom w:val="single" w:sz="6" w:space="0" w:color="auto"/>
                  </w:tcBorders>
                  <w:tcMar>
                    <w:left w:w="28" w:type="dxa"/>
                    <w:right w:w="28" w:type="dxa"/>
                  </w:tcMar>
                  <w:vAlign w:val="center"/>
                </w:tcPr>
                <w:p w:rsidR="0093161F" w:rsidRPr="00F424AE" w:rsidRDefault="00364AF6" w:rsidP="0093161F">
                  <w:pPr>
                    <w:pStyle w:val="20"/>
                    <w:spacing w:line="240" w:lineRule="auto"/>
                    <w:ind w:firstLineChars="0" w:firstLine="0"/>
                    <w:jc w:val="center"/>
                  </w:pPr>
                  <w:r>
                    <w:t>0.0095</w:t>
                  </w:r>
                </w:p>
              </w:tc>
              <w:tc>
                <w:tcPr>
                  <w:tcW w:w="0" w:type="auto"/>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0</w:t>
                  </w:r>
                  <w:r>
                    <w:t>.0625</w:t>
                  </w:r>
                </w:p>
              </w:tc>
              <w:tc>
                <w:tcPr>
                  <w:tcW w:w="0" w:type="auto"/>
                  <w:tcBorders>
                    <w:bottom w:val="single" w:sz="6"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0</w:t>
                  </w:r>
                  <w:r>
                    <w:t>.0237</w:t>
                  </w:r>
                </w:p>
              </w:tc>
              <w:tc>
                <w:tcPr>
                  <w:tcW w:w="0" w:type="auto"/>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2</w:t>
                  </w:r>
                  <w:r>
                    <w:t>640</w:t>
                  </w:r>
                </w:p>
              </w:tc>
              <w:tc>
                <w:tcPr>
                  <w:tcW w:w="0" w:type="auto"/>
                  <w:tcBorders>
                    <w:top w:val="single" w:sz="4"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6</w:t>
                  </w:r>
                  <w:r>
                    <w:t>0</w:t>
                  </w:r>
                </w:p>
              </w:tc>
            </w:tr>
            <w:tr w:rsidR="0093161F" w:rsidRPr="00FD7C39" w:rsidTr="0093161F">
              <w:trPr>
                <w:trHeight w:val="65"/>
              </w:trPr>
              <w:tc>
                <w:tcPr>
                  <w:tcW w:w="0" w:type="auto"/>
                  <w:vMerge/>
                  <w:tcBorders>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3008A0">
                    <w:rPr>
                      <w:rFonts w:hint="eastAsia"/>
                      <w:spacing w:val="-8"/>
                    </w:rPr>
                    <w:t>非甲烷总烃</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t>无组织</w:t>
                  </w:r>
                  <w:r w:rsidRPr="00F424AE">
                    <w:rPr>
                      <w:rFonts w:hint="eastAsia"/>
                    </w:rPr>
                    <w:t>排放</w:t>
                  </w:r>
                </w:p>
              </w:tc>
              <w:tc>
                <w:tcPr>
                  <w:tcW w:w="0" w:type="auto"/>
                  <w:vMerge/>
                  <w:tcBorders>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0</w:t>
                  </w:r>
                  <w:r>
                    <w:t>.0694</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rPr>
                      <w:rFonts w:ascii="宋体" w:cs="宋体"/>
                      <w:kern w:val="0"/>
                    </w:rPr>
                  </w:pPr>
                  <w:r>
                    <w:rPr>
                      <w:rFonts w:ascii="宋体" w:cs="宋体" w:hint="eastAsia"/>
                      <w:kern w:val="0"/>
                    </w:rPr>
                    <w:t>/</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sidRPr="00F424AE">
                    <w:rPr>
                      <w:rFonts w:ascii="宋体" w:cs="宋体" w:hint="eastAsia"/>
                      <w:kern w:val="0"/>
                    </w:rPr>
                    <w:t>加强环境管理、封闭厂房。</w:t>
                  </w:r>
                </w:p>
              </w:tc>
              <w:tc>
                <w:tcPr>
                  <w:tcW w:w="0" w:type="auto"/>
                  <w:vMerge/>
                  <w:tcBorders>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0</w:t>
                  </w:r>
                  <w:r>
                    <w:t>.0694</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0</w:t>
                  </w:r>
                  <w:r>
                    <w:t>.0263</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2</w:t>
                  </w:r>
                  <w:r>
                    <w:t>640</w:t>
                  </w:r>
                </w:p>
              </w:tc>
              <w:tc>
                <w:tcPr>
                  <w:tcW w:w="0" w:type="auto"/>
                  <w:tcBorders>
                    <w:top w:val="single" w:sz="6" w:space="0" w:color="auto"/>
                    <w:bottom w:val="single" w:sz="12" w:space="0" w:color="auto"/>
                  </w:tcBorders>
                  <w:tcMar>
                    <w:left w:w="28" w:type="dxa"/>
                    <w:right w:w="28" w:type="dxa"/>
                  </w:tcMar>
                  <w:vAlign w:val="center"/>
                </w:tcPr>
                <w:p w:rsidR="0093161F" w:rsidRPr="00F424AE" w:rsidRDefault="0093161F" w:rsidP="0093161F">
                  <w:pPr>
                    <w:pStyle w:val="20"/>
                    <w:spacing w:line="240" w:lineRule="auto"/>
                    <w:ind w:firstLineChars="0" w:firstLine="0"/>
                    <w:jc w:val="center"/>
                  </w:pPr>
                  <w:r>
                    <w:rPr>
                      <w:rFonts w:hint="eastAsia"/>
                    </w:rPr>
                    <w:t>6</w:t>
                  </w:r>
                </w:p>
              </w:tc>
            </w:tr>
          </w:tbl>
          <w:p w:rsidR="00492947" w:rsidRPr="00492947" w:rsidRDefault="00492947" w:rsidP="00751599">
            <w:pPr>
              <w:jc w:val="center"/>
              <w:rPr>
                <w:szCs w:val="21"/>
              </w:rPr>
            </w:pPr>
          </w:p>
        </w:tc>
      </w:tr>
    </w:tbl>
    <w:p w:rsidR="00492947" w:rsidRDefault="00492947">
      <w:pPr>
        <w:adjustRightInd w:val="0"/>
        <w:snapToGrid w:val="0"/>
        <w:spacing w:line="360" w:lineRule="auto"/>
        <w:rPr>
          <w:rFonts w:ascii="宋体" w:cs="宋体"/>
          <w:b/>
          <w:kern w:val="0"/>
          <w:sz w:val="28"/>
          <w:szCs w:val="28"/>
        </w:rPr>
        <w:sectPr w:rsidR="00492947" w:rsidSect="00FC1553">
          <w:pgSz w:w="16840" w:h="11907" w:orient="landscape"/>
          <w:pgMar w:top="1418" w:right="1418" w:bottom="1418" w:left="1418"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72"/>
        <w:gridCol w:w="8435"/>
      </w:tblGrid>
      <w:tr w:rsidR="00492947" w:rsidRPr="00BF6776" w:rsidTr="00492947">
        <w:trPr>
          <w:jc w:val="center"/>
        </w:trPr>
        <w:tc>
          <w:tcPr>
            <w:tcW w:w="419" w:type="pct"/>
            <w:tcMar>
              <w:left w:w="28" w:type="dxa"/>
              <w:right w:w="28" w:type="dxa"/>
            </w:tcMar>
            <w:vAlign w:val="center"/>
          </w:tcPr>
          <w:p w:rsidR="00492947" w:rsidRDefault="00492947" w:rsidP="00227148">
            <w:pPr>
              <w:adjustRightInd w:val="0"/>
              <w:snapToGrid w:val="0"/>
              <w:jc w:val="center"/>
              <w:rPr>
                <w:rFonts w:ascii="宋体" w:hAnsi="宋体" w:cs="宋体"/>
                <w:bCs/>
                <w:szCs w:val="21"/>
              </w:rPr>
            </w:pPr>
            <w:r w:rsidRPr="00A0501B">
              <w:rPr>
                <w:rFonts w:ascii="宋体" w:hAnsi="宋体" w:cs="宋体" w:hint="eastAsia"/>
                <w:bCs/>
                <w:szCs w:val="21"/>
              </w:rPr>
              <w:t>运营</w:t>
            </w:r>
          </w:p>
          <w:p w:rsidR="00492947" w:rsidRDefault="00492947" w:rsidP="00227148">
            <w:pPr>
              <w:adjustRightInd w:val="0"/>
              <w:snapToGrid w:val="0"/>
              <w:jc w:val="center"/>
              <w:rPr>
                <w:rFonts w:ascii="宋体" w:hAnsi="宋体" w:cs="宋体"/>
                <w:bCs/>
                <w:szCs w:val="21"/>
              </w:rPr>
            </w:pPr>
            <w:r w:rsidRPr="00A0501B">
              <w:rPr>
                <w:rFonts w:ascii="宋体" w:hAnsi="宋体" w:cs="宋体" w:hint="eastAsia"/>
                <w:bCs/>
                <w:szCs w:val="21"/>
              </w:rPr>
              <w:t>期环</w:t>
            </w:r>
          </w:p>
          <w:p w:rsidR="00492947" w:rsidRDefault="00492947" w:rsidP="00227148">
            <w:pPr>
              <w:adjustRightInd w:val="0"/>
              <w:snapToGrid w:val="0"/>
              <w:jc w:val="center"/>
              <w:rPr>
                <w:rFonts w:ascii="宋体" w:hAnsi="宋体" w:cs="宋体"/>
                <w:bCs/>
                <w:szCs w:val="21"/>
              </w:rPr>
            </w:pPr>
            <w:r w:rsidRPr="00A0501B">
              <w:rPr>
                <w:rFonts w:ascii="宋体" w:hAnsi="宋体" w:cs="宋体" w:hint="eastAsia"/>
                <w:bCs/>
                <w:szCs w:val="21"/>
              </w:rPr>
              <w:t>境影</w:t>
            </w:r>
          </w:p>
          <w:p w:rsidR="00492947" w:rsidRDefault="00492947" w:rsidP="00227148">
            <w:pPr>
              <w:adjustRightInd w:val="0"/>
              <w:snapToGrid w:val="0"/>
              <w:jc w:val="center"/>
              <w:rPr>
                <w:rFonts w:ascii="宋体" w:hAnsi="宋体" w:cs="宋体"/>
                <w:bCs/>
                <w:szCs w:val="21"/>
              </w:rPr>
            </w:pPr>
            <w:r w:rsidRPr="00A0501B">
              <w:rPr>
                <w:rFonts w:ascii="宋体" w:hAnsi="宋体" w:cs="宋体" w:hint="eastAsia"/>
                <w:bCs/>
                <w:szCs w:val="21"/>
              </w:rPr>
              <w:t>响和</w:t>
            </w:r>
          </w:p>
          <w:p w:rsidR="00492947" w:rsidRDefault="00492947" w:rsidP="00227148">
            <w:pPr>
              <w:adjustRightInd w:val="0"/>
              <w:snapToGrid w:val="0"/>
              <w:jc w:val="center"/>
              <w:rPr>
                <w:rFonts w:ascii="宋体" w:hAnsi="宋体" w:cs="宋体"/>
                <w:bCs/>
                <w:szCs w:val="21"/>
              </w:rPr>
            </w:pPr>
            <w:r w:rsidRPr="00A0501B">
              <w:rPr>
                <w:rFonts w:ascii="宋体" w:hAnsi="宋体" w:cs="宋体" w:hint="eastAsia"/>
                <w:bCs/>
                <w:szCs w:val="21"/>
              </w:rPr>
              <w:t>保护</w:t>
            </w:r>
          </w:p>
          <w:p w:rsidR="00492947" w:rsidRPr="00A0501B" w:rsidRDefault="00492947" w:rsidP="00227148">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581" w:type="pct"/>
            <w:vAlign w:val="center"/>
          </w:tcPr>
          <w:p w:rsidR="00492947" w:rsidRPr="003F272D" w:rsidRDefault="00492947" w:rsidP="00492947">
            <w:pPr>
              <w:pStyle w:val="20"/>
              <w:adjustRightInd w:val="0"/>
              <w:snapToGrid w:val="0"/>
              <w:ind w:firstLine="422"/>
              <w:rPr>
                <w:b/>
                <w:bCs/>
              </w:rPr>
            </w:pPr>
            <w:r w:rsidRPr="003F272D">
              <w:rPr>
                <w:rFonts w:hint="eastAsia"/>
                <w:b/>
                <w:bCs/>
              </w:rPr>
              <w:t>1</w:t>
            </w:r>
            <w:r w:rsidRPr="003F272D">
              <w:rPr>
                <w:b/>
                <w:bCs/>
              </w:rPr>
              <w:t>.</w:t>
            </w:r>
            <w:r w:rsidR="00965B67">
              <w:rPr>
                <w:b/>
                <w:bCs/>
              </w:rPr>
              <w:t xml:space="preserve">2 </w:t>
            </w:r>
            <w:r w:rsidRPr="003F272D">
              <w:rPr>
                <w:rFonts w:hint="eastAsia"/>
                <w:b/>
                <w:bCs/>
              </w:rPr>
              <w:t>措施可行性分析</w:t>
            </w:r>
          </w:p>
          <w:p w:rsidR="00492947" w:rsidRPr="003F272D" w:rsidRDefault="00492947" w:rsidP="00492947">
            <w:pPr>
              <w:pStyle w:val="af3"/>
              <w:adjustRightInd w:val="0"/>
              <w:snapToGrid w:val="0"/>
              <w:ind w:firstLine="420"/>
            </w:pPr>
            <w:r w:rsidRPr="003F272D">
              <w:rPr>
                <w:rFonts w:hint="eastAsia"/>
              </w:rPr>
              <w:t>本项目对</w:t>
            </w:r>
            <w:r w:rsidR="008C3185">
              <w:rPr>
                <w:rFonts w:hint="eastAsia"/>
              </w:rPr>
              <w:t>非甲烷总烃</w:t>
            </w:r>
            <w:r w:rsidRPr="003F272D">
              <w:rPr>
                <w:rFonts w:hint="eastAsia"/>
              </w:rPr>
              <w:t>，采用</w:t>
            </w:r>
            <w:r w:rsidR="00933A70">
              <w:rPr>
                <w:rFonts w:hint="eastAsia"/>
              </w:rPr>
              <w:t>万向罩</w:t>
            </w:r>
            <w:r w:rsidRPr="003F272D">
              <w:rPr>
                <w:rFonts w:hint="eastAsia"/>
              </w:rPr>
              <w:t>收集后通过“</w:t>
            </w:r>
            <w:r w:rsidR="008C3185">
              <w:rPr>
                <w:rFonts w:hint="eastAsia"/>
              </w:rPr>
              <w:t>活性炭吸附</w:t>
            </w:r>
            <w:r w:rsidRPr="003F272D">
              <w:rPr>
                <w:rFonts w:hint="eastAsia"/>
              </w:rPr>
              <w:t>”处理，收集效</w:t>
            </w:r>
            <w:r w:rsidRPr="003F272D">
              <w:t>率在</w:t>
            </w:r>
            <w:r w:rsidRPr="003F272D">
              <w:t>90%</w:t>
            </w:r>
            <w:r w:rsidRPr="003F272D">
              <w:t>，处理效率达到</w:t>
            </w:r>
            <w:r w:rsidRPr="003F272D">
              <w:t>9</w:t>
            </w:r>
            <w:r w:rsidR="008C3185">
              <w:t>0</w:t>
            </w:r>
            <w:r w:rsidRPr="003F272D">
              <w:t>%</w:t>
            </w:r>
            <w:r w:rsidR="00D217FC">
              <w:rPr>
                <w:rFonts w:hint="eastAsia"/>
              </w:rPr>
              <w:t>，经处理后的废气能够满足</w:t>
            </w:r>
            <w:r w:rsidR="00D217FC">
              <w:rPr>
                <w:rFonts w:hint="eastAsia"/>
                <w:color w:val="000000"/>
                <w:kern w:val="0"/>
              </w:rPr>
              <w:t>《</w:t>
            </w:r>
            <w:r w:rsidR="00D217FC" w:rsidRPr="00B072F2">
              <w:rPr>
                <w:rFonts w:hint="eastAsia"/>
                <w:color w:val="000000"/>
                <w:kern w:val="0"/>
              </w:rPr>
              <w:t>制药工业大气污染物排放标准</w:t>
            </w:r>
            <w:r w:rsidR="00D217FC">
              <w:rPr>
                <w:rFonts w:hint="eastAsia"/>
                <w:color w:val="000000"/>
                <w:kern w:val="0"/>
              </w:rPr>
              <w:t>》（</w:t>
            </w:r>
            <w:r w:rsidR="00D217FC" w:rsidRPr="00B072F2">
              <w:rPr>
                <w:rFonts w:hint="eastAsia"/>
                <w:color w:val="000000"/>
                <w:kern w:val="0"/>
              </w:rPr>
              <w:t>GB 37823-2019</w:t>
            </w:r>
            <w:r w:rsidR="00D217FC">
              <w:rPr>
                <w:rFonts w:hint="eastAsia"/>
                <w:color w:val="000000"/>
                <w:kern w:val="0"/>
              </w:rPr>
              <w:t>）特别排放限值要求</w:t>
            </w:r>
            <w:r w:rsidRPr="003F272D">
              <w:rPr>
                <w:rFonts w:hint="eastAsia"/>
              </w:rPr>
              <w:t>，</w:t>
            </w:r>
            <w:r w:rsidR="00D217FC">
              <w:rPr>
                <w:rFonts w:hint="eastAsia"/>
              </w:rPr>
              <w:t>因此</w:t>
            </w:r>
            <w:r w:rsidRPr="003F272D">
              <w:rPr>
                <w:rFonts w:hint="eastAsia"/>
              </w:rPr>
              <w:t>“</w:t>
            </w:r>
            <w:r w:rsidR="004935E9">
              <w:rPr>
                <w:rFonts w:hint="eastAsia"/>
              </w:rPr>
              <w:t>活性炭吸附</w:t>
            </w:r>
            <w:r w:rsidRPr="003F272D">
              <w:rPr>
                <w:rFonts w:hint="eastAsia"/>
              </w:rPr>
              <w:t>”</w:t>
            </w:r>
            <w:r w:rsidR="00905E06">
              <w:rPr>
                <w:rFonts w:hint="eastAsia"/>
              </w:rPr>
              <w:t>措施可行</w:t>
            </w:r>
            <w:r w:rsidRPr="003F272D">
              <w:rPr>
                <w:rFonts w:hint="eastAsia"/>
              </w:rPr>
              <w:t>。</w:t>
            </w:r>
          </w:p>
          <w:p w:rsidR="00492947" w:rsidRPr="003F272D" w:rsidRDefault="00492947" w:rsidP="00492947">
            <w:pPr>
              <w:pStyle w:val="20"/>
              <w:adjustRightInd w:val="0"/>
              <w:snapToGrid w:val="0"/>
              <w:ind w:firstLine="422"/>
              <w:rPr>
                <w:b/>
                <w:bCs/>
              </w:rPr>
            </w:pPr>
            <w:r w:rsidRPr="003F272D">
              <w:rPr>
                <w:rFonts w:hint="eastAsia"/>
                <w:b/>
                <w:bCs/>
              </w:rPr>
              <w:t>1</w:t>
            </w:r>
            <w:r w:rsidRPr="003F272D">
              <w:rPr>
                <w:b/>
                <w:bCs/>
              </w:rPr>
              <w:t>.</w:t>
            </w:r>
            <w:r w:rsidR="00965B67">
              <w:rPr>
                <w:b/>
                <w:bCs/>
              </w:rPr>
              <w:t xml:space="preserve">3 </w:t>
            </w:r>
            <w:r w:rsidRPr="003F272D">
              <w:rPr>
                <w:rFonts w:hint="eastAsia"/>
                <w:b/>
                <w:bCs/>
              </w:rPr>
              <w:t>达标分析</w:t>
            </w:r>
          </w:p>
          <w:p w:rsidR="00492947" w:rsidRPr="003F272D" w:rsidRDefault="00492947" w:rsidP="00492947">
            <w:pPr>
              <w:pStyle w:val="20"/>
              <w:adjustRightInd w:val="0"/>
              <w:snapToGrid w:val="0"/>
              <w:ind w:firstLine="420"/>
              <w:rPr>
                <w:b/>
                <w:bCs/>
                <w:highlight w:val="yellow"/>
              </w:rPr>
            </w:pPr>
            <w:r w:rsidRPr="003F272D">
              <w:rPr>
                <w:rFonts w:hint="eastAsia"/>
              </w:rPr>
              <w:t>根据表</w:t>
            </w:r>
            <w:r w:rsidRPr="003F272D">
              <w:rPr>
                <w:rFonts w:hint="eastAsia"/>
              </w:rPr>
              <w:t>4</w:t>
            </w:r>
            <w:r w:rsidRPr="003F272D">
              <w:t>-</w:t>
            </w:r>
            <w:r w:rsidR="00751599">
              <w:t>2</w:t>
            </w:r>
            <w:r w:rsidRPr="003F272D">
              <w:rPr>
                <w:rFonts w:hint="eastAsia"/>
              </w:rPr>
              <w:t>可知，本项目废气经处理后均可以满足</w:t>
            </w:r>
            <w:r w:rsidR="00751599">
              <w:rPr>
                <w:rFonts w:hint="eastAsia"/>
                <w:color w:val="000000"/>
                <w:kern w:val="0"/>
              </w:rPr>
              <w:t>《</w:t>
            </w:r>
            <w:r w:rsidR="00751599" w:rsidRPr="00B072F2">
              <w:rPr>
                <w:rFonts w:hint="eastAsia"/>
                <w:color w:val="000000"/>
                <w:kern w:val="0"/>
              </w:rPr>
              <w:t>制药工业大气污染物排放标准</w:t>
            </w:r>
            <w:r w:rsidR="00751599">
              <w:rPr>
                <w:rFonts w:hint="eastAsia"/>
                <w:color w:val="000000"/>
                <w:kern w:val="0"/>
              </w:rPr>
              <w:t>》（</w:t>
            </w:r>
            <w:r w:rsidR="00751599" w:rsidRPr="00B072F2">
              <w:rPr>
                <w:rFonts w:hint="eastAsia"/>
                <w:color w:val="000000"/>
                <w:kern w:val="0"/>
              </w:rPr>
              <w:t>GB 37823-2019</w:t>
            </w:r>
            <w:r w:rsidR="00751599">
              <w:rPr>
                <w:rFonts w:hint="eastAsia"/>
                <w:color w:val="000000"/>
                <w:kern w:val="0"/>
              </w:rPr>
              <w:t>）</w:t>
            </w:r>
            <w:r w:rsidRPr="003F272D">
              <w:rPr>
                <w:rFonts w:hint="eastAsia"/>
              </w:rPr>
              <w:t>中</w:t>
            </w:r>
            <w:r w:rsidR="00751599">
              <w:rPr>
                <w:rFonts w:hint="eastAsia"/>
              </w:rPr>
              <w:t>特别排放限值要求</w:t>
            </w:r>
            <w:r w:rsidRPr="003F272D">
              <w:rPr>
                <w:rFonts w:hint="eastAsia"/>
              </w:rPr>
              <w:t>，废气污染物贡献值较小，对环境影响在可接受范围。</w:t>
            </w:r>
          </w:p>
          <w:p w:rsidR="00492947" w:rsidRPr="003F272D" w:rsidRDefault="00492947" w:rsidP="00492947">
            <w:pPr>
              <w:pStyle w:val="20"/>
              <w:adjustRightInd w:val="0"/>
              <w:snapToGrid w:val="0"/>
              <w:ind w:firstLine="422"/>
              <w:rPr>
                <w:b/>
                <w:bCs/>
              </w:rPr>
            </w:pPr>
            <w:r w:rsidRPr="003F272D">
              <w:rPr>
                <w:rFonts w:hint="eastAsia"/>
                <w:b/>
                <w:bCs/>
              </w:rPr>
              <w:t>1</w:t>
            </w:r>
            <w:r w:rsidRPr="003F272D">
              <w:rPr>
                <w:b/>
                <w:bCs/>
              </w:rPr>
              <w:t>.</w:t>
            </w:r>
            <w:r w:rsidR="00965B67">
              <w:rPr>
                <w:b/>
                <w:bCs/>
              </w:rPr>
              <w:t xml:space="preserve">4 </w:t>
            </w:r>
            <w:r w:rsidRPr="003F272D">
              <w:rPr>
                <w:rFonts w:hint="eastAsia"/>
                <w:b/>
                <w:bCs/>
              </w:rPr>
              <w:t>非正常工况</w:t>
            </w:r>
          </w:p>
          <w:p w:rsidR="00492947" w:rsidRPr="003F272D" w:rsidRDefault="00492947" w:rsidP="00492947">
            <w:pPr>
              <w:pStyle w:val="a9"/>
              <w:adjustRightInd w:val="0"/>
              <w:spacing w:before="0" w:after="0" w:line="360" w:lineRule="auto"/>
              <w:ind w:right="0" w:firstLineChars="200" w:firstLine="420"/>
              <w:rPr>
                <w:sz w:val="21"/>
                <w:szCs w:val="21"/>
              </w:rPr>
            </w:pPr>
            <w:r w:rsidRPr="003F272D">
              <w:rPr>
                <w:rFonts w:hint="eastAsia"/>
                <w:sz w:val="21"/>
                <w:szCs w:val="21"/>
              </w:rPr>
              <w:t>本项目</w:t>
            </w:r>
            <w:r w:rsidRPr="003F272D">
              <w:rPr>
                <w:sz w:val="21"/>
                <w:szCs w:val="21"/>
              </w:rPr>
              <w:t>非正常工况主要是污染物排放控制措施达不到应有效率，即废气治理运转异常等导致废气治理效率下降，</w:t>
            </w:r>
            <w:r w:rsidRPr="003F272D">
              <w:rPr>
                <w:rFonts w:hint="eastAsia"/>
                <w:sz w:val="21"/>
                <w:szCs w:val="21"/>
              </w:rPr>
              <w:t>本项目非正常工况主要为</w:t>
            </w:r>
            <w:r w:rsidR="0079676C">
              <w:rPr>
                <w:rFonts w:hint="eastAsia"/>
                <w:sz w:val="21"/>
                <w:szCs w:val="21"/>
              </w:rPr>
              <w:t>活性炭吸附装置损坏</w:t>
            </w:r>
            <w:r w:rsidRPr="003F272D">
              <w:rPr>
                <w:rFonts w:hint="eastAsia"/>
                <w:sz w:val="21"/>
                <w:szCs w:val="21"/>
              </w:rPr>
              <w:t>，</w:t>
            </w:r>
            <w:r w:rsidRPr="003F272D">
              <w:rPr>
                <w:sz w:val="21"/>
                <w:szCs w:val="21"/>
              </w:rPr>
              <w:t>废气通过排气筒排放等情况</w:t>
            </w:r>
            <w:r w:rsidRPr="003F272D">
              <w:rPr>
                <w:rFonts w:hint="eastAsia"/>
                <w:sz w:val="21"/>
                <w:szCs w:val="21"/>
              </w:rPr>
              <w:t>。</w:t>
            </w:r>
            <w:r w:rsidRPr="003F272D">
              <w:rPr>
                <w:sz w:val="21"/>
                <w:szCs w:val="21"/>
              </w:rPr>
              <w:t>废气处理设施出现故障不能正常运行时，应立即停产进行维修，避免对周围环境造成污染。废气非正常工况源强情况见下表</w:t>
            </w:r>
            <w:r w:rsidRPr="003F272D">
              <w:rPr>
                <w:rFonts w:hint="eastAsia"/>
                <w:sz w:val="21"/>
                <w:szCs w:val="21"/>
              </w:rPr>
              <w:t>：</w:t>
            </w:r>
          </w:p>
          <w:p w:rsidR="00492947" w:rsidRPr="0079676C" w:rsidRDefault="00492947" w:rsidP="00492947">
            <w:pPr>
              <w:pStyle w:val="0"/>
              <w:widowControl w:val="0"/>
              <w:spacing w:beforeLines="0"/>
              <w:ind w:firstLine="420"/>
              <w:rPr>
                <w:rFonts w:ascii="Times New Roman" w:hAnsi="Times New Roman"/>
                <w:color w:val="auto"/>
                <w:szCs w:val="21"/>
                <w:u w:val="none"/>
              </w:rPr>
            </w:pPr>
            <w:r w:rsidRPr="0079676C">
              <w:rPr>
                <w:rFonts w:hint="eastAsia"/>
                <w:szCs w:val="21"/>
                <w:u w:val="none"/>
              </w:rPr>
              <w:t>表</w:t>
            </w:r>
            <w:r w:rsidRPr="0079676C">
              <w:rPr>
                <w:rFonts w:ascii="Times New Roman" w:hAnsi="Times New Roman"/>
                <w:szCs w:val="21"/>
                <w:u w:val="none"/>
              </w:rPr>
              <w:t>4-</w:t>
            </w:r>
            <w:r w:rsidR="00751599" w:rsidRPr="0079676C">
              <w:rPr>
                <w:rFonts w:ascii="Times New Roman" w:hAnsi="Times New Roman"/>
                <w:szCs w:val="21"/>
                <w:u w:val="none"/>
              </w:rPr>
              <w:t>3</w:t>
            </w:r>
            <w:r w:rsidRPr="0079676C">
              <w:rPr>
                <w:rFonts w:ascii="Times New Roman" w:hAnsi="Times New Roman"/>
                <w:color w:val="auto"/>
                <w:szCs w:val="21"/>
                <w:u w:val="none"/>
              </w:rPr>
              <w:t>废气非正常工况排放量核算表</w:t>
            </w:r>
          </w:p>
          <w:tbl>
            <w:tblPr>
              <w:tblW w:w="5000" w:type="pct"/>
              <w:jc w:val="center"/>
              <w:tblBorders>
                <w:top w:val="single" w:sz="12" w:space="0" w:color="000000"/>
                <w:bottom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738"/>
              <w:gridCol w:w="1060"/>
              <w:gridCol w:w="653"/>
              <w:gridCol w:w="1064"/>
              <w:gridCol w:w="1065"/>
              <w:gridCol w:w="891"/>
              <w:gridCol w:w="692"/>
              <w:gridCol w:w="718"/>
              <w:gridCol w:w="1338"/>
            </w:tblGrid>
            <w:tr w:rsidR="00492947" w:rsidRPr="0079676C" w:rsidTr="00227148">
              <w:trPr>
                <w:trHeight w:val="283"/>
                <w:jc w:val="center"/>
              </w:trPr>
              <w:tc>
                <w:tcPr>
                  <w:tcW w:w="449" w:type="pct"/>
                  <w:tcBorders>
                    <w:tl2br w:val="nil"/>
                    <w:tr2bl w:val="nil"/>
                  </w:tcBorders>
                  <w:vAlign w:val="center"/>
                </w:tcPr>
                <w:p w:rsidR="00492947" w:rsidRPr="0079676C" w:rsidRDefault="00492947" w:rsidP="00492947">
                  <w:pPr>
                    <w:widowControl/>
                    <w:jc w:val="center"/>
                    <w:textAlignment w:val="center"/>
                    <w:rPr>
                      <w:szCs w:val="21"/>
                    </w:rPr>
                  </w:pPr>
                  <w:r w:rsidRPr="0079676C">
                    <w:rPr>
                      <w:szCs w:val="21"/>
                    </w:rPr>
                    <w:t>污染源</w:t>
                  </w:r>
                </w:p>
              </w:tc>
              <w:tc>
                <w:tcPr>
                  <w:tcW w:w="645" w:type="pct"/>
                  <w:tcBorders>
                    <w:tl2br w:val="nil"/>
                    <w:tr2bl w:val="nil"/>
                  </w:tcBorders>
                  <w:vAlign w:val="center"/>
                </w:tcPr>
                <w:p w:rsidR="00492947" w:rsidRPr="0079676C" w:rsidRDefault="00492947" w:rsidP="00492947">
                  <w:pPr>
                    <w:widowControl/>
                    <w:jc w:val="center"/>
                    <w:textAlignment w:val="center"/>
                    <w:rPr>
                      <w:szCs w:val="21"/>
                    </w:rPr>
                  </w:pPr>
                  <w:r w:rsidRPr="0079676C">
                    <w:rPr>
                      <w:szCs w:val="21"/>
                    </w:rPr>
                    <w:t>非正常排放原因</w:t>
                  </w:r>
                </w:p>
              </w:tc>
              <w:tc>
                <w:tcPr>
                  <w:tcW w:w="397"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污染物</w:t>
                  </w:r>
                </w:p>
              </w:tc>
              <w:tc>
                <w:tcPr>
                  <w:tcW w:w="647"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事故状态下处理效率（</w:t>
                  </w:r>
                  <w:r w:rsidRPr="0079676C">
                    <w:rPr>
                      <w:kern w:val="0"/>
                      <w:szCs w:val="21"/>
                      <w:lang/>
                    </w:rPr>
                    <w:t>%</w:t>
                  </w:r>
                  <w:r w:rsidRPr="0079676C">
                    <w:rPr>
                      <w:kern w:val="0"/>
                      <w:szCs w:val="21"/>
                      <w:lang/>
                    </w:rPr>
                    <w:t>）</w:t>
                  </w:r>
                </w:p>
              </w:tc>
              <w:tc>
                <w:tcPr>
                  <w:tcW w:w="648"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非正常排放浓度（</w:t>
                  </w:r>
                  <w:r w:rsidRPr="0079676C">
                    <w:rPr>
                      <w:kern w:val="0"/>
                      <w:szCs w:val="21"/>
                      <w:lang/>
                    </w:rPr>
                    <w:t>mg/m</w:t>
                  </w:r>
                  <w:r w:rsidRPr="0079676C">
                    <w:rPr>
                      <w:kern w:val="0"/>
                      <w:szCs w:val="21"/>
                      <w:vertAlign w:val="superscript"/>
                      <w:lang/>
                    </w:rPr>
                    <w:t>3</w:t>
                  </w:r>
                  <w:r w:rsidRPr="0079676C">
                    <w:rPr>
                      <w:kern w:val="0"/>
                      <w:szCs w:val="21"/>
                      <w:lang/>
                    </w:rPr>
                    <w:t>）</w:t>
                  </w:r>
                </w:p>
              </w:tc>
              <w:tc>
                <w:tcPr>
                  <w:tcW w:w="542"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非正常排放速率（</w:t>
                  </w:r>
                  <w:r w:rsidRPr="0079676C">
                    <w:rPr>
                      <w:kern w:val="0"/>
                      <w:szCs w:val="21"/>
                      <w:lang/>
                    </w:rPr>
                    <w:t>kg/h</w:t>
                  </w:r>
                  <w:r w:rsidRPr="0079676C">
                    <w:rPr>
                      <w:kern w:val="0"/>
                      <w:szCs w:val="21"/>
                      <w:lang/>
                    </w:rPr>
                    <w:t>）</w:t>
                  </w:r>
                </w:p>
              </w:tc>
              <w:tc>
                <w:tcPr>
                  <w:tcW w:w="421"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单次持续时间</w:t>
                  </w:r>
                  <w:r w:rsidRPr="0079676C">
                    <w:rPr>
                      <w:kern w:val="0"/>
                      <w:szCs w:val="21"/>
                      <w:lang/>
                    </w:rPr>
                    <w:t>/h</w:t>
                  </w:r>
                </w:p>
              </w:tc>
              <w:tc>
                <w:tcPr>
                  <w:tcW w:w="437"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年发生频次</w:t>
                  </w:r>
                  <w:r w:rsidRPr="0079676C">
                    <w:rPr>
                      <w:kern w:val="0"/>
                      <w:szCs w:val="21"/>
                      <w:lang/>
                    </w:rPr>
                    <w:t>/</w:t>
                  </w:r>
                  <w:r w:rsidRPr="0079676C">
                    <w:rPr>
                      <w:kern w:val="0"/>
                      <w:szCs w:val="21"/>
                      <w:lang/>
                    </w:rPr>
                    <w:t>次</w:t>
                  </w:r>
                </w:p>
              </w:tc>
              <w:tc>
                <w:tcPr>
                  <w:tcW w:w="814"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应对措施</w:t>
                  </w:r>
                </w:p>
              </w:tc>
            </w:tr>
            <w:tr w:rsidR="00492947" w:rsidRPr="0079676C" w:rsidTr="00227148">
              <w:trPr>
                <w:trHeight w:val="283"/>
                <w:jc w:val="center"/>
              </w:trPr>
              <w:tc>
                <w:tcPr>
                  <w:tcW w:w="449" w:type="pct"/>
                  <w:tcBorders>
                    <w:tl2br w:val="nil"/>
                    <w:tr2bl w:val="nil"/>
                  </w:tcBorders>
                  <w:vAlign w:val="center"/>
                </w:tcPr>
                <w:p w:rsidR="00492947" w:rsidRPr="0079676C" w:rsidRDefault="00492947" w:rsidP="00492947">
                  <w:pPr>
                    <w:jc w:val="center"/>
                    <w:rPr>
                      <w:szCs w:val="21"/>
                    </w:rPr>
                  </w:pPr>
                  <w:r w:rsidRPr="0079676C">
                    <w:rPr>
                      <w:szCs w:val="21"/>
                    </w:rPr>
                    <w:t>DA001</w:t>
                  </w:r>
                </w:p>
              </w:tc>
              <w:tc>
                <w:tcPr>
                  <w:tcW w:w="645" w:type="pct"/>
                  <w:tcBorders>
                    <w:tl2br w:val="nil"/>
                    <w:tr2bl w:val="nil"/>
                  </w:tcBorders>
                  <w:vAlign w:val="center"/>
                </w:tcPr>
                <w:p w:rsidR="00492947" w:rsidRPr="0079676C" w:rsidRDefault="00492947" w:rsidP="00492947">
                  <w:pPr>
                    <w:jc w:val="center"/>
                    <w:rPr>
                      <w:szCs w:val="21"/>
                    </w:rPr>
                  </w:pPr>
                  <w:r w:rsidRPr="0079676C">
                    <w:rPr>
                      <w:szCs w:val="21"/>
                    </w:rPr>
                    <w:t>废气处理设施故障</w:t>
                  </w:r>
                </w:p>
              </w:tc>
              <w:tc>
                <w:tcPr>
                  <w:tcW w:w="397" w:type="pct"/>
                  <w:tcBorders>
                    <w:tl2br w:val="nil"/>
                    <w:tr2bl w:val="nil"/>
                  </w:tcBorders>
                  <w:vAlign w:val="center"/>
                </w:tcPr>
                <w:p w:rsidR="00492947" w:rsidRPr="0079676C" w:rsidRDefault="004E5C13" w:rsidP="00492947">
                  <w:pPr>
                    <w:widowControl/>
                    <w:jc w:val="center"/>
                    <w:textAlignment w:val="center"/>
                    <w:rPr>
                      <w:kern w:val="0"/>
                      <w:szCs w:val="21"/>
                      <w:lang/>
                    </w:rPr>
                  </w:pPr>
                  <w:r w:rsidRPr="0079676C">
                    <w:rPr>
                      <w:rFonts w:hint="eastAsia"/>
                      <w:kern w:val="0"/>
                      <w:szCs w:val="21"/>
                      <w:lang/>
                    </w:rPr>
                    <w:t>非甲烷总烃</w:t>
                  </w:r>
                </w:p>
              </w:tc>
              <w:tc>
                <w:tcPr>
                  <w:tcW w:w="647"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50</w:t>
                  </w:r>
                </w:p>
              </w:tc>
              <w:tc>
                <w:tcPr>
                  <w:tcW w:w="648" w:type="pct"/>
                  <w:tcBorders>
                    <w:tl2br w:val="nil"/>
                    <w:tr2bl w:val="nil"/>
                  </w:tcBorders>
                  <w:vAlign w:val="center"/>
                </w:tcPr>
                <w:p w:rsidR="00492947" w:rsidRPr="0079676C" w:rsidRDefault="00905E06" w:rsidP="00492947">
                  <w:pPr>
                    <w:widowControl/>
                    <w:jc w:val="center"/>
                    <w:textAlignment w:val="center"/>
                    <w:rPr>
                      <w:szCs w:val="21"/>
                    </w:rPr>
                  </w:pPr>
                  <w:r>
                    <w:rPr>
                      <w:szCs w:val="21"/>
                    </w:rPr>
                    <w:t>0.0</w:t>
                  </w:r>
                  <w:r w:rsidR="00364AF6">
                    <w:rPr>
                      <w:szCs w:val="21"/>
                    </w:rPr>
                    <w:t>473</w:t>
                  </w:r>
                </w:p>
              </w:tc>
              <w:tc>
                <w:tcPr>
                  <w:tcW w:w="542" w:type="pct"/>
                  <w:tcBorders>
                    <w:tl2br w:val="nil"/>
                    <w:tr2bl w:val="nil"/>
                  </w:tcBorders>
                  <w:vAlign w:val="center"/>
                </w:tcPr>
                <w:p w:rsidR="00492947" w:rsidRPr="0079676C" w:rsidRDefault="00492947" w:rsidP="00492947">
                  <w:pPr>
                    <w:widowControl/>
                    <w:jc w:val="center"/>
                    <w:textAlignment w:val="center"/>
                    <w:rPr>
                      <w:szCs w:val="21"/>
                    </w:rPr>
                  </w:pPr>
                  <w:r w:rsidRPr="0079676C">
                    <w:rPr>
                      <w:rFonts w:hint="eastAsia"/>
                      <w:szCs w:val="21"/>
                    </w:rPr>
                    <w:t>0</w:t>
                  </w:r>
                  <w:r w:rsidRPr="0079676C">
                    <w:rPr>
                      <w:szCs w:val="21"/>
                    </w:rPr>
                    <w:t>.</w:t>
                  </w:r>
                  <w:r w:rsidR="0079676C">
                    <w:rPr>
                      <w:szCs w:val="21"/>
                    </w:rPr>
                    <w:t>118</w:t>
                  </w:r>
                  <w:r w:rsidR="00905E06">
                    <w:rPr>
                      <w:szCs w:val="21"/>
                    </w:rPr>
                    <w:t>3</w:t>
                  </w:r>
                </w:p>
              </w:tc>
              <w:tc>
                <w:tcPr>
                  <w:tcW w:w="421"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1</w:t>
                  </w:r>
                </w:p>
              </w:tc>
              <w:tc>
                <w:tcPr>
                  <w:tcW w:w="437"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1</w:t>
                  </w:r>
                </w:p>
              </w:tc>
              <w:tc>
                <w:tcPr>
                  <w:tcW w:w="814" w:type="pct"/>
                  <w:tcBorders>
                    <w:tl2br w:val="nil"/>
                    <w:tr2bl w:val="nil"/>
                  </w:tcBorders>
                  <w:vAlign w:val="center"/>
                </w:tcPr>
                <w:p w:rsidR="00492947" w:rsidRPr="0079676C" w:rsidRDefault="00492947" w:rsidP="00492947">
                  <w:pPr>
                    <w:widowControl/>
                    <w:jc w:val="center"/>
                    <w:textAlignment w:val="center"/>
                    <w:rPr>
                      <w:kern w:val="0"/>
                      <w:szCs w:val="21"/>
                      <w:lang/>
                    </w:rPr>
                  </w:pPr>
                  <w:r w:rsidRPr="0079676C">
                    <w:rPr>
                      <w:kern w:val="0"/>
                      <w:szCs w:val="21"/>
                      <w:lang/>
                    </w:rPr>
                    <w:t>立即停止生产，检查维修</w:t>
                  </w:r>
                </w:p>
              </w:tc>
            </w:tr>
          </w:tbl>
          <w:p w:rsidR="00492947" w:rsidRDefault="00492947" w:rsidP="00492947">
            <w:pPr>
              <w:adjustRightInd w:val="0"/>
              <w:snapToGrid w:val="0"/>
              <w:spacing w:line="360" w:lineRule="auto"/>
              <w:ind w:firstLineChars="200" w:firstLine="420"/>
              <w:rPr>
                <w:kern w:val="0"/>
                <w:szCs w:val="21"/>
              </w:rPr>
            </w:pPr>
            <w:r w:rsidRPr="002B41A5">
              <w:rPr>
                <w:kern w:val="0"/>
                <w:szCs w:val="21"/>
              </w:rPr>
              <w:t>由上表可知，</w:t>
            </w:r>
            <w:r w:rsidRPr="002B41A5">
              <w:rPr>
                <w:rFonts w:hint="eastAsia"/>
                <w:szCs w:val="21"/>
              </w:rPr>
              <w:t>本项目</w:t>
            </w:r>
            <w:r w:rsidRPr="002B41A5">
              <w:rPr>
                <w:kern w:val="0"/>
                <w:szCs w:val="21"/>
              </w:rPr>
              <w:t>非正常工况时，</w:t>
            </w:r>
            <w:r w:rsidRPr="002B41A5">
              <w:rPr>
                <w:rFonts w:hint="eastAsia"/>
                <w:kern w:val="0"/>
                <w:szCs w:val="21"/>
              </w:rPr>
              <w:t>排气筒</w:t>
            </w:r>
            <w:r w:rsidRPr="002B41A5">
              <w:rPr>
                <w:rFonts w:hint="eastAsia"/>
                <w:kern w:val="0"/>
                <w:szCs w:val="21"/>
              </w:rPr>
              <w:t>D</w:t>
            </w:r>
            <w:r w:rsidRPr="002B41A5">
              <w:rPr>
                <w:kern w:val="0"/>
                <w:szCs w:val="21"/>
              </w:rPr>
              <w:t>A001</w:t>
            </w:r>
            <w:r w:rsidRPr="002B41A5">
              <w:rPr>
                <w:rFonts w:hint="eastAsia"/>
                <w:kern w:val="0"/>
                <w:szCs w:val="21"/>
              </w:rPr>
              <w:t>中</w:t>
            </w:r>
            <w:r w:rsidRPr="002B41A5">
              <w:rPr>
                <w:kern w:val="0"/>
                <w:szCs w:val="21"/>
              </w:rPr>
              <w:t>污染物浓度</w:t>
            </w:r>
            <w:r w:rsidR="0079676C" w:rsidRPr="002B41A5">
              <w:rPr>
                <w:rFonts w:hint="eastAsia"/>
                <w:kern w:val="0"/>
                <w:szCs w:val="21"/>
              </w:rPr>
              <w:t>仍</w:t>
            </w:r>
            <w:r w:rsidRPr="002B41A5">
              <w:rPr>
                <w:kern w:val="0"/>
                <w:szCs w:val="21"/>
              </w:rPr>
              <w:t>能满足相应</w:t>
            </w:r>
            <w:r w:rsidR="0079676C" w:rsidRPr="002B41A5">
              <w:rPr>
                <w:rFonts w:hint="eastAsia"/>
                <w:kern w:val="0"/>
                <w:szCs w:val="21"/>
              </w:rPr>
              <w:t>特别排放限制</w:t>
            </w:r>
            <w:r w:rsidR="002B41A5">
              <w:rPr>
                <w:rFonts w:hint="eastAsia"/>
                <w:kern w:val="0"/>
                <w:szCs w:val="21"/>
              </w:rPr>
              <w:t>要求</w:t>
            </w:r>
            <w:r w:rsidR="00BD7E13" w:rsidRPr="00BB79A4">
              <w:rPr>
                <w:rFonts w:hint="eastAsia"/>
                <w:szCs w:val="21"/>
              </w:rPr>
              <w:t>，但为了</w:t>
            </w:r>
            <w:r w:rsidR="00BB79A4">
              <w:rPr>
                <w:rFonts w:hint="eastAsia"/>
                <w:kern w:val="0"/>
                <w:szCs w:val="21"/>
              </w:rPr>
              <w:t>减少</w:t>
            </w:r>
            <w:r w:rsidR="00BB79A4" w:rsidRPr="00BB79A4">
              <w:rPr>
                <w:rFonts w:hint="eastAsia"/>
                <w:kern w:val="0"/>
                <w:szCs w:val="21"/>
              </w:rPr>
              <w:t>非正常工况下对环境空气质量的影响</w:t>
            </w:r>
            <w:r w:rsidR="002B41A5" w:rsidRPr="00BB79A4">
              <w:rPr>
                <w:rFonts w:hint="eastAsia"/>
                <w:szCs w:val="21"/>
              </w:rPr>
              <w:t>，</w:t>
            </w:r>
            <w:r w:rsidRPr="00BB79A4">
              <w:rPr>
                <w:rFonts w:hint="eastAsia"/>
                <w:kern w:val="0"/>
                <w:szCs w:val="21"/>
              </w:rPr>
              <w:t>因此应加强</w:t>
            </w:r>
            <w:r w:rsidR="00BB79A4" w:rsidRPr="00BB79A4">
              <w:rPr>
                <w:rFonts w:hint="eastAsia"/>
                <w:kern w:val="0"/>
                <w:szCs w:val="21"/>
              </w:rPr>
              <w:t>废气处理装置的</w:t>
            </w:r>
            <w:r w:rsidRPr="00BB79A4">
              <w:rPr>
                <w:rFonts w:hint="eastAsia"/>
                <w:kern w:val="0"/>
                <w:szCs w:val="21"/>
              </w:rPr>
              <w:t>管理，</w:t>
            </w:r>
            <w:r w:rsidR="00BB79A4" w:rsidRPr="00BB79A4">
              <w:rPr>
                <w:rFonts w:hint="eastAsia"/>
                <w:kern w:val="0"/>
                <w:szCs w:val="21"/>
              </w:rPr>
              <w:t>应</w:t>
            </w:r>
            <w:r w:rsidRPr="00BB79A4">
              <w:rPr>
                <w:rFonts w:hint="eastAsia"/>
                <w:kern w:val="0"/>
                <w:szCs w:val="21"/>
              </w:rPr>
              <w:t>考虑</w:t>
            </w:r>
            <w:r w:rsidR="00BB79A4" w:rsidRPr="00BB79A4">
              <w:rPr>
                <w:rFonts w:hint="eastAsia"/>
                <w:kern w:val="0"/>
                <w:szCs w:val="21"/>
              </w:rPr>
              <w:t>定期</w:t>
            </w:r>
            <w:r w:rsidRPr="00BB79A4">
              <w:rPr>
                <w:rFonts w:hint="eastAsia"/>
                <w:kern w:val="0"/>
                <w:szCs w:val="21"/>
              </w:rPr>
              <w:t>检修</w:t>
            </w:r>
            <w:r w:rsidR="00BB79A4" w:rsidRPr="00BB79A4">
              <w:rPr>
                <w:rFonts w:hint="eastAsia"/>
                <w:kern w:val="0"/>
                <w:szCs w:val="21"/>
              </w:rPr>
              <w:t>，以及非正产工况下的</w:t>
            </w:r>
            <w:r w:rsidRPr="00BB79A4">
              <w:rPr>
                <w:rFonts w:hint="eastAsia"/>
                <w:kern w:val="0"/>
                <w:szCs w:val="21"/>
              </w:rPr>
              <w:t>应对措施。</w:t>
            </w:r>
          </w:p>
          <w:p w:rsidR="00492947" w:rsidRPr="00BB79A4" w:rsidRDefault="00492947" w:rsidP="00492947">
            <w:pPr>
              <w:pStyle w:val="20"/>
              <w:adjustRightInd w:val="0"/>
              <w:snapToGrid w:val="0"/>
              <w:ind w:firstLine="422"/>
              <w:rPr>
                <w:b/>
                <w:bCs/>
              </w:rPr>
            </w:pPr>
            <w:r w:rsidRPr="00BB79A4">
              <w:rPr>
                <w:rFonts w:hint="eastAsia"/>
                <w:b/>
                <w:bCs/>
              </w:rPr>
              <w:t>1</w:t>
            </w:r>
            <w:r w:rsidRPr="00BB79A4">
              <w:rPr>
                <w:b/>
                <w:bCs/>
              </w:rPr>
              <w:t>.</w:t>
            </w:r>
            <w:r w:rsidR="00157208">
              <w:rPr>
                <w:b/>
                <w:bCs/>
              </w:rPr>
              <w:t xml:space="preserve">5 </w:t>
            </w:r>
            <w:r w:rsidRPr="00BB79A4">
              <w:rPr>
                <w:b/>
                <w:bCs/>
              </w:rPr>
              <w:t>监测计划</w:t>
            </w:r>
          </w:p>
          <w:p w:rsidR="00492947" w:rsidRPr="00BB79A4" w:rsidRDefault="00492947" w:rsidP="00492947">
            <w:pPr>
              <w:pStyle w:val="20"/>
              <w:adjustRightInd w:val="0"/>
              <w:snapToGrid w:val="0"/>
              <w:ind w:firstLine="420"/>
            </w:pPr>
            <w:r w:rsidRPr="00BB79A4">
              <w:t>根据《排污单位自行监测技术指南总则》（</w:t>
            </w:r>
            <w:r w:rsidRPr="00BB79A4">
              <w:t>HJ 819-2017</w:t>
            </w:r>
            <w:r w:rsidRPr="00BB79A4">
              <w:t>）制定</w:t>
            </w:r>
            <w:r w:rsidRPr="00BB79A4">
              <w:rPr>
                <w:rFonts w:hint="eastAsia"/>
              </w:rPr>
              <w:t>本项目</w:t>
            </w:r>
            <w:r w:rsidRPr="00BB79A4">
              <w:t>大气</w:t>
            </w:r>
            <w:r w:rsidRPr="00BB79A4">
              <w:rPr>
                <w:rFonts w:hint="eastAsia"/>
              </w:rPr>
              <w:t>污染物</w:t>
            </w:r>
            <w:r w:rsidRPr="00BB79A4">
              <w:t>监测计划如下：</w:t>
            </w:r>
          </w:p>
          <w:p w:rsidR="00492947" w:rsidRPr="00BB79A4" w:rsidRDefault="00492947" w:rsidP="00492947">
            <w:pPr>
              <w:pStyle w:val="0"/>
              <w:widowControl w:val="0"/>
              <w:spacing w:beforeLines="0"/>
              <w:ind w:firstLine="420"/>
              <w:rPr>
                <w:rFonts w:ascii="Times New Roman" w:hAnsi="Times New Roman"/>
                <w:iCs/>
                <w:color w:val="auto"/>
                <w:szCs w:val="21"/>
                <w:u w:val="none"/>
              </w:rPr>
            </w:pPr>
            <w:r w:rsidRPr="00BB79A4">
              <w:rPr>
                <w:rFonts w:ascii="Times New Roman" w:hAnsi="Times New Roman" w:hint="eastAsia"/>
                <w:iCs/>
                <w:color w:val="auto"/>
                <w:szCs w:val="21"/>
                <w:u w:val="none"/>
              </w:rPr>
              <w:t>表</w:t>
            </w:r>
            <w:r w:rsidRPr="00BB79A4">
              <w:rPr>
                <w:rFonts w:ascii="Times New Roman" w:hAnsi="Times New Roman" w:hint="eastAsia"/>
                <w:iCs/>
                <w:color w:val="auto"/>
                <w:szCs w:val="21"/>
                <w:u w:val="none"/>
              </w:rPr>
              <w:t>4</w:t>
            </w:r>
            <w:r w:rsidRPr="00BB79A4">
              <w:rPr>
                <w:rFonts w:ascii="Times New Roman" w:hAnsi="Times New Roman"/>
                <w:iCs/>
                <w:color w:val="auto"/>
                <w:szCs w:val="21"/>
                <w:u w:val="none"/>
              </w:rPr>
              <w:t>-</w:t>
            </w:r>
            <w:r w:rsidR="00BB79A4" w:rsidRPr="00BB79A4">
              <w:rPr>
                <w:rFonts w:ascii="Times New Roman" w:hAnsi="Times New Roman"/>
                <w:iCs/>
                <w:color w:val="auto"/>
                <w:szCs w:val="21"/>
                <w:u w:val="none"/>
              </w:rPr>
              <w:t>4</w:t>
            </w:r>
            <w:r w:rsidRPr="00BB79A4">
              <w:rPr>
                <w:rFonts w:hint="eastAsia"/>
                <w:szCs w:val="21"/>
                <w:u w:val="none"/>
              </w:rPr>
              <w:t>本项目</w:t>
            </w:r>
            <w:r w:rsidRPr="00BB79A4">
              <w:rPr>
                <w:rFonts w:ascii="Times New Roman" w:hAnsi="Times New Roman"/>
                <w:iCs/>
                <w:color w:val="auto"/>
                <w:szCs w:val="21"/>
                <w:u w:val="none"/>
              </w:rPr>
              <w:t>排气口设置及大气污染物监测计划</w:t>
            </w:r>
          </w:p>
          <w:tbl>
            <w:tblPr>
              <w:tblW w:w="5000" w:type="pct"/>
              <w:jc w:val="center"/>
              <w:tblBorders>
                <w:top w:val="single" w:sz="12" w:space="0" w:color="000000"/>
                <w:bottom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640"/>
              <w:gridCol w:w="662"/>
              <w:gridCol w:w="627"/>
              <w:gridCol w:w="626"/>
              <w:gridCol w:w="682"/>
              <w:gridCol w:w="1581"/>
              <w:gridCol w:w="651"/>
              <w:gridCol w:w="773"/>
              <w:gridCol w:w="1193"/>
              <w:gridCol w:w="784"/>
            </w:tblGrid>
            <w:tr w:rsidR="00492947" w:rsidRPr="00BB79A4" w:rsidTr="00BB79A4">
              <w:trPr>
                <w:trHeight w:val="283"/>
                <w:jc w:val="center"/>
              </w:trPr>
              <w:tc>
                <w:tcPr>
                  <w:tcW w:w="389" w:type="pct"/>
                  <w:vMerge w:val="restar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污染源类别</w:t>
                  </w:r>
                </w:p>
              </w:tc>
              <w:tc>
                <w:tcPr>
                  <w:tcW w:w="402" w:type="pct"/>
                  <w:vMerge w:val="restar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排污口编号</w:t>
                  </w:r>
                </w:p>
              </w:tc>
              <w:tc>
                <w:tcPr>
                  <w:tcW w:w="2535" w:type="pct"/>
                  <w:gridSpan w:val="5"/>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排放口基本情况</w:t>
                  </w:r>
                </w:p>
              </w:tc>
              <w:tc>
                <w:tcPr>
                  <w:tcW w:w="1673" w:type="pct"/>
                  <w:gridSpan w:val="3"/>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监测要求</w:t>
                  </w:r>
                </w:p>
              </w:tc>
            </w:tr>
            <w:tr w:rsidR="00492947" w:rsidRPr="00BB79A4" w:rsidTr="00BB79A4">
              <w:trPr>
                <w:trHeight w:val="283"/>
                <w:jc w:val="center"/>
              </w:trPr>
              <w:tc>
                <w:tcPr>
                  <w:tcW w:w="389" w:type="pct"/>
                  <w:vMerge/>
                  <w:tcBorders>
                    <w:tl2br w:val="nil"/>
                    <w:tr2bl w:val="nil"/>
                  </w:tcBorders>
                  <w:vAlign w:val="center"/>
                </w:tcPr>
                <w:p w:rsidR="00492947" w:rsidRPr="00BB79A4" w:rsidRDefault="00492947" w:rsidP="00492947">
                  <w:pPr>
                    <w:jc w:val="center"/>
                    <w:rPr>
                      <w:iCs/>
                      <w:szCs w:val="21"/>
                    </w:rPr>
                  </w:pPr>
                </w:p>
              </w:tc>
              <w:tc>
                <w:tcPr>
                  <w:tcW w:w="402" w:type="pct"/>
                  <w:vMerge/>
                  <w:tcBorders>
                    <w:tl2br w:val="nil"/>
                    <w:tr2bl w:val="nil"/>
                  </w:tcBorders>
                  <w:vAlign w:val="center"/>
                </w:tcPr>
                <w:p w:rsidR="00492947" w:rsidRPr="00BB79A4" w:rsidRDefault="00492947" w:rsidP="00492947">
                  <w:pPr>
                    <w:jc w:val="center"/>
                    <w:rPr>
                      <w:iCs/>
                      <w:szCs w:val="21"/>
                    </w:rPr>
                  </w:pPr>
                </w:p>
              </w:tc>
              <w:tc>
                <w:tcPr>
                  <w:tcW w:w="381" w:type="pc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高度（</w:t>
                  </w:r>
                  <w:r w:rsidRPr="00BB79A4">
                    <w:rPr>
                      <w:iCs/>
                      <w:szCs w:val="21"/>
                    </w:rPr>
                    <w:t>m</w:t>
                  </w:r>
                  <w:r w:rsidRPr="00BB79A4">
                    <w:rPr>
                      <w:iCs/>
                      <w:szCs w:val="21"/>
                    </w:rPr>
                    <w:t>）</w:t>
                  </w:r>
                </w:p>
              </w:tc>
              <w:tc>
                <w:tcPr>
                  <w:tcW w:w="381" w:type="pc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内径（</w:t>
                  </w:r>
                  <w:r w:rsidRPr="00BB79A4">
                    <w:rPr>
                      <w:iCs/>
                      <w:szCs w:val="21"/>
                    </w:rPr>
                    <w:t>m</w:t>
                  </w:r>
                  <w:r w:rsidRPr="00BB79A4">
                    <w:rPr>
                      <w:iCs/>
                      <w:szCs w:val="21"/>
                    </w:rPr>
                    <w:t>）</w:t>
                  </w:r>
                </w:p>
              </w:tc>
              <w:tc>
                <w:tcPr>
                  <w:tcW w:w="415" w:type="pc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温度（</w:t>
                  </w:r>
                  <w:r w:rsidRPr="00BB79A4">
                    <w:rPr>
                      <w:iCs/>
                      <w:szCs w:val="21"/>
                    </w:rPr>
                    <w:t>℃</w:t>
                  </w:r>
                  <w:r w:rsidRPr="00BB79A4">
                    <w:rPr>
                      <w:iCs/>
                      <w:szCs w:val="21"/>
                    </w:rPr>
                    <w:t>）</w:t>
                  </w:r>
                </w:p>
              </w:tc>
              <w:tc>
                <w:tcPr>
                  <w:tcW w:w="962" w:type="pc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坐标</w:t>
                  </w:r>
                </w:p>
              </w:tc>
              <w:tc>
                <w:tcPr>
                  <w:tcW w:w="396" w:type="pct"/>
                  <w:tcBorders>
                    <w:tl2br w:val="nil"/>
                    <w:tr2bl w:val="nil"/>
                  </w:tcBorders>
                  <w:vAlign w:val="center"/>
                </w:tcPr>
                <w:p w:rsidR="00492947" w:rsidRPr="00BB79A4" w:rsidRDefault="00492947" w:rsidP="00492947">
                  <w:pPr>
                    <w:widowControl/>
                    <w:jc w:val="center"/>
                    <w:textAlignment w:val="center"/>
                    <w:rPr>
                      <w:iCs/>
                      <w:szCs w:val="21"/>
                    </w:rPr>
                  </w:pPr>
                  <w:r w:rsidRPr="00BB79A4">
                    <w:rPr>
                      <w:iCs/>
                      <w:szCs w:val="21"/>
                    </w:rPr>
                    <w:t>类型</w:t>
                  </w:r>
                </w:p>
              </w:tc>
              <w:tc>
                <w:tcPr>
                  <w:tcW w:w="470"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监测</w:t>
                  </w:r>
                </w:p>
                <w:p w:rsidR="00492947" w:rsidRPr="00BB79A4" w:rsidRDefault="00492947" w:rsidP="00492947">
                  <w:pPr>
                    <w:widowControl/>
                    <w:jc w:val="center"/>
                    <w:textAlignment w:val="center"/>
                    <w:rPr>
                      <w:iCs/>
                      <w:kern w:val="0"/>
                      <w:szCs w:val="21"/>
                      <w:lang/>
                    </w:rPr>
                  </w:pPr>
                  <w:r w:rsidRPr="00BB79A4">
                    <w:rPr>
                      <w:iCs/>
                      <w:kern w:val="0"/>
                      <w:szCs w:val="21"/>
                      <w:lang/>
                    </w:rPr>
                    <w:t>点位</w:t>
                  </w:r>
                </w:p>
              </w:tc>
              <w:tc>
                <w:tcPr>
                  <w:tcW w:w="726"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监测因子</w:t>
                  </w:r>
                </w:p>
              </w:tc>
              <w:tc>
                <w:tcPr>
                  <w:tcW w:w="477"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监测</w:t>
                  </w:r>
                </w:p>
                <w:p w:rsidR="00492947" w:rsidRPr="00BB79A4" w:rsidRDefault="00492947" w:rsidP="00492947">
                  <w:pPr>
                    <w:widowControl/>
                    <w:jc w:val="center"/>
                    <w:textAlignment w:val="center"/>
                    <w:rPr>
                      <w:iCs/>
                      <w:kern w:val="0"/>
                      <w:szCs w:val="21"/>
                      <w:lang/>
                    </w:rPr>
                  </w:pPr>
                  <w:r w:rsidRPr="00BB79A4">
                    <w:rPr>
                      <w:iCs/>
                      <w:kern w:val="0"/>
                      <w:szCs w:val="21"/>
                      <w:lang/>
                    </w:rPr>
                    <w:t>频次</w:t>
                  </w:r>
                </w:p>
              </w:tc>
            </w:tr>
            <w:tr w:rsidR="00492947" w:rsidRPr="00BB79A4" w:rsidTr="00BB79A4">
              <w:trPr>
                <w:trHeight w:val="180"/>
                <w:jc w:val="center"/>
              </w:trPr>
              <w:tc>
                <w:tcPr>
                  <w:tcW w:w="389" w:type="pct"/>
                  <w:tcBorders>
                    <w:tl2br w:val="nil"/>
                    <w:tr2bl w:val="nil"/>
                  </w:tcBorders>
                  <w:vAlign w:val="center"/>
                </w:tcPr>
                <w:p w:rsidR="00492947" w:rsidRPr="00BB79A4" w:rsidRDefault="00492947" w:rsidP="00492947">
                  <w:pPr>
                    <w:jc w:val="center"/>
                    <w:rPr>
                      <w:iCs/>
                      <w:szCs w:val="21"/>
                    </w:rPr>
                  </w:pPr>
                  <w:r w:rsidRPr="00BB79A4">
                    <w:rPr>
                      <w:iCs/>
                      <w:szCs w:val="21"/>
                    </w:rPr>
                    <w:t>有组织</w:t>
                  </w:r>
                </w:p>
              </w:tc>
              <w:tc>
                <w:tcPr>
                  <w:tcW w:w="402" w:type="pct"/>
                  <w:tcBorders>
                    <w:tl2br w:val="nil"/>
                    <w:tr2bl w:val="nil"/>
                  </w:tcBorders>
                  <w:vAlign w:val="center"/>
                </w:tcPr>
                <w:p w:rsidR="00492947" w:rsidRPr="00BB79A4" w:rsidRDefault="00492947" w:rsidP="00492947">
                  <w:pPr>
                    <w:jc w:val="center"/>
                    <w:rPr>
                      <w:iCs/>
                      <w:szCs w:val="21"/>
                    </w:rPr>
                  </w:pPr>
                  <w:r w:rsidRPr="00BB79A4">
                    <w:rPr>
                      <w:iCs/>
                      <w:szCs w:val="21"/>
                    </w:rPr>
                    <w:t>DA001</w:t>
                  </w:r>
                </w:p>
              </w:tc>
              <w:tc>
                <w:tcPr>
                  <w:tcW w:w="381"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rFonts w:hint="eastAsia"/>
                      <w:iCs/>
                      <w:kern w:val="0"/>
                      <w:szCs w:val="21"/>
                      <w:lang/>
                    </w:rPr>
                    <w:t>1</w:t>
                  </w:r>
                  <w:r w:rsidRPr="00BB79A4">
                    <w:rPr>
                      <w:iCs/>
                      <w:kern w:val="0"/>
                      <w:szCs w:val="21"/>
                      <w:lang/>
                    </w:rPr>
                    <w:t>5</w:t>
                  </w:r>
                </w:p>
              </w:tc>
              <w:tc>
                <w:tcPr>
                  <w:tcW w:w="381"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0.5</w:t>
                  </w:r>
                </w:p>
              </w:tc>
              <w:tc>
                <w:tcPr>
                  <w:tcW w:w="415"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20</w:t>
                  </w:r>
                </w:p>
              </w:tc>
              <w:tc>
                <w:tcPr>
                  <w:tcW w:w="962" w:type="pct"/>
                  <w:tcBorders>
                    <w:tl2br w:val="nil"/>
                    <w:tr2bl w:val="nil"/>
                  </w:tcBorders>
                  <w:vAlign w:val="center"/>
                </w:tcPr>
                <w:p w:rsidR="00492947" w:rsidRPr="00BB79A4" w:rsidRDefault="00BB79A4" w:rsidP="00492947">
                  <w:pPr>
                    <w:widowControl/>
                    <w:jc w:val="center"/>
                    <w:textAlignment w:val="center"/>
                    <w:rPr>
                      <w:iCs/>
                      <w:kern w:val="0"/>
                      <w:szCs w:val="21"/>
                      <w:lang/>
                    </w:rPr>
                  </w:pPr>
                  <w:r w:rsidRPr="00BB79A4">
                    <w:rPr>
                      <w:iCs/>
                      <w:kern w:val="0"/>
                      <w:szCs w:val="21"/>
                      <w:lang/>
                    </w:rPr>
                    <w:t>125°15′37.40″</w:t>
                  </w:r>
                  <w:r w:rsidRPr="00BB79A4">
                    <w:rPr>
                      <w:iCs/>
                      <w:kern w:val="0"/>
                      <w:szCs w:val="21"/>
                      <w:lang/>
                    </w:rPr>
                    <w:t>；</w:t>
                  </w:r>
                  <w:r w:rsidRPr="00BB79A4">
                    <w:rPr>
                      <w:iCs/>
                      <w:kern w:val="0"/>
                      <w:szCs w:val="21"/>
                      <w:lang/>
                    </w:rPr>
                    <w:t>43°48′29.96″</w:t>
                  </w:r>
                </w:p>
              </w:tc>
              <w:tc>
                <w:tcPr>
                  <w:tcW w:w="396"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一般排放口</w:t>
                  </w:r>
                </w:p>
              </w:tc>
              <w:tc>
                <w:tcPr>
                  <w:tcW w:w="470" w:type="pct"/>
                  <w:tcBorders>
                    <w:tl2br w:val="nil"/>
                    <w:tr2bl w:val="nil"/>
                  </w:tcBorders>
                  <w:vAlign w:val="center"/>
                </w:tcPr>
                <w:p w:rsidR="00492947" w:rsidRPr="00BB79A4" w:rsidRDefault="00CF7901" w:rsidP="00492947">
                  <w:pPr>
                    <w:widowControl/>
                    <w:jc w:val="center"/>
                    <w:textAlignment w:val="center"/>
                    <w:rPr>
                      <w:iCs/>
                      <w:kern w:val="0"/>
                      <w:szCs w:val="21"/>
                      <w:lang/>
                    </w:rPr>
                  </w:pPr>
                  <w:r>
                    <w:rPr>
                      <w:rFonts w:hint="eastAsia"/>
                      <w:iCs/>
                      <w:kern w:val="0"/>
                      <w:szCs w:val="21"/>
                      <w:lang/>
                    </w:rPr>
                    <w:t>现有</w:t>
                  </w:r>
                  <w:r w:rsidR="00492947" w:rsidRPr="00BB79A4">
                    <w:rPr>
                      <w:iCs/>
                      <w:kern w:val="0"/>
                      <w:szCs w:val="21"/>
                      <w:lang/>
                    </w:rPr>
                    <w:t>排气筒</w:t>
                  </w:r>
                  <w:r w:rsidR="00492947" w:rsidRPr="00BB79A4">
                    <w:rPr>
                      <w:iCs/>
                      <w:kern w:val="0"/>
                      <w:szCs w:val="21"/>
                      <w:lang/>
                    </w:rPr>
                    <w:t>DA001</w:t>
                  </w:r>
                </w:p>
              </w:tc>
              <w:tc>
                <w:tcPr>
                  <w:tcW w:w="726" w:type="pct"/>
                  <w:tcBorders>
                    <w:tl2br w:val="nil"/>
                    <w:tr2bl w:val="nil"/>
                  </w:tcBorders>
                  <w:vAlign w:val="center"/>
                </w:tcPr>
                <w:p w:rsidR="00492947" w:rsidRPr="00BB79A4" w:rsidRDefault="00BB79A4" w:rsidP="00492947">
                  <w:pPr>
                    <w:adjustRightInd w:val="0"/>
                    <w:snapToGrid w:val="0"/>
                    <w:jc w:val="center"/>
                    <w:rPr>
                      <w:iCs/>
                      <w:kern w:val="0"/>
                      <w:szCs w:val="21"/>
                      <w:lang/>
                    </w:rPr>
                  </w:pPr>
                  <w:r w:rsidRPr="00BB79A4">
                    <w:rPr>
                      <w:rFonts w:hint="eastAsia"/>
                      <w:iCs/>
                      <w:color w:val="000000"/>
                      <w:szCs w:val="21"/>
                    </w:rPr>
                    <w:t>非甲烷总烃</w:t>
                  </w:r>
                </w:p>
              </w:tc>
              <w:tc>
                <w:tcPr>
                  <w:tcW w:w="477"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1</w:t>
                  </w:r>
                  <w:r w:rsidRPr="00BB79A4">
                    <w:rPr>
                      <w:iCs/>
                      <w:kern w:val="0"/>
                      <w:szCs w:val="21"/>
                      <w:lang/>
                    </w:rPr>
                    <w:t>次</w:t>
                  </w:r>
                  <w:r w:rsidRPr="00BB79A4">
                    <w:rPr>
                      <w:iCs/>
                      <w:kern w:val="0"/>
                      <w:szCs w:val="21"/>
                      <w:lang/>
                    </w:rPr>
                    <w:t>/</w:t>
                  </w:r>
                  <w:r w:rsidRPr="00BB79A4">
                    <w:rPr>
                      <w:rFonts w:hint="eastAsia"/>
                      <w:iCs/>
                      <w:kern w:val="0"/>
                      <w:szCs w:val="21"/>
                      <w:lang/>
                    </w:rPr>
                    <w:t>年</w:t>
                  </w:r>
                </w:p>
              </w:tc>
            </w:tr>
            <w:tr w:rsidR="00492947" w:rsidRPr="00FD7C39" w:rsidTr="00BB79A4">
              <w:trPr>
                <w:trHeight w:val="283"/>
                <w:jc w:val="center"/>
              </w:trPr>
              <w:tc>
                <w:tcPr>
                  <w:tcW w:w="389" w:type="pct"/>
                  <w:tcBorders>
                    <w:tl2br w:val="nil"/>
                    <w:tr2bl w:val="nil"/>
                  </w:tcBorders>
                  <w:vAlign w:val="center"/>
                </w:tcPr>
                <w:p w:rsidR="00492947" w:rsidRPr="00BB79A4" w:rsidRDefault="00492947" w:rsidP="00492947">
                  <w:pPr>
                    <w:jc w:val="center"/>
                    <w:rPr>
                      <w:iCs/>
                      <w:szCs w:val="21"/>
                    </w:rPr>
                  </w:pPr>
                  <w:r w:rsidRPr="00BB79A4">
                    <w:rPr>
                      <w:rFonts w:hint="eastAsia"/>
                      <w:iCs/>
                      <w:szCs w:val="21"/>
                    </w:rPr>
                    <w:t>无组织</w:t>
                  </w:r>
                </w:p>
              </w:tc>
              <w:tc>
                <w:tcPr>
                  <w:tcW w:w="402" w:type="pct"/>
                  <w:tcBorders>
                    <w:tl2br w:val="nil"/>
                    <w:tr2bl w:val="nil"/>
                  </w:tcBorders>
                  <w:vAlign w:val="center"/>
                </w:tcPr>
                <w:p w:rsidR="00492947" w:rsidRPr="00BB79A4" w:rsidRDefault="00492947" w:rsidP="00492947">
                  <w:pPr>
                    <w:jc w:val="center"/>
                    <w:rPr>
                      <w:iCs/>
                      <w:szCs w:val="21"/>
                    </w:rPr>
                  </w:pPr>
                  <w:r w:rsidRPr="00BB79A4">
                    <w:rPr>
                      <w:rFonts w:hint="eastAsia"/>
                      <w:iCs/>
                      <w:kern w:val="0"/>
                      <w:szCs w:val="21"/>
                      <w:lang/>
                    </w:rPr>
                    <w:t>/</w:t>
                  </w:r>
                </w:p>
              </w:tc>
              <w:tc>
                <w:tcPr>
                  <w:tcW w:w="381"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rFonts w:hint="eastAsia"/>
                      <w:iCs/>
                      <w:kern w:val="0"/>
                      <w:szCs w:val="21"/>
                      <w:lang/>
                    </w:rPr>
                    <w:t>/</w:t>
                  </w:r>
                </w:p>
              </w:tc>
              <w:tc>
                <w:tcPr>
                  <w:tcW w:w="381"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rFonts w:hint="eastAsia"/>
                      <w:iCs/>
                      <w:kern w:val="0"/>
                      <w:szCs w:val="21"/>
                      <w:lang/>
                    </w:rPr>
                    <w:t>/</w:t>
                  </w:r>
                </w:p>
              </w:tc>
              <w:tc>
                <w:tcPr>
                  <w:tcW w:w="415"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rFonts w:hint="eastAsia"/>
                      <w:iCs/>
                      <w:kern w:val="0"/>
                      <w:szCs w:val="21"/>
                      <w:lang/>
                    </w:rPr>
                    <w:t>/</w:t>
                  </w:r>
                </w:p>
              </w:tc>
              <w:tc>
                <w:tcPr>
                  <w:tcW w:w="962"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rFonts w:hint="eastAsia"/>
                      <w:iCs/>
                      <w:kern w:val="0"/>
                      <w:szCs w:val="21"/>
                      <w:lang/>
                    </w:rPr>
                    <w:t>/</w:t>
                  </w:r>
                </w:p>
              </w:tc>
              <w:tc>
                <w:tcPr>
                  <w:tcW w:w="396"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rFonts w:hint="eastAsia"/>
                      <w:iCs/>
                      <w:kern w:val="0"/>
                      <w:szCs w:val="21"/>
                      <w:lang/>
                    </w:rPr>
                    <w:t>/</w:t>
                  </w:r>
                </w:p>
              </w:tc>
              <w:tc>
                <w:tcPr>
                  <w:tcW w:w="470" w:type="pct"/>
                  <w:tcBorders>
                    <w:tl2br w:val="nil"/>
                    <w:tr2bl w:val="nil"/>
                  </w:tcBorders>
                  <w:vAlign w:val="center"/>
                </w:tcPr>
                <w:p w:rsidR="00492947" w:rsidRPr="00BB79A4" w:rsidRDefault="00D217FC" w:rsidP="00492947">
                  <w:pPr>
                    <w:widowControl/>
                    <w:jc w:val="center"/>
                    <w:textAlignment w:val="center"/>
                    <w:rPr>
                      <w:iCs/>
                      <w:kern w:val="0"/>
                      <w:szCs w:val="21"/>
                      <w:lang/>
                    </w:rPr>
                  </w:pPr>
                  <w:r>
                    <w:rPr>
                      <w:rFonts w:hint="eastAsia"/>
                      <w:iCs/>
                      <w:kern w:val="0"/>
                      <w:szCs w:val="21"/>
                      <w:lang/>
                    </w:rPr>
                    <w:t>厂房外</w:t>
                  </w:r>
                </w:p>
              </w:tc>
              <w:tc>
                <w:tcPr>
                  <w:tcW w:w="726" w:type="pct"/>
                  <w:tcBorders>
                    <w:tl2br w:val="nil"/>
                    <w:tr2bl w:val="nil"/>
                  </w:tcBorders>
                  <w:vAlign w:val="center"/>
                </w:tcPr>
                <w:p w:rsidR="00492947" w:rsidRPr="00BB79A4" w:rsidRDefault="00BB79A4" w:rsidP="00492947">
                  <w:pPr>
                    <w:adjustRightInd w:val="0"/>
                    <w:snapToGrid w:val="0"/>
                    <w:jc w:val="center"/>
                    <w:rPr>
                      <w:iCs/>
                      <w:color w:val="000000"/>
                      <w:szCs w:val="21"/>
                    </w:rPr>
                  </w:pPr>
                  <w:r w:rsidRPr="00BB79A4">
                    <w:rPr>
                      <w:rFonts w:hint="eastAsia"/>
                      <w:iCs/>
                      <w:color w:val="000000"/>
                      <w:szCs w:val="21"/>
                    </w:rPr>
                    <w:t>非甲烷总烃</w:t>
                  </w:r>
                </w:p>
              </w:tc>
              <w:tc>
                <w:tcPr>
                  <w:tcW w:w="477" w:type="pct"/>
                  <w:tcBorders>
                    <w:tl2br w:val="nil"/>
                    <w:tr2bl w:val="nil"/>
                  </w:tcBorders>
                  <w:vAlign w:val="center"/>
                </w:tcPr>
                <w:p w:rsidR="00492947" w:rsidRPr="00BB79A4" w:rsidRDefault="00492947" w:rsidP="00492947">
                  <w:pPr>
                    <w:widowControl/>
                    <w:jc w:val="center"/>
                    <w:textAlignment w:val="center"/>
                    <w:rPr>
                      <w:iCs/>
                      <w:kern w:val="0"/>
                      <w:szCs w:val="21"/>
                      <w:lang/>
                    </w:rPr>
                  </w:pPr>
                  <w:r w:rsidRPr="00BB79A4">
                    <w:rPr>
                      <w:iCs/>
                      <w:kern w:val="0"/>
                      <w:szCs w:val="21"/>
                      <w:lang/>
                    </w:rPr>
                    <w:t>1</w:t>
                  </w:r>
                  <w:r w:rsidRPr="00BB79A4">
                    <w:rPr>
                      <w:iCs/>
                      <w:kern w:val="0"/>
                      <w:szCs w:val="21"/>
                      <w:lang/>
                    </w:rPr>
                    <w:t>次</w:t>
                  </w:r>
                  <w:r w:rsidRPr="00BB79A4">
                    <w:rPr>
                      <w:iCs/>
                      <w:kern w:val="0"/>
                      <w:szCs w:val="21"/>
                      <w:lang/>
                    </w:rPr>
                    <w:t>/</w:t>
                  </w:r>
                  <w:r w:rsidRPr="00BB79A4">
                    <w:rPr>
                      <w:rFonts w:hint="eastAsia"/>
                      <w:iCs/>
                      <w:kern w:val="0"/>
                      <w:szCs w:val="21"/>
                      <w:lang/>
                    </w:rPr>
                    <w:t>年</w:t>
                  </w:r>
                </w:p>
              </w:tc>
            </w:tr>
          </w:tbl>
          <w:p w:rsidR="00492947" w:rsidRDefault="00492947" w:rsidP="00EF595B">
            <w:pPr>
              <w:adjustRightInd w:val="0"/>
              <w:snapToGrid w:val="0"/>
              <w:spacing w:line="360" w:lineRule="auto"/>
              <w:ind w:firstLineChars="200" w:firstLine="420"/>
              <w:rPr>
                <w:szCs w:val="21"/>
              </w:rPr>
            </w:pPr>
          </w:p>
          <w:p w:rsidR="00B70C1C" w:rsidRDefault="00B70C1C" w:rsidP="00EF595B">
            <w:pPr>
              <w:adjustRightInd w:val="0"/>
              <w:snapToGrid w:val="0"/>
              <w:spacing w:line="360" w:lineRule="auto"/>
              <w:ind w:firstLineChars="200" w:firstLine="420"/>
              <w:rPr>
                <w:szCs w:val="21"/>
              </w:rPr>
            </w:pPr>
          </w:p>
          <w:p w:rsidR="00B70C1C" w:rsidRDefault="00B70C1C" w:rsidP="00EF595B">
            <w:pPr>
              <w:adjustRightInd w:val="0"/>
              <w:snapToGrid w:val="0"/>
              <w:spacing w:line="360" w:lineRule="auto"/>
              <w:ind w:firstLineChars="200" w:firstLine="420"/>
              <w:rPr>
                <w:szCs w:val="21"/>
              </w:rPr>
            </w:pPr>
          </w:p>
          <w:p w:rsidR="00B70C1C" w:rsidRPr="00352486" w:rsidRDefault="00B70C1C" w:rsidP="00EF595B">
            <w:pPr>
              <w:adjustRightInd w:val="0"/>
              <w:snapToGrid w:val="0"/>
              <w:spacing w:line="360" w:lineRule="auto"/>
              <w:ind w:firstLineChars="200" w:firstLine="420"/>
              <w:rPr>
                <w:szCs w:val="21"/>
              </w:rPr>
            </w:pPr>
          </w:p>
        </w:tc>
      </w:tr>
    </w:tbl>
    <w:p w:rsidR="00EF595B" w:rsidRDefault="00EF595B">
      <w:pPr>
        <w:adjustRightInd w:val="0"/>
        <w:snapToGrid w:val="0"/>
        <w:spacing w:line="360" w:lineRule="auto"/>
        <w:rPr>
          <w:rFonts w:ascii="宋体" w:cs="宋体"/>
          <w:b/>
          <w:kern w:val="0"/>
          <w:sz w:val="28"/>
          <w:szCs w:val="28"/>
        </w:rPr>
        <w:sectPr w:rsidR="00EF595B" w:rsidSect="00492947">
          <w:pgSz w:w="11907" w:h="16840"/>
          <w:pgMar w:top="1418" w:right="1418" w:bottom="1418" w:left="1418"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51"/>
        <w:gridCol w:w="13289"/>
      </w:tblGrid>
      <w:tr w:rsidR="00EF595B" w:rsidRPr="00352486" w:rsidTr="008F75D3">
        <w:trPr>
          <w:trHeight w:val="8763"/>
          <w:jc w:val="center"/>
        </w:trPr>
        <w:tc>
          <w:tcPr>
            <w:tcW w:w="301" w:type="pct"/>
            <w:tcMar>
              <w:left w:w="28" w:type="dxa"/>
              <w:right w:w="28" w:type="dxa"/>
            </w:tcMar>
            <w:vAlign w:val="center"/>
          </w:tcPr>
          <w:p w:rsidR="00EF595B" w:rsidRDefault="00EF595B" w:rsidP="00227148">
            <w:pPr>
              <w:adjustRightInd w:val="0"/>
              <w:snapToGrid w:val="0"/>
              <w:jc w:val="center"/>
              <w:rPr>
                <w:rFonts w:ascii="宋体" w:hAnsi="宋体" w:cs="宋体"/>
                <w:bCs/>
                <w:szCs w:val="21"/>
              </w:rPr>
            </w:pPr>
            <w:r w:rsidRPr="00A0501B">
              <w:rPr>
                <w:rFonts w:ascii="宋体" w:hAnsi="宋体" w:cs="宋体" w:hint="eastAsia"/>
                <w:bCs/>
                <w:szCs w:val="21"/>
              </w:rPr>
              <w:t>运营</w:t>
            </w:r>
          </w:p>
          <w:p w:rsidR="00EF595B" w:rsidRDefault="00EF595B" w:rsidP="00227148">
            <w:pPr>
              <w:adjustRightInd w:val="0"/>
              <w:snapToGrid w:val="0"/>
              <w:jc w:val="center"/>
              <w:rPr>
                <w:rFonts w:ascii="宋体" w:hAnsi="宋体" w:cs="宋体"/>
                <w:bCs/>
                <w:szCs w:val="21"/>
              </w:rPr>
            </w:pPr>
            <w:r w:rsidRPr="00A0501B">
              <w:rPr>
                <w:rFonts w:ascii="宋体" w:hAnsi="宋体" w:cs="宋体" w:hint="eastAsia"/>
                <w:bCs/>
                <w:szCs w:val="21"/>
              </w:rPr>
              <w:t>期环</w:t>
            </w:r>
          </w:p>
          <w:p w:rsidR="00EF595B" w:rsidRDefault="00EF595B" w:rsidP="00227148">
            <w:pPr>
              <w:adjustRightInd w:val="0"/>
              <w:snapToGrid w:val="0"/>
              <w:jc w:val="center"/>
              <w:rPr>
                <w:rFonts w:ascii="宋体" w:hAnsi="宋体" w:cs="宋体"/>
                <w:bCs/>
                <w:szCs w:val="21"/>
              </w:rPr>
            </w:pPr>
            <w:r w:rsidRPr="00A0501B">
              <w:rPr>
                <w:rFonts w:ascii="宋体" w:hAnsi="宋体" w:cs="宋体" w:hint="eastAsia"/>
                <w:bCs/>
                <w:szCs w:val="21"/>
              </w:rPr>
              <w:t>境影</w:t>
            </w:r>
          </w:p>
          <w:p w:rsidR="00EF595B" w:rsidRDefault="00EF595B" w:rsidP="00227148">
            <w:pPr>
              <w:adjustRightInd w:val="0"/>
              <w:snapToGrid w:val="0"/>
              <w:jc w:val="center"/>
              <w:rPr>
                <w:rFonts w:ascii="宋体" w:hAnsi="宋体" w:cs="宋体"/>
                <w:bCs/>
                <w:szCs w:val="21"/>
              </w:rPr>
            </w:pPr>
            <w:r w:rsidRPr="00A0501B">
              <w:rPr>
                <w:rFonts w:ascii="宋体" w:hAnsi="宋体" w:cs="宋体" w:hint="eastAsia"/>
                <w:bCs/>
                <w:szCs w:val="21"/>
              </w:rPr>
              <w:t>响和</w:t>
            </w:r>
          </w:p>
          <w:p w:rsidR="00EF595B" w:rsidRDefault="00EF595B" w:rsidP="00227148">
            <w:pPr>
              <w:adjustRightInd w:val="0"/>
              <w:snapToGrid w:val="0"/>
              <w:jc w:val="center"/>
              <w:rPr>
                <w:rFonts w:ascii="宋体" w:hAnsi="宋体" w:cs="宋体"/>
                <w:bCs/>
                <w:szCs w:val="21"/>
              </w:rPr>
            </w:pPr>
            <w:r w:rsidRPr="00A0501B">
              <w:rPr>
                <w:rFonts w:ascii="宋体" w:hAnsi="宋体" w:cs="宋体" w:hint="eastAsia"/>
                <w:bCs/>
                <w:szCs w:val="21"/>
              </w:rPr>
              <w:t>保护</w:t>
            </w:r>
          </w:p>
          <w:p w:rsidR="00EF595B" w:rsidRPr="00A0501B" w:rsidRDefault="00EF595B" w:rsidP="00227148">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699" w:type="pct"/>
            <w:vAlign w:val="center"/>
          </w:tcPr>
          <w:p w:rsidR="00E2582D" w:rsidRPr="00E2582D" w:rsidRDefault="00E2582D" w:rsidP="00EF595B">
            <w:pPr>
              <w:pStyle w:val="20"/>
              <w:adjustRightInd w:val="0"/>
              <w:snapToGrid w:val="0"/>
              <w:ind w:firstLine="422"/>
              <w:rPr>
                <w:b/>
                <w:bCs/>
              </w:rPr>
            </w:pPr>
            <w:r w:rsidRPr="00E2582D">
              <w:rPr>
                <w:rFonts w:hint="eastAsia"/>
                <w:b/>
                <w:bCs/>
              </w:rPr>
              <w:t>2</w:t>
            </w:r>
            <w:r w:rsidRPr="00E2582D">
              <w:rPr>
                <w:rFonts w:hint="eastAsia"/>
                <w:b/>
                <w:bCs/>
              </w:rPr>
              <w:t>、废水</w:t>
            </w:r>
          </w:p>
          <w:p w:rsidR="00EF595B" w:rsidRDefault="00EF595B" w:rsidP="00EF595B">
            <w:pPr>
              <w:pStyle w:val="20"/>
              <w:adjustRightInd w:val="0"/>
              <w:snapToGrid w:val="0"/>
              <w:ind w:firstLine="420"/>
            </w:pPr>
            <w:r w:rsidRPr="00EF595B">
              <w:rPr>
                <w:rFonts w:hint="eastAsia"/>
              </w:rPr>
              <w:t>本项目废水包括生活污水、</w:t>
            </w:r>
            <w:r w:rsidR="00D217FC">
              <w:rPr>
                <w:rStyle w:val="fontstyle01"/>
                <w:rFonts w:hint="default"/>
                <w:sz w:val="21"/>
                <w:szCs w:val="21"/>
              </w:rPr>
              <w:t>器具二次清洗废水、纯水制备产生的浓水</w:t>
            </w:r>
            <w:r w:rsidRPr="00EF595B">
              <w:rPr>
                <w:rFonts w:hint="eastAsia"/>
              </w:rPr>
              <w:t>。</w:t>
            </w:r>
          </w:p>
          <w:p w:rsidR="00EF595B" w:rsidRPr="00EF595B" w:rsidRDefault="00EF595B" w:rsidP="00EF595B">
            <w:pPr>
              <w:pStyle w:val="20"/>
              <w:adjustRightInd w:val="0"/>
              <w:snapToGrid w:val="0"/>
              <w:ind w:firstLine="422"/>
              <w:rPr>
                <w:b/>
                <w:bCs/>
              </w:rPr>
            </w:pPr>
            <w:r w:rsidRPr="00EF595B">
              <w:rPr>
                <w:rFonts w:hint="eastAsia"/>
                <w:b/>
                <w:bCs/>
              </w:rPr>
              <w:t>2</w:t>
            </w:r>
            <w:r w:rsidRPr="00EF595B">
              <w:rPr>
                <w:b/>
                <w:bCs/>
              </w:rPr>
              <w:t xml:space="preserve">.1 </w:t>
            </w:r>
            <w:r w:rsidRPr="00EF595B">
              <w:rPr>
                <w:b/>
                <w:bCs/>
              </w:rPr>
              <w:t>产排污核算</w:t>
            </w:r>
          </w:p>
          <w:p w:rsidR="00EF595B" w:rsidRDefault="00EF595B" w:rsidP="00EF595B">
            <w:pPr>
              <w:pStyle w:val="20"/>
              <w:adjustRightInd w:val="0"/>
              <w:snapToGrid w:val="0"/>
              <w:ind w:firstLine="420"/>
            </w:pPr>
            <w:r w:rsidRPr="00EF595B">
              <w:t>根据《污染源源强核算技术指南总则》（</w:t>
            </w:r>
            <w:r w:rsidRPr="00EF595B">
              <w:t>HJ 884-2018</w:t>
            </w:r>
            <w:r w:rsidRPr="00EF595B">
              <w:t>）及建设单位提供资料，</w:t>
            </w:r>
            <w:r w:rsidR="001403E0">
              <w:rPr>
                <w:rFonts w:hint="eastAsia"/>
              </w:rPr>
              <w:t>类比《大宇（吉林）检验检测有限公司实验室建设项目报告表》</w:t>
            </w:r>
            <w:r w:rsidRPr="00EF595B">
              <w:t>对废水进行核算，具体见下表：</w:t>
            </w:r>
          </w:p>
          <w:p w:rsidR="00EF595B" w:rsidRPr="00EF595B" w:rsidRDefault="00EF595B" w:rsidP="00EF595B">
            <w:pPr>
              <w:pStyle w:val="20"/>
              <w:adjustRightInd w:val="0"/>
              <w:snapToGrid w:val="0"/>
              <w:spacing w:line="240" w:lineRule="auto"/>
              <w:ind w:firstLineChars="0" w:firstLine="0"/>
              <w:jc w:val="center"/>
              <w:rPr>
                <w:b/>
                <w:bCs/>
              </w:rPr>
            </w:pPr>
            <w:r w:rsidRPr="00EF595B">
              <w:rPr>
                <w:rFonts w:hint="eastAsia"/>
                <w:b/>
                <w:bCs/>
              </w:rPr>
              <w:t>表</w:t>
            </w:r>
            <w:r w:rsidRPr="00EF595B">
              <w:rPr>
                <w:rFonts w:hint="eastAsia"/>
                <w:b/>
                <w:bCs/>
              </w:rPr>
              <w:t>4</w:t>
            </w:r>
            <w:r w:rsidRPr="00EF595B">
              <w:rPr>
                <w:b/>
                <w:bCs/>
              </w:rPr>
              <w:t xml:space="preserve">-5  </w:t>
            </w:r>
            <w:r w:rsidRPr="00EF595B">
              <w:rPr>
                <w:rFonts w:hint="eastAsia"/>
                <w:b/>
                <w:bCs/>
              </w:rPr>
              <w:t>废水产生排放情况一览表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979"/>
              <w:gridCol w:w="929"/>
              <w:gridCol w:w="565"/>
              <w:gridCol w:w="635"/>
              <w:gridCol w:w="434"/>
              <w:gridCol w:w="478"/>
              <w:gridCol w:w="750"/>
              <w:gridCol w:w="750"/>
              <w:gridCol w:w="750"/>
              <w:gridCol w:w="868"/>
              <w:gridCol w:w="1090"/>
              <w:gridCol w:w="565"/>
              <w:gridCol w:w="635"/>
              <w:gridCol w:w="434"/>
              <w:gridCol w:w="410"/>
              <w:gridCol w:w="701"/>
              <w:gridCol w:w="701"/>
              <w:gridCol w:w="701"/>
              <w:gridCol w:w="698"/>
            </w:tblGrid>
            <w:tr w:rsidR="00B70C1C" w:rsidTr="00434ABB">
              <w:trPr>
                <w:jc w:val="center"/>
              </w:trPr>
              <w:tc>
                <w:tcPr>
                  <w:tcW w:w="374" w:type="pct"/>
                  <w:vMerge w:val="restar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废水来源</w:t>
                  </w:r>
                </w:p>
              </w:tc>
              <w:tc>
                <w:tcPr>
                  <w:tcW w:w="355" w:type="pct"/>
                  <w:vMerge w:val="restar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产生量</w:t>
                  </w:r>
                </w:p>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w:t>
                  </w:r>
                  <w:r>
                    <w:rPr>
                      <w:rFonts w:ascii="Times New Roman" w:hAnsi="Times New Roman"/>
                      <w:bCs/>
                      <w:iCs/>
                      <w:szCs w:val="21"/>
                    </w:rPr>
                    <w:t>m</w:t>
                  </w:r>
                  <w:r>
                    <w:rPr>
                      <w:rFonts w:ascii="Times New Roman" w:hAnsi="Times New Roman"/>
                      <w:bCs/>
                      <w:iCs/>
                      <w:szCs w:val="21"/>
                      <w:vertAlign w:val="superscript"/>
                    </w:rPr>
                    <w:t>3</w:t>
                  </w:r>
                  <w:r>
                    <w:rPr>
                      <w:rFonts w:ascii="Times New Roman" w:hAnsi="Times New Roman"/>
                      <w:bCs/>
                      <w:iCs/>
                      <w:szCs w:val="21"/>
                    </w:rPr>
                    <w:t>/a</w:t>
                  </w:r>
                  <w:r>
                    <w:rPr>
                      <w:rFonts w:ascii="Times New Roman" w:hAnsi="Times New Roman"/>
                      <w:bCs/>
                      <w:iCs/>
                      <w:szCs w:val="21"/>
                    </w:rPr>
                    <w:t>）</w:t>
                  </w:r>
                </w:p>
              </w:tc>
              <w:tc>
                <w:tcPr>
                  <w:tcW w:w="807" w:type="pct"/>
                  <w:gridSpan w:val="4"/>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产生浓度（</w:t>
                  </w:r>
                  <w:r>
                    <w:rPr>
                      <w:rFonts w:ascii="Times New Roman" w:hAnsi="Times New Roman"/>
                      <w:bCs/>
                      <w:iCs/>
                      <w:szCs w:val="21"/>
                    </w:rPr>
                    <w:t>mg/L</w:t>
                  </w:r>
                  <w:r>
                    <w:rPr>
                      <w:rFonts w:ascii="Times New Roman" w:hAnsi="Times New Roman"/>
                      <w:bCs/>
                      <w:iCs/>
                      <w:szCs w:val="21"/>
                    </w:rPr>
                    <w:t>）</w:t>
                  </w:r>
                </w:p>
              </w:tc>
              <w:tc>
                <w:tcPr>
                  <w:tcW w:w="1193" w:type="pct"/>
                  <w:gridSpan w:val="4"/>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产生量（</w:t>
                  </w:r>
                  <w:r>
                    <w:rPr>
                      <w:rFonts w:ascii="Times New Roman" w:hAnsi="Times New Roman"/>
                      <w:bCs/>
                      <w:iCs/>
                      <w:szCs w:val="21"/>
                    </w:rPr>
                    <w:t>t/a</w:t>
                  </w:r>
                  <w:r>
                    <w:rPr>
                      <w:rFonts w:ascii="Times New Roman" w:hAnsi="Times New Roman"/>
                      <w:bCs/>
                      <w:iCs/>
                      <w:szCs w:val="21"/>
                    </w:rPr>
                    <w:t>）</w:t>
                  </w:r>
                </w:p>
              </w:tc>
              <w:tc>
                <w:tcPr>
                  <w:tcW w:w="417" w:type="pct"/>
                  <w:vMerge w:val="restar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治理设施</w:t>
                  </w:r>
                </w:p>
              </w:tc>
              <w:tc>
                <w:tcPr>
                  <w:tcW w:w="782" w:type="pct"/>
                  <w:gridSpan w:val="4"/>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排放浓度（</w:t>
                  </w:r>
                  <w:r>
                    <w:rPr>
                      <w:rFonts w:ascii="Times New Roman" w:hAnsi="Times New Roman"/>
                      <w:bCs/>
                      <w:iCs/>
                      <w:szCs w:val="21"/>
                    </w:rPr>
                    <w:t>mg/L</w:t>
                  </w:r>
                  <w:r>
                    <w:rPr>
                      <w:rFonts w:ascii="Times New Roman" w:hAnsi="Times New Roman"/>
                      <w:bCs/>
                      <w:iCs/>
                      <w:szCs w:val="21"/>
                    </w:rPr>
                    <w:t>）</w:t>
                  </w:r>
                </w:p>
              </w:tc>
              <w:tc>
                <w:tcPr>
                  <w:tcW w:w="1072" w:type="pct"/>
                  <w:gridSpan w:val="4"/>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排放量（</w:t>
                  </w:r>
                  <w:r>
                    <w:rPr>
                      <w:rFonts w:ascii="Times New Roman" w:hAnsi="Times New Roman"/>
                      <w:bCs/>
                      <w:iCs/>
                      <w:szCs w:val="21"/>
                    </w:rPr>
                    <w:t>t/a</w:t>
                  </w:r>
                  <w:r>
                    <w:rPr>
                      <w:rFonts w:ascii="Times New Roman" w:hAnsi="Times New Roman"/>
                      <w:bCs/>
                      <w:iCs/>
                      <w:szCs w:val="21"/>
                    </w:rPr>
                    <w:t>）</w:t>
                  </w:r>
                </w:p>
              </w:tc>
            </w:tr>
            <w:tr w:rsidR="00C94215" w:rsidTr="00434ABB">
              <w:trPr>
                <w:jc w:val="center"/>
              </w:trPr>
              <w:tc>
                <w:tcPr>
                  <w:tcW w:w="374" w:type="pct"/>
                  <w:vMerge/>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p>
              </w:tc>
              <w:tc>
                <w:tcPr>
                  <w:tcW w:w="355" w:type="pct"/>
                  <w:vMerge/>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p>
              </w:tc>
              <w:tc>
                <w:tcPr>
                  <w:tcW w:w="216"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COD</w:t>
                  </w:r>
                </w:p>
              </w:tc>
              <w:tc>
                <w:tcPr>
                  <w:tcW w:w="243"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BOD</w:t>
                  </w:r>
                  <w:r>
                    <w:rPr>
                      <w:rFonts w:ascii="Times New Roman" w:hAnsi="Times New Roman"/>
                      <w:bCs/>
                      <w:iCs/>
                      <w:szCs w:val="21"/>
                      <w:vertAlign w:val="subscript"/>
                    </w:rPr>
                    <w:t>5</w:t>
                  </w:r>
                </w:p>
              </w:tc>
              <w:tc>
                <w:tcPr>
                  <w:tcW w:w="166"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SS</w:t>
                  </w:r>
                </w:p>
              </w:tc>
              <w:tc>
                <w:tcPr>
                  <w:tcW w:w="183"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氨氮</w:t>
                  </w:r>
                </w:p>
              </w:tc>
              <w:tc>
                <w:tcPr>
                  <w:tcW w:w="287"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COD</w:t>
                  </w:r>
                </w:p>
              </w:tc>
              <w:tc>
                <w:tcPr>
                  <w:tcW w:w="287"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BOD</w:t>
                  </w:r>
                  <w:r>
                    <w:rPr>
                      <w:rFonts w:ascii="Times New Roman" w:hAnsi="Times New Roman"/>
                      <w:bCs/>
                      <w:iCs/>
                      <w:szCs w:val="21"/>
                      <w:vertAlign w:val="subscript"/>
                    </w:rPr>
                    <w:t>5</w:t>
                  </w:r>
                </w:p>
              </w:tc>
              <w:tc>
                <w:tcPr>
                  <w:tcW w:w="287"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SS</w:t>
                  </w:r>
                </w:p>
              </w:tc>
              <w:tc>
                <w:tcPr>
                  <w:tcW w:w="332"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氨氮</w:t>
                  </w:r>
                </w:p>
              </w:tc>
              <w:tc>
                <w:tcPr>
                  <w:tcW w:w="417" w:type="pct"/>
                  <w:vMerge/>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p>
              </w:tc>
              <w:tc>
                <w:tcPr>
                  <w:tcW w:w="216"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COD</w:t>
                  </w:r>
                </w:p>
              </w:tc>
              <w:tc>
                <w:tcPr>
                  <w:tcW w:w="243"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BOD</w:t>
                  </w:r>
                  <w:r>
                    <w:rPr>
                      <w:rFonts w:ascii="Times New Roman" w:hAnsi="Times New Roman"/>
                      <w:bCs/>
                      <w:iCs/>
                      <w:szCs w:val="21"/>
                      <w:vertAlign w:val="subscript"/>
                    </w:rPr>
                    <w:t>5</w:t>
                  </w:r>
                </w:p>
              </w:tc>
              <w:tc>
                <w:tcPr>
                  <w:tcW w:w="166"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SS</w:t>
                  </w:r>
                </w:p>
              </w:tc>
              <w:tc>
                <w:tcPr>
                  <w:tcW w:w="157"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氨氮</w:t>
                  </w:r>
                </w:p>
              </w:tc>
              <w:tc>
                <w:tcPr>
                  <w:tcW w:w="268"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COD</w:t>
                  </w:r>
                </w:p>
              </w:tc>
              <w:tc>
                <w:tcPr>
                  <w:tcW w:w="268"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BOD</w:t>
                  </w:r>
                  <w:r>
                    <w:rPr>
                      <w:rFonts w:ascii="Times New Roman" w:hAnsi="Times New Roman"/>
                      <w:bCs/>
                      <w:iCs/>
                      <w:szCs w:val="21"/>
                      <w:vertAlign w:val="subscript"/>
                    </w:rPr>
                    <w:t>5</w:t>
                  </w:r>
                </w:p>
              </w:tc>
              <w:tc>
                <w:tcPr>
                  <w:tcW w:w="268"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SS</w:t>
                  </w:r>
                </w:p>
              </w:tc>
              <w:tc>
                <w:tcPr>
                  <w:tcW w:w="268" w:type="pct"/>
                  <w:tcMar>
                    <w:left w:w="57" w:type="dxa"/>
                    <w:right w:w="57" w:type="dxa"/>
                  </w:tcMar>
                  <w:vAlign w:val="center"/>
                </w:tcPr>
                <w:p w:rsidR="00EF595B" w:rsidRDefault="00EF595B" w:rsidP="008F75D3">
                  <w:pPr>
                    <w:pStyle w:val="af9"/>
                    <w:adjustRightInd w:val="0"/>
                    <w:snapToGrid w:val="0"/>
                    <w:rPr>
                      <w:rFonts w:ascii="Times New Roman" w:hAnsi="Times New Roman"/>
                      <w:bCs/>
                      <w:iCs/>
                      <w:szCs w:val="21"/>
                    </w:rPr>
                  </w:pPr>
                  <w:r>
                    <w:rPr>
                      <w:rFonts w:ascii="Times New Roman" w:hAnsi="Times New Roman"/>
                      <w:bCs/>
                      <w:iCs/>
                      <w:szCs w:val="21"/>
                    </w:rPr>
                    <w:t>氨氮</w:t>
                  </w:r>
                </w:p>
              </w:tc>
            </w:tr>
            <w:tr w:rsidR="00434ABB" w:rsidTr="00434ABB">
              <w:trPr>
                <w:jc w:val="center"/>
              </w:trPr>
              <w:tc>
                <w:tcPr>
                  <w:tcW w:w="374"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bCs/>
                      <w:iCs/>
                      <w:szCs w:val="21"/>
                    </w:rPr>
                    <w:t>生活污水</w:t>
                  </w:r>
                </w:p>
              </w:tc>
              <w:tc>
                <w:tcPr>
                  <w:tcW w:w="355"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bCs/>
                      <w:iCs/>
                      <w:szCs w:val="21"/>
                    </w:rPr>
                    <w:t>132</w:t>
                  </w:r>
                </w:p>
              </w:tc>
              <w:tc>
                <w:tcPr>
                  <w:tcW w:w="216" w:type="pct"/>
                  <w:tcMar>
                    <w:left w:w="57" w:type="dxa"/>
                    <w:right w:w="57" w:type="dxa"/>
                  </w:tcMar>
                  <w:vAlign w:val="center"/>
                </w:tcPr>
                <w:p w:rsidR="00434ABB" w:rsidRDefault="00434ABB" w:rsidP="00434ABB">
                  <w:pPr>
                    <w:adjustRightInd w:val="0"/>
                    <w:snapToGrid w:val="0"/>
                    <w:jc w:val="center"/>
                    <w:rPr>
                      <w:bCs/>
                      <w:iCs/>
                      <w:szCs w:val="21"/>
                    </w:rPr>
                  </w:pPr>
                  <w:r>
                    <w:rPr>
                      <w:szCs w:val="21"/>
                    </w:rPr>
                    <w:t>350</w:t>
                  </w:r>
                </w:p>
              </w:tc>
              <w:tc>
                <w:tcPr>
                  <w:tcW w:w="243" w:type="pct"/>
                  <w:tcMar>
                    <w:left w:w="57" w:type="dxa"/>
                    <w:right w:w="57" w:type="dxa"/>
                  </w:tcMar>
                  <w:vAlign w:val="center"/>
                </w:tcPr>
                <w:p w:rsidR="00434ABB" w:rsidRDefault="00434ABB" w:rsidP="00434ABB">
                  <w:pPr>
                    <w:adjustRightInd w:val="0"/>
                    <w:snapToGrid w:val="0"/>
                    <w:jc w:val="center"/>
                    <w:rPr>
                      <w:bCs/>
                      <w:iCs/>
                      <w:szCs w:val="21"/>
                    </w:rPr>
                  </w:pPr>
                  <w:r>
                    <w:rPr>
                      <w:szCs w:val="21"/>
                    </w:rPr>
                    <w:t>150</w:t>
                  </w:r>
                </w:p>
              </w:tc>
              <w:tc>
                <w:tcPr>
                  <w:tcW w:w="166" w:type="pct"/>
                  <w:tcMar>
                    <w:left w:w="57" w:type="dxa"/>
                    <w:right w:w="57" w:type="dxa"/>
                  </w:tcMar>
                  <w:vAlign w:val="center"/>
                </w:tcPr>
                <w:p w:rsidR="00434ABB" w:rsidRDefault="00434ABB" w:rsidP="00434ABB">
                  <w:pPr>
                    <w:adjustRightInd w:val="0"/>
                    <w:snapToGrid w:val="0"/>
                    <w:jc w:val="center"/>
                    <w:rPr>
                      <w:bCs/>
                      <w:iCs/>
                      <w:szCs w:val="21"/>
                    </w:rPr>
                  </w:pPr>
                  <w:r>
                    <w:rPr>
                      <w:szCs w:val="21"/>
                    </w:rPr>
                    <w:t>150</w:t>
                  </w:r>
                </w:p>
              </w:tc>
              <w:tc>
                <w:tcPr>
                  <w:tcW w:w="183" w:type="pct"/>
                  <w:tcMar>
                    <w:left w:w="57" w:type="dxa"/>
                    <w:right w:w="57" w:type="dxa"/>
                  </w:tcMar>
                  <w:vAlign w:val="center"/>
                </w:tcPr>
                <w:p w:rsidR="00434ABB" w:rsidRDefault="00434ABB" w:rsidP="00434ABB">
                  <w:pPr>
                    <w:adjustRightInd w:val="0"/>
                    <w:snapToGrid w:val="0"/>
                    <w:jc w:val="center"/>
                    <w:rPr>
                      <w:bCs/>
                      <w:iCs/>
                      <w:szCs w:val="21"/>
                    </w:rPr>
                  </w:pPr>
                  <w:r>
                    <w:rPr>
                      <w:szCs w:val="21"/>
                    </w:rPr>
                    <w:t>30</w:t>
                  </w:r>
                </w:p>
              </w:tc>
              <w:tc>
                <w:tcPr>
                  <w:tcW w:w="287"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0.0462</w:t>
                  </w:r>
                </w:p>
              </w:tc>
              <w:tc>
                <w:tcPr>
                  <w:tcW w:w="287"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0.0198</w:t>
                  </w:r>
                </w:p>
              </w:tc>
              <w:tc>
                <w:tcPr>
                  <w:tcW w:w="287"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0.0198</w:t>
                  </w:r>
                </w:p>
              </w:tc>
              <w:tc>
                <w:tcPr>
                  <w:tcW w:w="332"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0.0040</w:t>
                  </w:r>
                </w:p>
              </w:tc>
              <w:tc>
                <w:tcPr>
                  <w:tcW w:w="417" w:type="pct"/>
                  <w:vMerge w:val="restart"/>
                  <w:tcMar>
                    <w:left w:w="57" w:type="dxa"/>
                    <w:right w:w="57" w:type="dxa"/>
                  </w:tcMar>
                  <w:vAlign w:val="center"/>
                </w:tcPr>
                <w:p w:rsidR="00434ABB" w:rsidRDefault="00434ABB" w:rsidP="00434ABB">
                  <w:pPr>
                    <w:adjustRightInd w:val="0"/>
                    <w:snapToGrid w:val="0"/>
                    <w:jc w:val="center"/>
                    <w:rPr>
                      <w:bCs/>
                      <w:iCs/>
                      <w:szCs w:val="21"/>
                    </w:rPr>
                  </w:pPr>
                  <w:r>
                    <w:rPr>
                      <w:rFonts w:hint="eastAsia"/>
                      <w:bCs/>
                      <w:iCs/>
                      <w:szCs w:val="21"/>
                    </w:rPr>
                    <w:t>进入市政管网</w:t>
                  </w:r>
                </w:p>
                <w:p w:rsidR="00434ABB" w:rsidRDefault="00434ABB" w:rsidP="00434ABB">
                  <w:pPr>
                    <w:adjustRightInd w:val="0"/>
                    <w:snapToGrid w:val="0"/>
                    <w:jc w:val="center"/>
                    <w:rPr>
                      <w:bCs/>
                      <w:iCs/>
                      <w:szCs w:val="21"/>
                    </w:rPr>
                  </w:pPr>
                  <w:r>
                    <w:rPr>
                      <w:rFonts w:hint="eastAsia"/>
                      <w:bCs/>
                      <w:iCs/>
                      <w:szCs w:val="21"/>
                    </w:rPr>
                    <w:t>集中处理</w:t>
                  </w:r>
                </w:p>
              </w:tc>
              <w:tc>
                <w:tcPr>
                  <w:tcW w:w="216" w:type="pct"/>
                  <w:tcMar>
                    <w:left w:w="57" w:type="dxa"/>
                    <w:right w:w="57" w:type="dxa"/>
                  </w:tcMar>
                  <w:vAlign w:val="center"/>
                </w:tcPr>
                <w:p w:rsidR="00434ABB" w:rsidRDefault="00434ABB" w:rsidP="00434ABB">
                  <w:pPr>
                    <w:adjustRightInd w:val="0"/>
                    <w:snapToGrid w:val="0"/>
                    <w:jc w:val="center"/>
                    <w:rPr>
                      <w:bCs/>
                      <w:iCs/>
                      <w:szCs w:val="21"/>
                    </w:rPr>
                  </w:pPr>
                  <w:r>
                    <w:rPr>
                      <w:szCs w:val="21"/>
                    </w:rPr>
                    <w:t>350</w:t>
                  </w:r>
                </w:p>
              </w:tc>
              <w:tc>
                <w:tcPr>
                  <w:tcW w:w="243" w:type="pct"/>
                  <w:tcMar>
                    <w:left w:w="57" w:type="dxa"/>
                    <w:right w:w="57" w:type="dxa"/>
                  </w:tcMar>
                  <w:vAlign w:val="center"/>
                </w:tcPr>
                <w:p w:rsidR="00434ABB" w:rsidRDefault="00434ABB" w:rsidP="00434ABB">
                  <w:pPr>
                    <w:adjustRightInd w:val="0"/>
                    <w:snapToGrid w:val="0"/>
                    <w:jc w:val="center"/>
                    <w:rPr>
                      <w:bCs/>
                      <w:iCs/>
                      <w:szCs w:val="21"/>
                    </w:rPr>
                  </w:pPr>
                  <w:r>
                    <w:rPr>
                      <w:szCs w:val="21"/>
                    </w:rPr>
                    <w:t>150</w:t>
                  </w:r>
                </w:p>
              </w:tc>
              <w:tc>
                <w:tcPr>
                  <w:tcW w:w="166" w:type="pct"/>
                  <w:tcMar>
                    <w:left w:w="57" w:type="dxa"/>
                    <w:right w:w="57" w:type="dxa"/>
                  </w:tcMar>
                  <w:vAlign w:val="center"/>
                </w:tcPr>
                <w:p w:rsidR="00434ABB" w:rsidRDefault="00434ABB" w:rsidP="00434ABB">
                  <w:pPr>
                    <w:adjustRightInd w:val="0"/>
                    <w:snapToGrid w:val="0"/>
                    <w:jc w:val="center"/>
                    <w:rPr>
                      <w:bCs/>
                      <w:iCs/>
                      <w:szCs w:val="21"/>
                    </w:rPr>
                  </w:pPr>
                  <w:r>
                    <w:rPr>
                      <w:szCs w:val="21"/>
                    </w:rPr>
                    <w:t>150</w:t>
                  </w:r>
                </w:p>
              </w:tc>
              <w:tc>
                <w:tcPr>
                  <w:tcW w:w="157" w:type="pct"/>
                  <w:tcMar>
                    <w:left w:w="57" w:type="dxa"/>
                    <w:right w:w="57" w:type="dxa"/>
                  </w:tcMar>
                  <w:vAlign w:val="center"/>
                </w:tcPr>
                <w:p w:rsidR="00434ABB" w:rsidRDefault="00434ABB" w:rsidP="00434ABB">
                  <w:pPr>
                    <w:adjustRightInd w:val="0"/>
                    <w:snapToGrid w:val="0"/>
                    <w:jc w:val="center"/>
                    <w:rPr>
                      <w:bCs/>
                      <w:iCs/>
                      <w:szCs w:val="21"/>
                    </w:rPr>
                  </w:pPr>
                  <w:r>
                    <w:rPr>
                      <w:szCs w:val="21"/>
                    </w:rPr>
                    <w:t>30</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0.0462</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0.0198</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0.0198</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0.0040</w:t>
                  </w:r>
                </w:p>
              </w:tc>
            </w:tr>
            <w:tr w:rsidR="00434ABB" w:rsidTr="00434ABB">
              <w:trPr>
                <w:jc w:val="center"/>
              </w:trPr>
              <w:tc>
                <w:tcPr>
                  <w:tcW w:w="374"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sidRPr="00905E06">
                    <w:rPr>
                      <w:rFonts w:ascii="Times New Roman" w:hAnsi="Times New Roman" w:hint="eastAsia"/>
                      <w:bCs/>
                      <w:iCs/>
                      <w:szCs w:val="21"/>
                    </w:rPr>
                    <w:t>器具二次清洗废水、纯水制备产生的浓水</w:t>
                  </w:r>
                </w:p>
              </w:tc>
              <w:tc>
                <w:tcPr>
                  <w:tcW w:w="355"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bCs/>
                      <w:iCs/>
                      <w:szCs w:val="21"/>
                    </w:rPr>
                    <w:t>11.22</w:t>
                  </w:r>
                </w:p>
              </w:tc>
              <w:tc>
                <w:tcPr>
                  <w:tcW w:w="216"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hint="eastAsia"/>
                      <w:bCs/>
                      <w:iCs/>
                      <w:szCs w:val="21"/>
                    </w:rPr>
                    <w:t>500</w:t>
                  </w:r>
                </w:p>
              </w:tc>
              <w:tc>
                <w:tcPr>
                  <w:tcW w:w="243"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hint="eastAsia"/>
                      <w:bCs/>
                      <w:iCs/>
                      <w:szCs w:val="21"/>
                    </w:rPr>
                    <w:t>350</w:t>
                  </w:r>
                </w:p>
              </w:tc>
              <w:tc>
                <w:tcPr>
                  <w:tcW w:w="166"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hint="eastAsia"/>
                      <w:bCs/>
                      <w:iCs/>
                      <w:szCs w:val="21"/>
                    </w:rPr>
                    <w:t>200</w:t>
                  </w:r>
                </w:p>
              </w:tc>
              <w:tc>
                <w:tcPr>
                  <w:tcW w:w="183"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hint="eastAsia"/>
                      <w:bCs/>
                      <w:iCs/>
                      <w:szCs w:val="21"/>
                    </w:rPr>
                    <w:t>30</w:t>
                  </w:r>
                </w:p>
              </w:tc>
              <w:tc>
                <w:tcPr>
                  <w:tcW w:w="287"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0.0056</w:t>
                  </w:r>
                </w:p>
              </w:tc>
              <w:tc>
                <w:tcPr>
                  <w:tcW w:w="287"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0.0039</w:t>
                  </w:r>
                </w:p>
              </w:tc>
              <w:tc>
                <w:tcPr>
                  <w:tcW w:w="287"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0.0022</w:t>
                  </w:r>
                </w:p>
              </w:tc>
              <w:tc>
                <w:tcPr>
                  <w:tcW w:w="332" w:type="pct"/>
                  <w:tcMar>
                    <w:left w:w="57" w:type="dxa"/>
                    <w:right w:w="57" w:type="dxa"/>
                  </w:tcMar>
                  <w:vAlign w:val="center"/>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0.0003</w:t>
                  </w:r>
                </w:p>
              </w:tc>
              <w:tc>
                <w:tcPr>
                  <w:tcW w:w="417" w:type="pct"/>
                  <w:vMerge/>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p>
              </w:tc>
              <w:tc>
                <w:tcPr>
                  <w:tcW w:w="216" w:type="pct"/>
                  <w:tcMar>
                    <w:left w:w="57" w:type="dxa"/>
                    <w:right w:w="57" w:type="dxa"/>
                  </w:tcMar>
                  <w:vAlign w:val="center"/>
                </w:tcPr>
                <w:p w:rsidR="00434ABB" w:rsidRDefault="00434ABB" w:rsidP="00434ABB">
                  <w:pPr>
                    <w:adjustRightInd w:val="0"/>
                    <w:snapToGrid w:val="0"/>
                    <w:jc w:val="center"/>
                    <w:rPr>
                      <w:bCs/>
                      <w:iCs/>
                      <w:kern w:val="0"/>
                      <w:szCs w:val="21"/>
                    </w:rPr>
                  </w:pPr>
                  <w:r>
                    <w:rPr>
                      <w:rFonts w:hint="eastAsia"/>
                      <w:szCs w:val="21"/>
                    </w:rPr>
                    <w:t>500</w:t>
                  </w:r>
                </w:p>
              </w:tc>
              <w:tc>
                <w:tcPr>
                  <w:tcW w:w="243" w:type="pct"/>
                  <w:tcMar>
                    <w:left w:w="57" w:type="dxa"/>
                    <w:right w:w="57" w:type="dxa"/>
                  </w:tcMar>
                  <w:vAlign w:val="center"/>
                </w:tcPr>
                <w:p w:rsidR="00434ABB" w:rsidRDefault="00434ABB" w:rsidP="00434ABB">
                  <w:pPr>
                    <w:adjustRightInd w:val="0"/>
                    <w:snapToGrid w:val="0"/>
                    <w:jc w:val="center"/>
                    <w:rPr>
                      <w:bCs/>
                      <w:iCs/>
                      <w:szCs w:val="21"/>
                    </w:rPr>
                  </w:pPr>
                  <w:r>
                    <w:rPr>
                      <w:rFonts w:hint="eastAsia"/>
                      <w:szCs w:val="21"/>
                    </w:rPr>
                    <w:t>350</w:t>
                  </w:r>
                </w:p>
              </w:tc>
              <w:tc>
                <w:tcPr>
                  <w:tcW w:w="166" w:type="pct"/>
                  <w:tcMar>
                    <w:left w:w="57" w:type="dxa"/>
                    <w:right w:w="57" w:type="dxa"/>
                  </w:tcMar>
                  <w:vAlign w:val="center"/>
                </w:tcPr>
                <w:p w:rsidR="00434ABB" w:rsidRDefault="00434ABB" w:rsidP="00434ABB">
                  <w:pPr>
                    <w:adjustRightInd w:val="0"/>
                    <w:snapToGrid w:val="0"/>
                    <w:jc w:val="center"/>
                    <w:rPr>
                      <w:bCs/>
                      <w:iCs/>
                      <w:szCs w:val="21"/>
                    </w:rPr>
                  </w:pPr>
                  <w:r>
                    <w:rPr>
                      <w:rFonts w:hint="eastAsia"/>
                      <w:szCs w:val="21"/>
                    </w:rPr>
                    <w:t>200</w:t>
                  </w:r>
                </w:p>
              </w:tc>
              <w:tc>
                <w:tcPr>
                  <w:tcW w:w="157" w:type="pct"/>
                  <w:tcMar>
                    <w:left w:w="57" w:type="dxa"/>
                    <w:right w:w="57" w:type="dxa"/>
                  </w:tcMar>
                  <w:vAlign w:val="center"/>
                </w:tcPr>
                <w:p w:rsidR="00434ABB" w:rsidRDefault="00434ABB" w:rsidP="00434ABB">
                  <w:pPr>
                    <w:adjustRightInd w:val="0"/>
                    <w:snapToGrid w:val="0"/>
                    <w:jc w:val="center"/>
                    <w:rPr>
                      <w:bCs/>
                      <w:iCs/>
                      <w:szCs w:val="21"/>
                    </w:rPr>
                  </w:pPr>
                  <w:r>
                    <w:rPr>
                      <w:rFonts w:hint="eastAsia"/>
                      <w:szCs w:val="21"/>
                    </w:rPr>
                    <w:t>30</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0.0056</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0.0039</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0.0022</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0.0003</w:t>
                  </w:r>
                </w:p>
              </w:tc>
            </w:tr>
            <w:tr w:rsidR="00434ABB" w:rsidTr="00434ABB">
              <w:trPr>
                <w:jc w:val="center"/>
              </w:trPr>
              <w:tc>
                <w:tcPr>
                  <w:tcW w:w="374"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bCs/>
                      <w:iCs/>
                      <w:szCs w:val="21"/>
                    </w:rPr>
                    <w:t>合计</w:t>
                  </w:r>
                </w:p>
              </w:tc>
              <w:tc>
                <w:tcPr>
                  <w:tcW w:w="355" w:type="pct"/>
                  <w:tcMar>
                    <w:left w:w="57" w:type="dxa"/>
                    <w:right w:w="57" w:type="dxa"/>
                  </w:tcMar>
                  <w:vAlign w:val="center"/>
                </w:tcPr>
                <w:p w:rsidR="00434ABB" w:rsidRDefault="00434ABB" w:rsidP="00434ABB">
                  <w:pPr>
                    <w:pStyle w:val="af9"/>
                    <w:adjustRightInd w:val="0"/>
                    <w:snapToGrid w:val="0"/>
                    <w:rPr>
                      <w:rFonts w:ascii="Times New Roman" w:hAnsi="Times New Roman"/>
                      <w:bCs/>
                      <w:iCs/>
                      <w:szCs w:val="21"/>
                    </w:rPr>
                  </w:pPr>
                  <w:r>
                    <w:rPr>
                      <w:rFonts w:ascii="Times New Roman" w:hAnsi="Times New Roman"/>
                      <w:bCs/>
                      <w:iCs/>
                      <w:szCs w:val="21"/>
                    </w:rPr>
                    <w:t>143.22</w:t>
                  </w:r>
                </w:p>
              </w:tc>
              <w:tc>
                <w:tcPr>
                  <w:tcW w:w="216"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243"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166"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183"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287" w:type="pct"/>
                  <w:tcMar>
                    <w:left w:w="57" w:type="dxa"/>
                    <w:right w:w="57" w:type="dxa"/>
                  </w:tcMar>
                  <w:vAlign w:val="bottom"/>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0.0518</w:t>
                  </w:r>
                </w:p>
              </w:tc>
              <w:tc>
                <w:tcPr>
                  <w:tcW w:w="287" w:type="pct"/>
                  <w:tcMar>
                    <w:left w:w="57" w:type="dxa"/>
                    <w:right w:w="57" w:type="dxa"/>
                  </w:tcMar>
                  <w:vAlign w:val="bottom"/>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0.0237</w:t>
                  </w:r>
                </w:p>
              </w:tc>
              <w:tc>
                <w:tcPr>
                  <w:tcW w:w="287" w:type="pct"/>
                  <w:tcMar>
                    <w:left w:w="57" w:type="dxa"/>
                    <w:right w:w="57" w:type="dxa"/>
                  </w:tcMar>
                  <w:vAlign w:val="bottom"/>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0.0220</w:t>
                  </w:r>
                </w:p>
              </w:tc>
              <w:tc>
                <w:tcPr>
                  <w:tcW w:w="332" w:type="pct"/>
                  <w:tcMar>
                    <w:left w:w="57" w:type="dxa"/>
                    <w:right w:w="57" w:type="dxa"/>
                  </w:tcMar>
                  <w:vAlign w:val="bottom"/>
                </w:tcPr>
                <w:p w:rsidR="00434ABB" w:rsidRPr="00434ABB"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0.0043</w:t>
                  </w:r>
                </w:p>
              </w:tc>
              <w:tc>
                <w:tcPr>
                  <w:tcW w:w="417" w:type="pct"/>
                  <w:vMerge/>
                  <w:tcMar>
                    <w:left w:w="57" w:type="dxa"/>
                    <w:right w:w="57" w:type="dxa"/>
                  </w:tcMar>
                  <w:vAlign w:val="center"/>
                </w:tcPr>
                <w:p w:rsidR="00434ABB" w:rsidRDefault="00434ABB" w:rsidP="00434ABB">
                  <w:pPr>
                    <w:widowControl/>
                    <w:adjustRightInd w:val="0"/>
                    <w:snapToGrid w:val="0"/>
                    <w:jc w:val="center"/>
                    <w:textAlignment w:val="center"/>
                    <w:rPr>
                      <w:bCs/>
                      <w:iCs/>
                      <w:szCs w:val="21"/>
                    </w:rPr>
                  </w:pPr>
                </w:p>
              </w:tc>
              <w:tc>
                <w:tcPr>
                  <w:tcW w:w="216"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243"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166"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157" w:type="pct"/>
                  <w:tcMar>
                    <w:left w:w="57" w:type="dxa"/>
                    <w:right w:w="57" w:type="dxa"/>
                  </w:tcMar>
                  <w:vAlign w:val="center"/>
                </w:tcPr>
                <w:p w:rsidR="00434ABB" w:rsidRDefault="00434ABB" w:rsidP="00434ABB">
                  <w:pPr>
                    <w:widowControl/>
                    <w:adjustRightInd w:val="0"/>
                    <w:snapToGrid w:val="0"/>
                    <w:jc w:val="center"/>
                    <w:textAlignment w:val="center"/>
                    <w:rPr>
                      <w:bCs/>
                      <w:iCs/>
                      <w:szCs w:val="21"/>
                    </w:rPr>
                  </w:pPr>
                  <w:r>
                    <w:rPr>
                      <w:rFonts w:hint="eastAsia"/>
                      <w:color w:val="000000"/>
                      <w:kern w:val="0"/>
                      <w:szCs w:val="21"/>
                      <w:lang/>
                    </w:rPr>
                    <w:t>/</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0.0518</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0.0237</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0.0220</w:t>
                  </w:r>
                </w:p>
              </w:tc>
              <w:tc>
                <w:tcPr>
                  <w:tcW w:w="268" w:type="pct"/>
                  <w:tcMar>
                    <w:left w:w="57" w:type="dxa"/>
                    <w:right w:w="57" w:type="dxa"/>
                  </w:tcMar>
                  <w:vAlign w:val="center"/>
                </w:tcPr>
                <w:p w:rsidR="00434ABB" w:rsidRPr="008F75D3" w:rsidRDefault="00434ABB" w:rsidP="00434ABB">
                  <w:pPr>
                    <w:pStyle w:val="af9"/>
                    <w:adjustRightInd w:val="0"/>
                    <w:snapToGrid w:val="0"/>
                    <w:rPr>
                      <w:rFonts w:ascii="Times New Roman" w:eastAsia="等线" w:hAnsi="Times New Roman"/>
                      <w:color w:val="000000"/>
                      <w:szCs w:val="21"/>
                    </w:rPr>
                  </w:pPr>
                  <w:r w:rsidRPr="00434ABB">
                    <w:rPr>
                      <w:rFonts w:ascii="Times New Roman" w:eastAsia="等线" w:hAnsi="Times New Roman" w:hint="eastAsia"/>
                      <w:color w:val="000000"/>
                      <w:szCs w:val="21"/>
                    </w:rPr>
                    <w:t>0.0043</w:t>
                  </w:r>
                </w:p>
              </w:tc>
            </w:tr>
          </w:tbl>
          <w:p w:rsidR="00EF595B" w:rsidRDefault="00EF595B" w:rsidP="00EF595B">
            <w:pPr>
              <w:pStyle w:val="20"/>
              <w:adjustRightInd w:val="0"/>
              <w:snapToGrid w:val="0"/>
              <w:ind w:firstLine="420"/>
            </w:pPr>
          </w:p>
          <w:p w:rsidR="00E2582D" w:rsidRPr="00E2582D" w:rsidRDefault="00E2582D" w:rsidP="00E2582D">
            <w:pPr>
              <w:pStyle w:val="20"/>
              <w:adjustRightInd w:val="0"/>
              <w:snapToGrid w:val="0"/>
              <w:spacing w:line="240" w:lineRule="auto"/>
              <w:ind w:firstLineChars="0" w:firstLine="0"/>
              <w:jc w:val="center"/>
              <w:rPr>
                <w:b/>
                <w:bCs/>
              </w:rPr>
            </w:pPr>
            <w:r w:rsidRPr="00E2582D">
              <w:rPr>
                <w:rFonts w:hint="eastAsia"/>
                <w:b/>
                <w:bCs/>
              </w:rPr>
              <w:t>表</w:t>
            </w:r>
            <w:r w:rsidRPr="00E2582D">
              <w:rPr>
                <w:rFonts w:hint="eastAsia"/>
                <w:b/>
                <w:bCs/>
              </w:rPr>
              <w:t>4</w:t>
            </w:r>
            <w:r w:rsidRPr="00E2582D">
              <w:rPr>
                <w:b/>
                <w:bCs/>
              </w:rPr>
              <w:t xml:space="preserve">-6  </w:t>
            </w:r>
            <w:r w:rsidRPr="00E2582D">
              <w:rPr>
                <w:b/>
                <w:bCs/>
              </w:rPr>
              <w:t>废水类别、污染物及污染治理设施信息表</w:t>
            </w:r>
          </w:p>
          <w:tbl>
            <w:tblPr>
              <w:tblW w:w="5000" w:type="pct"/>
              <w:jc w:val="center"/>
              <w:tblBorders>
                <w:top w:val="single" w:sz="12" w:space="0" w:color="000000"/>
                <w:bottom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1248"/>
              <w:gridCol w:w="1005"/>
              <w:gridCol w:w="1248"/>
              <w:gridCol w:w="1005"/>
              <w:gridCol w:w="2461"/>
              <w:gridCol w:w="1005"/>
              <w:gridCol w:w="521"/>
              <w:gridCol w:w="520"/>
              <w:gridCol w:w="520"/>
              <w:gridCol w:w="803"/>
              <w:gridCol w:w="1490"/>
              <w:gridCol w:w="1247"/>
            </w:tblGrid>
            <w:tr w:rsidR="00B70C1C" w:rsidTr="00B70C1C">
              <w:trPr>
                <w:trHeight w:val="283"/>
                <w:jc w:val="center"/>
              </w:trPr>
              <w:tc>
                <w:tcPr>
                  <w:tcW w:w="477" w:type="pct"/>
                  <w:vMerge w:val="restart"/>
                  <w:tcBorders>
                    <w:tl2br w:val="nil"/>
                    <w:tr2bl w:val="nil"/>
                  </w:tcBorders>
                  <w:vAlign w:val="center"/>
                </w:tcPr>
                <w:p w:rsidR="00E2582D" w:rsidRDefault="00E2582D" w:rsidP="008F75D3">
                  <w:pPr>
                    <w:autoSpaceDE w:val="0"/>
                    <w:autoSpaceDN w:val="0"/>
                    <w:adjustRightInd w:val="0"/>
                    <w:snapToGrid w:val="0"/>
                    <w:jc w:val="center"/>
                    <w:rPr>
                      <w:szCs w:val="21"/>
                    </w:rPr>
                  </w:pPr>
                  <w:r>
                    <w:rPr>
                      <w:kern w:val="0"/>
                      <w:szCs w:val="21"/>
                    </w:rPr>
                    <w:t>产排污环节</w:t>
                  </w:r>
                </w:p>
              </w:tc>
              <w:tc>
                <w:tcPr>
                  <w:tcW w:w="384" w:type="pct"/>
                  <w:vMerge w:val="restart"/>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类别</w:t>
                  </w:r>
                </w:p>
              </w:tc>
              <w:tc>
                <w:tcPr>
                  <w:tcW w:w="477" w:type="pct"/>
                  <w:vMerge w:val="restart"/>
                  <w:tcBorders>
                    <w:tl2br w:val="nil"/>
                    <w:tr2bl w:val="nil"/>
                  </w:tcBorders>
                  <w:vAlign w:val="center"/>
                </w:tcPr>
                <w:p w:rsidR="00E2582D" w:rsidRDefault="00E2582D" w:rsidP="008F75D3">
                  <w:pPr>
                    <w:autoSpaceDE w:val="0"/>
                    <w:autoSpaceDN w:val="0"/>
                    <w:adjustRightInd w:val="0"/>
                    <w:snapToGrid w:val="0"/>
                    <w:jc w:val="center"/>
                    <w:rPr>
                      <w:color w:val="000000"/>
                      <w:szCs w:val="21"/>
                    </w:rPr>
                  </w:pPr>
                  <w:r>
                    <w:rPr>
                      <w:kern w:val="0"/>
                      <w:szCs w:val="21"/>
                    </w:rPr>
                    <w:t>污染物种类</w:t>
                  </w:r>
                </w:p>
              </w:tc>
              <w:tc>
                <w:tcPr>
                  <w:tcW w:w="384" w:type="pct"/>
                  <w:vMerge w:val="restart"/>
                  <w:tcBorders>
                    <w:tl2br w:val="nil"/>
                    <w:tr2bl w:val="nil"/>
                  </w:tcBorders>
                  <w:vAlign w:val="center"/>
                </w:tcPr>
                <w:p w:rsidR="00E2582D" w:rsidRDefault="00E2582D" w:rsidP="008F75D3">
                  <w:pPr>
                    <w:adjustRightInd w:val="0"/>
                    <w:snapToGrid w:val="0"/>
                    <w:jc w:val="center"/>
                    <w:rPr>
                      <w:kern w:val="0"/>
                      <w:szCs w:val="21"/>
                    </w:rPr>
                  </w:pPr>
                  <w:r>
                    <w:rPr>
                      <w:color w:val="000000"/>
                      <w:szCs w:val="21"/>
                    </w:rPr>
                    <w:t>排放方式</w:t>
                  </w:r>
                </w:p>
              </w:tc>
              <w:tc>
                <w:tcPr>
                  <w:tcW w:w="941" w:type="pct"/>
                  <w:vMerge w:val="restart"/>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排放去向</w:t>
                  </w:r>
                </w:p>
              </w:tc>
              <w:tc>
                <w:tcPr>
                  <w:tcW w:w="384" w:type="pct"/>
                  <w:vMerge w:val="restart"/>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排放规律</w:t>
                  </w:r>
                </w:p>
              </w:tc>
              <w:tc>
                <w:tcPr>
                  <w:tcW w:w="597" w:type="pct"/>
                  <w:gridSpan w:val="3"/>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污染治理设施</w:t>
                  </w:r>
                </w:p>
              </w:tc>
              <w:tc>
                <w:tcPr>
                  <w:tcW w:w="307" w:type="pct"/>
                  <w:vMerge w:val="restart"/>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排放口</w:t>
                  </w:r>
                </w:p>
                <w:p w:rsidR="00E2582D" w:rsidRDefault="00E2582D" w:rsidP="008F75D3">
                  <w:pPr>
                    <w:autoSpaceDE w:val="0"/>
                    <w:autoSpaceDN w:val="0"/>
                    <w:adjustRightInd w:val="0"/>
                    <w:snapToGrid w:val="0"/>
                    <w:jc w:val="center"/>
                    <w:rPr>
                      <w:kern w:val="0"/>
                      <w:szCs w:val="21"/>
                    </w:rPr>
                  </w:pPr>
                  <w:r>
                    <w:rPr>
                      <w:kern w:val="0"/>
                      <w:szCs w:val="21"/>
                    </w:rPr>
                    <w:t>编号</w:t>
                  </w:r>
                </w:p>
              </w:tc>
              <w:tc>
                <w:tcPr>
                  <w:tcW w:w="570" w:type="pct"/>
                  <w:vMerge w:val="restart"/>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排放口设施</w:t>
                  </w:r>
                </w:p>
                <w:p w:rsidR="00E2582D" w:rsidRDefault="00E2582D" w:rsidP="008F75D3">
                  <w:pPr>
                    <w:autoSpaceDE w:val="0"/>
                    <w:autoSpaceDN w:val="0"/>
                    <w:adjustRightInd w:val="0"/>
                    <w:snapToGrid w:val="0"/>
                    <w:jc w:val="center"/>
                    <w:rPr>
                      <w:kern w:val="0"/>
                      <w:szCs w:val="21"/>
                    </w:rPr>
                  </w:pPr>
                  <w:r>
                    <w:rPr>
                      <w:kern w:val="0"/>
                      <w:szCs w:val="21"/>
                    </w:rPr>
                    <w:t>是否符合要求</w:t>
                  </w:r>
                </w:p>
              </w:tc>
              <w:tc>
                <w:tcPr>
                  <w:tcW w:w="477" w:type="pct"/>
                  <w:vMerge w:val="restart"/>
                  <w:tcBorders>
                    <w:tl2br w:val="nil"/>
                    <w:tr2bl w:val="nil"/>
                  </w:tcBorders>
                  <w:vAlign w:val="center"/>
                </w:tcPr>
                <w:p w:rsidR="00E2582D" w:rsidRDefault="00E2582D" w:rsidP="008F75D3">
                  <w:pPr>
                    <w:autoSpaceDE w:val="0"/>
                    <w:autoSpaceDN w:val="0"/>
                    <w:adjustRightInd w:val="0"/>
                    <w:snapToGrid w:val="0"/>
                    <w:jc w:val="center"/>
                    <w:rPr>
                      <w:kern w:val="0"/>
                      <w:szCs w:val="21"/>
                    </w:rPr>
                  </w:pPr>
                  <w:r>
                    <w:rPr>
                      <w:kern w:val="0"/>
                      <w:szCs w:val="21"/>
                    </w:rPr>
                    <w:t>排放口类型</w:t>
                  </w:r>
                </w:p>
              </w:tc>
            </w:tr>
            <w:tr w:rsidR="00B70C1C" w:rsidTr="00B70C1C">
              <w:trPr>
                <w:trHeight w:val="283"/>
                <w:jc w:val="center"/>
              </w:trPr>
              <w:tc>
                <w:tcPr>
                  <w:tcW w:w="477" w:type="pct"/>
                  <w:vMerge/>
                  <w:tcBorders>
                    <w:tl2br w:val="nil"/>
                    <w:tr2bl w:val="nil"/>
                  </w:tcBorders>
                  <w:vAlign w:val="center"/>
                </w:tcPr>
                <w:p w:rsidR="00E2582D" w:rsidRDefault="00E2582D" w:rsidP="008F75D3">
                  <w:pPr>
                    <w:adjustRightInd w:val="0"/>
                    <w:snapToGrid w:val="0"/>
                    <w:jc w:val="center"/>
                    <w:rPr>
                      <w:szCs w:val="21"/>
                    </w:rPr>
                  </w:pPr>
                </w:p>
              </w:tc>
              <w:tc>
                <w:tcPr>
                  <w:tcW w:w="384"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477"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384"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941"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384"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199" w:type="pct"/>
                  <w:tcBorders>
                    <w:tl2br w:val="nil"/>
                    <w:tr2bl w:val="nil"/>
                  </w:tcBorders>
                  <w:vAlign w:val="center"/>
                </w:tcPr>
                <w:p w:rsidR="00E2582D" w:rsidRDefault="00E2582D" w:rsidP="008F75D3">
                  <w:pPr>
                    <w:adjustRightInd w:val="0"/>
                    <w:snapToGrid w:val="0"/>
                    <w:jc w:val="center"/>
                    <w:rPr>
                      <w:color w:val="000000"/>
                      <w:szCs w:val="21"/>
                    </w:rPr>
                  </w:pPr>
                  <w:r>
                    <w:rPr>
                      <w:kern w:val="0"/>
                      <w:szCs w:val="21"/>
                    </w:rPr>
                    <w:t>编号</w:t>
                  </w:r>
                </w:p>
              </w:tc>
              <w:tc>
                <w:tcPr>
                  <w:tcW w:w="199" w:type="pct"/>
                  <w:tcBorders>
                    <w:tl2br w:val="nil"/>
                    <w:tr2bl w:val="nil"/>
                  </w:tcBorders>
                  <w:vAlign w:val="center"/>
                </w:tcPr>
                <w:p w:rsidR="00E2582D" w:rsidRDefault="00E2582D" w:rsidP="008F75D3">
                  <w:pPr>
                    <w:adjustRightInd w:val="0"/>
                    <w:snapToGrid w:val="0"/>
                    <w:jc w:val="center"/>
                    <w:rPr>
                      <w:color w:val="000000"/>
                      <w:szCs w:val="21"/>
                    </w:rPr>
                  </w:pPr>
                  <w:r>
                    <w:rPr>
                      <w:kern w:val="0"/>
                      <w:szCs w:val="21"/>
                    </w:rPr>
                    <w:t>名称</w:t>
                  </w:r>
                </w:p>
              </w:tc>
              <w:tc>
                <w:tcPr>
                  <w:tcW w:w="199" w:type="pct"/>
                  <w:tcBorders>
                    <w:tl2br w:val="nil"/>
                    <w:tr2bl w:val="nil"/>
                  </w:tcBorders>
                  <w:vAlign w:val="center"/>
                </w:tcPr>
                <w:p w:rsidR="00E2582D" w:rsidRDefault="00E2582D" w:rsidP="008F75D3">
                  <w:pPr>
                    <w:adjustRightInd w:val="0"/>
                    <w:snapToGrid w:val="0"/>
                    <w:jc w:val="center"/>
                    <w:rPr>
                      <w:color w:val="000000"/>
                      <w:szCs w:val="21"/>
                    </w:rPr>
                  </w:pPr>
                  <w:r>
                    <w:rPr>
                      <w:kern w:val="0"/>
                      <w:szCs w:val="21"/>
                    </w:rPr>
                    <w:t>工艺</w:t>
                  </w:r>
                </w:p>
              </w:tc>
              <w:tc>
                <w:tcPr>
                  <w:tcW w:w="307"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570" w:type="pct"/>
                  <w:vMerge/>
                  <w:tcBorders>
                    <w:tl2br w:val="nil"/>
                    <w:tr2bl w:val="nil"/>
                  </w:tcBorders>
                  <w:vAlign w:val="center"/>
                </w:tcPr>
                <w:p w:rsidR="00E2582D" w:rsidRDefault="00E2582D" w:rsidP="008F75D3">
                  <w:pPr>
                    <w:adjustRightInd w:val="0"/>
                    <w:snapToGrid w:val="0"/>
                    <w:jc w:val="center"/>
                    <w:rPr>
                      <w:color w:val="000000"/>
                      <w:szCs w:val="21"/>
                    </w:rPr>
                  </w:pPr>
                </w:p>
              </w:tc>
              <w:tc>
                <w:tcPr>
                  <w:tcW w:w="477" w:type="pct"/>
                  <w:vMerge/>
                  <w:tcBorders>
                    <w:tl2br w:val="nil"/>
                    <w:tr2bl w:val="nil"/>
                  </w:tcBorders>
                  <w:vAlign w:val="center"/>
                </w:tcPr>
                <w:p w:rsidR="00E2582D" w:rsidRDefault="00E2582D" w:rsidP="008F75D3">
                  <w:pPr>
                    <w:adjustRightInd w:val="0"/>
                    <w:snapToGrid w:val="0"/>
                    <w:jc w:val="center"/>
                    <w:rPr>
                      <w:color w:val="000000"/>
                      <w:szCs w:val="21"/>
                    </w:rPr>
                  </w:pPr>
                </w:p>
              </w:tc>
            </w:tr>
            <w:tr w:rsidR="00B70C1C" w:rsidTr="00B70C1C">
              <w:trPr>
                <w:trHeight w:val="283"/>
                <w:jc w:val="center"/>
              </w:trPr>
              <w:tc>
                <w:tcPr>
                  <w:tcW w:w="477" w:type="pct"/>
                  <w:tcBorders>
                    <w:tl2br w:val="nil"/>
                    <w:tr2bl w:val="nil"/>
                  </w:tcBorders>
                  <w:vAlign w:val="center"/>
                </w:tcPr>
                <w:p w:rsidR="00E2582D" w:rsidRDefault="00E2582D" w:rsidP="008F75D3">
                  <w:pPr>
                    <w:widowControl/>
                    <w:adjustRightInd w:val="0"/>
                    <w:snapToGrid w:val="0"/>
                    <w:jc w:val="center"/>
                    <w:textAlignment w:val="center"/>
                    <w:rPr>
                      <w:szCs w:val="21"/>
                    </w:rPr>
                  </w:pPr>
                  <w:r>
                    <w:rPr>
                      <w:szCs w:val="21"/>
                    </w:rPr>
                    <w:t>职工生活</w:t>
                  </w:r>
                </w:p>
              </w:tc>
              <w:tc>
                <w:tcPr>
                  <w:tcW w:w="384"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生活污水</w:t>
                  </w:r>
                </w:p>
              </w:tc>
              <w:tc>
                <w:tcPr>
                  <w:tcW w:w="477"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COD</w:t>
                  </w:r>
                </w:p>
                <w:p w:rsidR="00E2582D" w:rsidRDefault="00E2582D" w:rsidP="008F75D3">
                  <w:pPr>
                    <w:widowControl/>
                    <w:adjustRightInd w:val="0"/>
                    <w:snapToGrid w:val="0"/>
                    <w:jc w:val="center"/>
                    <w:textAlignment w:val="center"/>
                    <w:rPr>
                      <w:szCs w:val="21"/>
                      <w:lang/>
                    </w:rPr>
                  </w:pPr>
                  <w:r>
                    <w:rPr>
                      <w:szCs w:val="21"/>
                      <w:lang/>
                    </w:rPr>
                    <w:t>BOD</w:t>
                  </w:r>
                  <w:r>
                    <w:rPr>
                      <w:szCs w:val="21"/>
                      <w:vertAlign w:val="subscript"/>
                      <w:lang/>
                    </w:rPr>
                    <w:t>5</w:t>
                  </w:r>
                </w:p>
                <w:p w:rsidR="00E2582D" w:rsidRDefault="00E2582D" w:rsidP="008F75D3">
                  <w:pPr>
                    <w:adjustRightInd w:val="0"/>
                    <w:snapToGrid w:val="0"/>
                    <w:jc w:val="center"/>
                    <w:rPr>
                      <w:szCs w:val="21"/>
                      <w:lang/>
                    </w:rPr>
                  </w:pPr>
                  <w:r>
                    <w:rPr>
                      <w:szCs w:val="21"/>
                      <w:lang/>
                    </w:rPr>
                    <w:t>氨氮</w:t>
                  </w:r>
                </w:p>
                <w:p w:rsidR="00E2582D" w:rsidRDefault="00E2582D" w:rsidP="008F75D3">
                  <w:pPr>
                    <w:widowControl/>
                    <w:adjustRightInd w:val="0"/>
                    <w:snapToGrid w:val="0"/>
                    <w:jc w:val="center"/>
                    <w:textAlignment w:val="center"/>
                    <w:rPr>
                      <w:lang/>
                    </w:rPr>
                  </w:pPr>
                  <w:r>
                    <w:rPr>
                      <w:szCs w:val="21"/>
                      <w:lang/>
                    </w:rPr>
                    <w:t>SS</w:t>
                  </w:r>
                </w:p>
              </w:tc>
              <w:tc>
                <w:tcPr>
                  <w:tcW w:w="384"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间接排放</w:t>
                  </w:r>
                </w:p>
              </w:tc>
              <w:tc>
                <w:tcPr>
                  <w:tcW w:w="941" w:type="pct"/>
                  <w:vMerge w:val="restar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rFonts w:hint="eastAsia"/>
                      <w:color w:val="000000"/>
                      <w:kern w:val="0"/>
                      <w:szCs w:val="21"/>
                      <w:lang/>
                    </w:rPr>
                    <w:t>经市政管网进入</w:t>
                  </w:r>
                </w:p>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长春市</w:t>
                  </w:r>
                  <w:r>
                    <w:rPr>
                      <w:rFonts w:hint="eastAsia"/>
                      <w:color w:val="000000"/>
                      <w:kern w:val="0"/>
                      <w:szCs w:val="21"/>
                      <w:lang/>
                    </w:rPr>
                    <w:t>南部</w:t>
                  </w:r>
                  <w:r>
                    <w:rPr>
                      <w:color w:val="000000"/>
                      <w:kern w:val="0"/>
                      <w:szCs w:val="21"/>
                      <w:lang/>
                    </w:rPr>
                    <w:t>污水处理厂</w:t>
                  </w:r>
                </w:p>
              </w:tc>
              <w:tc>
                <w:tcPr>
                  <w:tcW w:w="384"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rFonts w:hint="eastAsia"/>
                      <w:color w:val="000000"/>
                      <w:kern w:val="0"/>
                      <w:szCs w:val="21"/>
                      <w:lang/>
                    </w:rPr>
                    <w:t>间断</w:t>
                  </w:r>
                  <w:r>
                    <w:rPr>
                      <w:color w:val="000000"/>
                      <w:kern w:val="0"/>
                      <w:szCs w:val="21"/>
                      <w:lang/>
                    </w:rPr>
                    <w:t>排放</w:t>
                  </w:r>
                </w:p>
                <w:p w:rsidR="00E2582D" w:rsidRDefault="00E2582D" w:rsidP="008F75D3">
                  <w:pPr>
                    <w:widowControl/>
                    <w:adjustRightInd w:val="0"/>
                    <w:snapToGrid w:val="0"/>
                    <w:jc w:val="center"/>
                    <w:textAlignment w:val="center"/>
                    <w:rPr>
                      <w:szCs w:val="21"/>
                      <w:lang/>
                    </w:rPr>
                  </w:pPr>
                  <w:r>
                    <w:rPr>
                      <w:szCs w:val="21"/>
                      <w:lang/>
                    </w:rPr>
                    <w:t>排放期间</w:t>
                  </w:r>
                </w:p>
                <w:p w:rsidR="00E2582D" w:rsidRDefault="00E2582D" w:rsidP="008F75D3">
                  <w:pPr>
                    <w:widowControl/>
                    <w:adjustRightInd w:val="0"/>
                    <w:snapToGrid w:val="0"/>
                    <w:jc w:val="center"/>
                    <w:textAlignment w:val="center"/>
                    <w:rPr>
                      <w:szCs w:val="21"/>
                      <w:lang/>
                    </w:rPr>
                  </w:pPr>
                  <w:r>
                    <w:rPr>
                      <w:szCs w:val="21"/>
                      <w:lang/>
                    </w:rPr>
                    <w:t>流量稳定</w:t>
                  </w:r>
                </w:p>
              </w:tc>
              <w:tc>
                <w:tcPr>
                  <w:tcW w:w="199"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w:t>
                  </w:r>
                </w:p>
              </w:tc>
              <w:tc>
                <w:tcPr>
                  <w:tcW w:w="199"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w:t>
                  </w:r>
                </w:p>
              </w:tc>
              <w:tc>
                <w:tcPr>
                  <w:tcW w:w="199"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w:t>
                  </w:r>
                </w:p>
              </w:tc>
              <w:tc>
                <w:tcPr>
                  <w:tcW w:w="307" w:type="pct"/>
                  <w:vMerge w:val="restar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DW001</w:t>
                  </w:r>
                </w:p>
              </w:tc>
              <w:tc>
                <w:tcPr>
                  <w:tcW w:w="570" w:type="pct"/>
                  <w:vMerge w:val="restar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是</w:t>
                  </w:r>
                </w:p>
              </w:tc>
              <w:tc>
                <w:tcPr>
                  <w:tcW w:w="477" w:type="pct"/>
                  <w:vMerge w:val="restar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企业总排口</w:t>
                  </w:r>
                </w:p>
              </w:tc>
            </w:tr>
            <w:tr w:rsidR="00B70C1C" w:rsidTr="00B70C1C">
              <w:trPr>
                <w:trHeight w:val="283"/>
                <w:jc w:val="center"/>
              </w:trPr>
              <w:tc>
                <w:tcPr>
                  <w:tcW w:w="477" w:type="pct"/>
                  <w:tcBorders>
                    <w:tl2br w:val="nil"/>
                    <w:tr2bl w:val="nil"/>
                  </w:tcBorders>
                  <w:vAlign w:val="center"/>
                </w:tcPr>
                <w:p w:rsidR="00E2582D" w:rsidRDefault="00187FCE" w:rsidP="008F75D3">
                  <w:pPr>
                    <w:widowControl/>
                    <w:adjustRightInd w:val="0"/>
                    <w:snapToGrid w:val="0"/>
                    <w:jc w:val="center"/>
                    <w:textAlignment w:val="center"/>
                    <w:rPr>
                      <w:szCs w:val="21"/>
                    </w:rPr>
                  </w:pPr>
                  <w:r w:rsidRPr="00905E06">
                    <w:rPr>
                      <w:rFonts w:hint="eastAsia"/>
                      <w:bCs/>
                      <w:iCs/>
                      <w:szCs w:val="21"/>
                    </w:rPr>
                    <w:t>器具二次清洗废水、纯水制备产生的浓水</w:t>
                  </w:r>
                </w:p>
              </w:tc>
              <w:tc>
                <w:tcPr>
                  <w:tcW w:w="384"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rFonts w:hint="eastAsia"/>
                      <w:bCs/>
                      <w:iCs/>
                      <w:szCs w:val="21"/>
                    </w:rPr>
                    <w:t>实验废水</w:t>
                  </w:r>
                </w:p>
              </w:tc>
              <w:tc>
                <w:tcPr>
                  <w:tcW w:w="477"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COD</w:t>
                  </w:r>
                </w:p>
                <w:p w:rsidR="00E2582D" w:rsidRDefault="00E2582D" w:rsidP="008F75D3">
                  <w:pPr>
                    <w:widowControl/>
                    <w:adjustRightInd w:val="0"/>
                    <w:snapToGrid w:val="0"/>
                    <w:jc w:val="center"/>
                    <w:textAlignment w:val="center"/>
                    <w:rPr>
                      <w:szCs w:val="21"/>
                      <w:lang/>
                    </w:rPr>
                  </w:pPr>
                  <w:r>
                    <w:rPr>
                      <w:szCs w:val="21"/>
                      <w:lang/>
                    </w:rPr>
                    <w:t>BOD</w:t>
                  </w:r>
                  <w:r>
                    <w:rPr>
                      <w:szCs w:val="21"/>
                      <w:vertAlign w:val="subscript"/>
                      <w:lang/>
                    </w:rPr>
                    <w:t>5</w:t>
                  </w:r>
                </w:p>
                <w:p w:rsidR="00E2582D" w:rsidRDefault="00E2582D" w:rsidP="008F75D3">
                  <w:pPr>
                    <w:adjustRightInd w:val="0"/>
                    <w:snapToGrid w:val="0"/>
                    <w:jc w:val="center"/>
                    <w:rPr>
                      <w:szCs w:val="21"/>
                      <w:lang/>
                    </w:rPr>
                  </w:pPr>
                  <w:r>
                    <w:rPr>
                      <w:szCs w:val="21"/>
                      <w:lang/>
                    </w:rPr>
                    <w:t>氨氮</w:t>
                  </w:r>
                </w:p>
                <w:p w:rsidR="00E2582D" w:rsidRDefault="00E2582D" w:rsidP="008F75D3">
                  <w:pPr>
                    <w:widowControl/>
                    <w:adjustRightInd w:val="0"/>
                    <w:snapToGrid w:val="0"/>
                    <w:jc w:val="center"/>
                    <w:textAlignment w:val="center"/>
                    <w:rPr>
                      <w:lang/>
                    </w:rPr>
                  </w:pPr>
                  <w:r>
                    <w:rPr>
                      <w:szCs w:val="21"/>
                      <w:lang/>
                    </w:rPr>
                    <w:t>SS</w:t>
                  </w:r>
                </w:p>
              </w:tc>
              <w:tc>
                <w:tcPr>
                  <w:tcW w:w="384"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间接排放</w:t>
                  </w:r>
                </w:p>
              </w:tc>
              <w:tc>
                <w:tcPr>
                  <w:tcW w:w="941" w:type="pct"/>
                  <w:vMerge/>
                  <w:tcBorders>
                    <w:tl2br w:val="nil"/>
                    <w:tr2bl w:val="nil"/>
                  </w:tcBorders>
                  <w:vAlign w:val="center"/>
                </w:tcPr>
                <w:p w:rsidR="00E2582D" w:rsidRDefault="00E2582D" w:rsidP="008F75D3">
                  <w:pPr>
                    <w:adjustRightInd w:val="0"/>
                    <w:snapToGrid w:val="0"/>
                    <w:jc w:val="center"/>
                    <w:rPr>
                      <w:color w:val="000000"/>
                      <w:kern w:val="0"/>
                      <w:szCs w:val="21"/>
                      <w:lang/>
                    </w:rPr>
                  </w:pPr>
                </w:p>
              </w:tc>
              <w:tc>
                <w:tcPr>
                  <w:tcW w:w="384"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rFonts w:hint="eastAsia"/>
                      <w:color w:val="000000"/>
                      <w:kern w:val="0"/>
                      <w:szCs w:val="21"/>
                      <w:lang/>
                    </w:rPr>
                    <w:t>间断排放</w:t>
                  </w:r>
                </w:p>
                <w:p w:rsidR="00E2582D" w:rsidRDefault="00E2582D" w:rsidP="008F75D3">
                  <w:pPr>
                    <w:widowControl/>
                    <w:adjustRightInd w:val="0"/>
                    <w:snapToGrid w:val="0"/>
                    <w:jc w:val="center"/>
                    <w:textAlignment w:val="center"/>
                    <w:rPr>
                      <w:color w:val="000000"/>
                      <w:kern w:val="0"/>
                      <w:szCs w:val="21"/>
                      <w:lang/>
                    </w:rPr>
                  </w:pPr>
                  <w:r>
                    <w:rPr>
                      <w:rFonts w:hint="eastAsia"/>
                      <w:color w:val="000000"/>
                      <w:kern w:val="0"/>
                      <w:szCs w:val="21"/>
                      <w:lang/>
                    </w:rPr>
                    <w:t>排放期间</w:t>
                  </w:r>
                </w:p>
                <w:p w:rsidR="00E2582D" w:rsidRDefault="00E2582D" w:rsidP="008F75D3">
                  <w:pPr>
                    <w:widowControl/>
                    <w:adjustRightInd w:val="0"/>
                    <w:snapToGrid w:val="0"/>
                    <w:jc w:val="center"/>
                    <w:textAlignment w:val="center"/>
                    <w:rPr>
                      <w:color w:val="000000"/>
                      <w:kern w:val="0"/>
                      <w:szCs w:val="21"/>
                      <w:lang/>
                    </w:rPr>
                  </w:pPr>
                  <w:r>
                    <w:rPr>
                      <w:rFonts w:hint="eastAsia"/>
                      <w:color w:val="000000"/>
                      <w:kern w:val="0"/>
                      <w:szCs w:val="21"/>
                      <w:lang/>
                    </w:rPr>
                    <w:t>流量稳定</w:t>
                  </w:r>
                </w:p>
              </w:tc>
              <w:tc>
                <w:tcPr>
                  <w:tcW w:w="199"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w:t>
                  </w:r>
                </w:p>
              </w:tc>
              <w:tc>
                <w:tcPr>
                  <w:tcW w:w="199"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w:t>
                  </w:r>
                </w:p>
              </w:tc>
              <w:tc>
                <w:tcPr>
                  <w:tcW w:w="199" w:type="pct"/>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r>
                    <w:rPr>
                      <w:color w:val="000000"/>
                      <w:kern w:val="0"/>
                      <w:szCs w:val="21"/>
                      <w:lang/>
                    </w:rPr>
                    <w:t>/</w:t>
                  </w:r>
                </w:p>
              </w:tc>
              <w:tc>
                <w:tcPr>
                  <w:tcW w:w="307" w:type="pct"/>
                  <w:vMerge/>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p>
              </w:tc>
              <w:tc>
                <w:tcPr>
                  <w:tcW w:w="570" w:type="pct"/>
                  <w:vMerge/>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p>
              </w:tc>
              <w:tc>
                <w:tcPr>
                  <w:tcW w:w="477" w:type="pct"/>
                  <w:vMerge/>
                  <w:tcBorders>
                    <w:tl2br w:val="nil"/>
                    <w:tr2bl w:val="nil"/>
                  </w:tcBorders>
                  <w:vAlign w:val="center"/>
                </w:tcPr>
                <w:p w:rsidR="00E2582D" w:rsidRDefault="00E2582D" w:rsidP="008F75D3">
                  <w:pPr>
                    <w:widowControl/>
                    <w:adjustRightInd w:val="0"/>
                    <w:snapToGrid w:val="0"/>
                    <w:jc w:val="center"/>
                    <w:textAlignment w:val="center"/>
                    <w:rPr>
                      <w:color w:val="000000"/>
                      <w:kern w:val="0"/>
                      <w:szCs w:val="21"/>
                      <w:lang/>
                    </w:rPr>
                  </w:pPr>
                </w:p>
              </w:tc>
            </w:tr>
          </w:tbl>
          <w:p w:rsidR="00EF595B" w:rsidRPr="00EF595B" w:rsidRDefault="00EF595B" w:rsidP="00227148">
            <w:pPr>
              <w:adjustRightInd w:val="0"/>
              <w:snapToGrid w:val="0"/>
              <w:spacing w:line="360" w:lineRule="auto"/>
              <w:ind w:firstLineChars="200" w:firstLine="420"/>
              <w:rPr>
                <w:szCs w:val="21"/>
              </w:rPr>
            </w:pPr>
          </w:p>
        </w:tc>
      </w:tr>
    </w:tbl>
    <w:p w:rsidR="00AC3CA3" w:rsidRDefault="00AC3CA3">
      <w:pPr>
        <w:adjustRightInd w:val="0"/>
        <w:snapToGrid w:val="0"/>
        <w:spacing w:line="360" w:lineRule="auto"/>
        <w:rPr>
          <w:rFonts w:ascii="宋体" w:cs="宋体"/>
          <w:b/>
          <w:kern w:val="0"/>
          <w:sz w:val="28"/>
          <w:szCs w:val="28"/>
        </w:rPr>
        <w:sectPr w:rsidR="00AC3CA3" w:rsidSect="00EF595B">
          <w:pgSz w:w="16840" w:h="11907" w:orient="landscape"/>
          <w:pgMar w:top="1418" w:right="1418" w:bottom="1418" w:left="1418"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72"/>
        <w:gridCol w:w="8435"/>
      </w:tblGrid>
      <w:tr w:rsidR="00AC3CA3" w:rsidRPr="00352486" w:rsidTr="00227148">
        <w:trPr>
          <w:jc w:val="center"/>
        </w:trPr>
        <w:tc>
          <w:tcPr>
            <w:tcW w:w="419" w:type="pct"/>
            <w:tcMar>
              <w:left w:w="28" w:type="dxa"/>
              <w:right w:w="28" w:type="dxa"/>
            </w:tcMar>
            <w:vAlign w:val="center"/>
          </w:tcPr>
          <w:p w:rsidR="00AC3CA3" w:rsidRDefault="00AC3CA3" w:rsidP="00227148">
            <w:pPr>
              <w:adjustRightInd w:val="0"/>
              <w:snapToGrid w:val="0"/>
              <w:jc w:val="center"/>
              <w:rPr>
                <w:rFonts w:ascii="宋体" w:hAnsi="宋体" w:cs="宋体"/>
                <w:bCs/>
                <w:szCs w:val="21"/>
              </w:rPr>
            </w:pPr>
            <w:r w:rsidRPr="00A0501B">
              <w:rPr>
                <w:rFonts w:ascii="宋体" w:hAnsi="宋体" w:cs="宋体" w:hint="eastAsia"/>
                <w:bCs/>
                <w:szCs w:val="21"/>
              </w:rPr>
              <w:t>运营</w:t>
            </w:r>
          </w:p>
          <w:p w:rsidR="00AC3CA3" w:rsidRDefault="00AC3CA3" w:rsidP="00227148">
            <w:pPr>
              <w:adjustRightInd w:val="0"/>
              <w:snapToGrid w:val="0"/>
              <w:jc w:val="center"/>
              <w:rPr>
                <w:rFonts w:ascii="宋体" w:hAnsi="宋体" w:cs="宋体"/>
                <w:bCs/>
                <w:szCs w:val="21"/>
              </w:rPr>
            </w:pPr>
            <w:r w:rsidRPr="00A0501B">
              <w:rPr>
                <w:rFonts w:ascii="宋体" w:hAnsi="宋体" w:cs="宋体" w:hint="eastAsia"/>
                <w:bCs/>
                <w:szCs w:val="21"/>
              </w:rPr>
              <w:t>期环</w:t>
            </w:r>
          </w:p>
          <w:p w:rsidR="00AC3CA3" w:rsidRDefault="00AC3CA3" w:rsidP="00227148">
            <w:pPr>
              <w:adjustRightInd w:val="0"/>
              <w:snapToGrid w:val="0"/>
              <w:jc w:val="center"/>
              <w:rPr>
                <w:rFonts w:ascii="宋体" w:hAnsi="宋体" w:cs="宋体"/>
                <w:bCs/>
                <w:szCs w:val="21"/>
              </w:rPr>
            </w:pPr>
            <w:r w:rsidRPr="00A0501B">
              <w:rPr>
                <w:rFonts w:ascii="宋体" w:hAnsi="宋体" w:cs="宋体" w:hint="eastAsia"/>
                <w:bCs/>
                <w:szCs w:val="21"/>
              </w:rPr>
              <w:t>境影</w:t>
            </w:r>
          </w:p>
          <w:p w:rsidR="00AC3CA3" w:rsidRDefault="00AC3CA3" w:rsidP="00227148">
            <w:pPr>
              <w:adjustRightInd w:val="0"/>
              <w:snapToGrid w:val="0"/>
              <w:jc w:val="center"/>
              <w:rPr>
                <w:rFonts w:ascii="宋体" w:hAnsi="宋体" w:cs="宋体"/>
                <w:bCs/>
                <w:szCs w:val="21"/>
              </w:rPr>
            </w:pPr>
            <w:r w:rsidRPr="00A0501B">
              <w:rPr>
                <w:rFonts w:ascii="宋体" w:hAnsi="宋体" w:cs="宋体" w:hint="eastAsia"/>
                <w:bCs/>
                <w:szCs w:val="21"/>
              </w:rPr>
              <w:t>响和</w:t>
            </w:r>
          </w:p>
          <w:p w:rsidR="00AC3CA3" w:rsidRDefault="00AC3CA3" w:rsidP="00227148">
            <w:pPr>
              <w:adjustRightInd w:val="0"/>
              <w:snapToGrid w:val="0"/>
              <w:jc w:val="center"/>
              <w:rPr>
                <w:rFonts w:ascii="宋体" w:hAnsi="宋体" w:cs="宋体"/>
                <w:bCs/>
                <w:szCs w:val="21"/>
              </w:rPr>
            </w:pPr>
            <w:r w:rsidRPr="00A0501B">
              <w:rPr>
                <w:rFonts w:ascii="宋体" w:hAnsi="宋体" w:cs="宋体" w:hint="eastAsia"/>
                <w:bCs/>
                <w:szCs w:val="21"/>
              </w:rPr>
              <w:t>保护</w:t>
            </w:r>
          </w:p>
          <w:p w:rsidR="00AC3CA3" w:rsidRPr="00A0501B" w:rsidRDefault="00AC3CA3" w:rsidP="00227148">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581" w:type="pct"/>
            <w:vAlign w:val="center"/>
          </w:tcPr>
          <w:p w:rsidR="00AC3CA3" w:rsidRPr="00BB79A4" w:rsidRDefault="00AC3CA3" w:rsidP="00227148">
            <w:pPr>
              <w:pStyle w:val="20"/>
              <w:adjustRightInd w:val="0"/>
              <w:snapToGrid w:val="0"/>
              <w:ind w:firstLine="422"/>
              <w:rPr>
                <w:b/>
                <w:bCs/>
              </w:rPr>
            </w:pPr>
            <w:r w:rsidRPr="00AC3CA3">
              <w:rPr>
                <w:rFonts w:hint="eastAsia"/>
                <w:b/>
                <w:bCs/>
              </w:rPr>
              <w:t>2</w:t>
            </w:r>
            <w:r w:rsidRPr="00AC3CA3">
              <w:rPr>
                <w:b/>
                <w:bCs/>
              </w:rPr>
              <w:t xml:space="preserve">.2 </w:t>
            </w:r>
            <w:r w:rsidRPr="00BB79A4">
              <w:rPr>
                <w:b/>
                <w:bCs/>
              </w:rPr>
              <w:t>监测计划</w:t>
            </w:r>
          </w:p>
          <w:p w:rsidR="00AC3CA3" w:rsidRPr="00BB79A4" w:rsidRDefault="00AC3CA3" w:rsidP="00227148">
            <w:pPr>
              <w:pStyle w:val="20"/>
              <w:adjustRightInd w:val="0"/>
              <w:snapToGrid w:val="0"/>
              <w:ind w:firstLine="420"/>
            </w:pPr>
            <w:r w:rsidRPr="00BB79A4">
              <w:t>根据《排污单位自行监测技术指南总则》（</w:t>
            </w:r>
            <w:r w:rsidRPr="00BB79A4">
              <w:t>HJ 819-2017</w:t>
            </w:r>
            <w:r w:rsidRPr="00BB79A4">
              <w:t>）制定</w:t>
            </w:r>
            <w:r w:rsidRPr="00BB79A4">
              <w:rPr>
                <w:rFonts w:hint="eastAsia"/>
              </w:rPr>
              <w:t>本项目</w:t>
            </w:r>
            <w:r w:rsidR="008F75D3">
              <w:rPr>
                <w:rFonts w:hint="eastAsia"/>
              </w:rPr>
              <w:t>废水</w:t>
            </w:r>
            <w:r w:rsidRPr="00BB79A4">
              <w:rPr>
                <w:rFonts w:hint="eastAsia"/>
              </w:rPr>
              <w:t>污染物</w:t>
            </w:r>
            <w:r w:rsidRPr="00BB79A4">
              <w:t>监测计划如下：</w:t>
            </w:r>
          </w:p>
          <w:p w:rsidR="00AC3CA3" w:rsidRPr="00AC3CA3" w:rsidRDefault="00AC3CA3" w:rsidP="00227148">
            <w:pPr>
              <w:pStyle w:val="20"/>
              <w:adjustRightInd w:val="0"/>
              <w:snapToGrid w:val="0"/>
              <w:spacing w:line="240" w:lineRule="auto"/>
              <w:ind w:firstLineChars="0" w:firstLine="0"/>
              <w:jc w:val="center"/>
              <w:rPr>
                <w:b/>
                <w:bCs/>
              </w:rPr>
            </w:pPr>
            <w:r>
              <w:rPr>
                <w:rFonts w:hint="eastAsia"/>
                <w:b/>
                <w:bCs/>
              </w:rPr>
              <w:t>表</w:t>
            </w:r>
            <w:r>
              <w:rPr>
                <w:rFonts w:hint="eastAsia"/>
                <w:b/>
                <w:bCs/>
              </w:rPr>
              <w:t>4</w:t>
            </w:r>
            <w:r>
              <w:rPr>
                <w:b/>
                <w:bCs/>
              </w:rPr>
              <w:t xml:space="preserve">-7  </w:t>
            </w:r>
            <w:r w:rsidRPr="00AC3CA3">
              <w:rPr>
                <w:rFonts w:hint="eastAsia"/>
                <w:b/>
                <w:bCs/>
              </w:rPr>
              <w:t>本项目废水排放</w:t>
            </w:r>
            <w:r w:rsidRPr="00AC3CA3">
              <w:rPr>
                <w:b/>
                <w:bCs/>
              </w:rPr>
              <w:t>口设置及</w:t>
            </w:r>
            <w:r w:rsidRPr="00AC3CA3">
              <w:rPr>
                <w:rFonts w:hint="eastAsia"/>
                <w:b/>
                <w:bCs/>
              </w:rPr>
              <w:t>水</w:t>
            </w:r>
            <w:r w:rsidRPr="00AC3CA3">
              <w:rPr>
                <w:b/>
                <w:bCs/>
              </w:rPr>
              <w:t>污染物监测计划</w:t>
            </w:r>
          </w:p>
          <w:tbl>
            <w:tblPr>
              <w:tblStyle w:val="af1"/>
              <w:tblW w:w="5000" w:type="pct"/>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tblPr>
            <w:tblGrid>
              <w:gridCol w:w="907"/>
              <w:gridCol w:w="653"/>
              <w:gridCol w:w="2367"/>
              <w:gridCol w:w="909"/>
              <w:gridCol w:w="2827"/>
              <w:gridCol w:w="556"/>
            </w:tblGrid>
            <w:tr w:rsidR="00AC3CA3" w:rsidTr="00B51B2C">
              <w:tc>
                <w:tcPr>
                  <w:tcW w:w="2389" w:type="pct"/>
                  <w:gridSpan w:val="3"/>
                  <w:tcMar>
                    <w:left w:w="28" w:type="dxa"/>
                    <w:right w:w="28" w:type="dxa"/>
                  </w:tcMar>
                  <w:vAlign w:val="center"/>
                </w:tcPr>
                <w:p w:rsidR="00AC3CA3" w:rsidRDefault="00AC3CA3" w:rsidP="00227148">
                  <w:pPr>
                    <w:pStyle w:val="20"/>
                    <w:spacing w:line="240" w:lineRule="auto"/>
                    <w:ind w:firstLineChars="0" w:firstLine="0"/>
                    <w:jc w:val="center"/>
                  </w:pPr>
                  <w:r>
                    <w:t>排放口基本情况</w:t>
                  </w:r>
                </w:p>
              </w:tc>
              <w:tc>
                <w:tcPr>
                  <w:tcW w:w="2611" w:type="pct"/>
                  <w:gridSpan w:val="3"/>
                  <w:tcMar>
                    <w:left w:w="28" w:type="dxa"/>
                    <w:right w:w="28" w:type="dxa"/>
                  </w:tcMar>
                  <w:vAlign w:val="center"/>
                </w:tcPr>
                <w:p w:rsidR="00AC3CA3" w:rsidRDefault="00AC3CA3" w:rsidP="00227148">
                  <w:pPr>
                    <w:pStyle w:val="20"/>
                    <w:spacing w:line="240" w:lineRule="auto"/>
                    <w:ind w:firstLineChars="0" w:firstLine="0"/>
                    <w:jc w:val="center"/>
                  </w:pPr>
                  <w:r>
                    <w:t>监测计划</w:t>
                  </w:r>
                </w:p>
              </w:tc>
            </w:tr>
            <w:tr w:rsidR="00AC3CA3" w:rsidTr="00B51B2C">
              <w:tc>
                <w:tcPr>
                  <w:tcW w:w="552" w:type="pct"/>
                  <w:tcMar>
                    <w:left w:w="28" w:type="dxa"/>
                    <w:right w:w="28" w:type="dxa"/>
                  </w:tcMar>
                  <w:vAlign w:val="center"/>
                </w:tcPr>
                <w:p w:rsidR="00AC3CA3" w:rsidRDefault="00AC3CA3" w:rsidP="00227148">
                  <w:pPr>
                    <w:pStyle w:val="20"/>
                    <w:spacing w:line="240" w:lineRule="auto"/>
                    <w:ind w:firstLineChars="0" w:firstLine="0"/>
                    <w:jc w:val="center"/>
                  </w:pPr>
                  <w:r>
                    <w:t>编号及名称</w:t>
                  </w:r>
                </w:p>
              </w:tc>
              <w:tc>
                <w:tcPr>
                  <w:tcW w:w="397" w:type="pct"/>
                  <w:tcMar>
                    <w:left w:w="28" w:type="dxa"/>
                    <w:right w:w="28" w:type="dxa"/>
                  </w:tcMar>
                  <w:vAlign w:val="center"/>
                </w:tcPr>
                <w:p w:rsidR="00AC3CA3" w:rsidRDefault="00AC3CA3" w:rsidP="00227148">
                  <w:pPr>
                    <w:pStyle w:val="20"/>
                    <w:spacing w:line="240" w:lineRule="auto"/>
                    <w:ind w:firstLineChars="0" w:firstLine="0"/>
                    <w:jc w:val="center"/>
                  </w:pPr>
                  <w:r>
                    <w:t>类型</w:t>
                  </w:r>
                </w:p>
              </w:tc>
              <w:tc>
                <w:tcPr>
                  <w:tcW w:w="1440" w:type="pct"/>
                  <w:tcMar>
                    <w:left w:w="28" w:type="dxa"/>
                    <w:right w:w="28" w:type="dxa"/>
                  </w:tcMar>
                  <w:vAlign w:val="center"/>
                </w:tcPr>
                <w:p w:rsidR="00AC3CA3" w:rsidRDefault="00AC3CA3" w:rsidP="00227148">
                  <w:pPr>
                    <w:pStyle w:val="20"/>
                    <w:spacing w:line="240" w:lineRule="auto"/>
                    <w:ind w:firstLineChars="0" w:firstLine="0"/>
                    <w:jc w:val="center"/>
                  </w:pPr>
                  <w:r>
                    <w:t>坐标</w:t>
                  </w:r>
                </w:p>
              </w:tc>
              <w:tc>
                <w:tcPr>
                  <w:tcW w:w="553" w:type="pct"/>
                  <w:tcMar>
                    <w:left w:w="28" w:type="dxa"/>
                    <w:right w:w="28" w:type="dxa"/>
                  </w:tcMar>
                  <w:vAlign w:val="center"/>
                </w:tcPr>
                <w:p w:rsidR="00AC3CA3" w:rsidRDefault="00AC3CA3" w:rsidP="00227148">
                  <w:pPr>
                    <w:pStyle w:val="20"/>
                    <w:spacing w:line="240" w:lineRule="auto"/>
                    <w:ind w:firstLineChars="0" w:firstLine="0"/>
                    <w:jc w:val="center"/>
                  </w:pPr>
                  <w:r>
                    <w:t>监测点位</w:t>
                  </w:r>
                </w:p>
              </w:tc>
              <w:tc>
                <w:tcPr>
                  <w:tcW w:w="1720" w:type="pct"/>
                  <w:tcMar>
                    <w:left w:w="28" w:type="dxa"/>
                    <w:right w:w="28" w:type="dxa"/>
                  </w:tcMar>
                  <w:vAlign w:val="center"/>
                </w:tcPr>
                <w:p w:rsidR="00AC3CA3" w:rsidRDefault="00AC3CA3" w:rsidP="00227148">
                  <w:pPr>
                    <w:pStyle w:val="20"/>
                    <w:spacing w:line="240" w:lineRule="auto"/>
                    <w:ind w:firstLineChars="0" w:firstLine="0"/>
                    <w:jc w:val="center"/>
                  </w:pPr>
                  <w:r>
                    <w:t>监测因子</w:t>
                  </w:r>
                </w:p>
              </w:tc>
              <w:tc>
                <w:tcPr>
                  <w:tcW w:w="339" w:type="pct"/>
                  <w:tcMar>
                    <w:left w:w="28" w:type="dxa"/>
                    <w:right w:w="28" w:type="dxa"/>
                  </w:tcMar>
                  <w:vAlign w:val="center"/>
                </w:tcPr>
                <w:p w:rsidR="00AC3CA3" w:rsidRDefault="00AC3CA3" w:rsidP="00227148">
                  <w:pPr>
                    <w:pStyle w:val="20"/>
                    <w:spacing w:line="240" w:lineRule="auto"/>
                    <w:ind w:firstLineChars="0" w:firstLine="0"/>
                    <w:jc w:val="center"/>
                  </w:pPr>
                  <w:r>
                    <w:t>监测频次</w:t>
                  </w:r>
                </w:p>
              </w:tc>
            </w:tr>
            <w:tr w:rsidR="00AC3CA3" w:rsidTr="00B51B2C">
              <w:tc>
                <w:tcPr>
                  <w:tcW w:w="552" w:type="pct"/>
                  <w:tcMar>
                    <w:left w:w="28" w:type="dxa"/>
                    <w:right w:w="28" w:type="dxa"/>
                  </w:tcMar>
                  <w:vAlign w:val="center"/>
                </w:tcPr>
                <w:p w:rsidR="00AC3CA3" w:rsidRDefault="00AC3CA3" w:rsidP="00227148">
                  <w:pPr>
                    <w:pStyle w:val="20"/>
                    <w:spacing w:line="240" w:lineRule="auto"/>
                    <w:ind w:firstLineChars="0" w:firstLine="0"/>
                    <w:jc w:val="center"/>
                  </w:pPr>
                  <w:r>
                    <w:t>DW001</w:t>
                  </w:r>
                </w:p>
                <w:p w:rsidR="00AC3CA3" w:rsidRDefault="00AC3CA3" w:rsidP="00227148">
                  <w:pPr>
                    <w:pStyle w:val="20"/>
                    <w:spacing w:line="240" w:lineRule="auto"/>
                    <w:ind w:firstLineChars="0" w:firstLine="0"/>
                    <w:jc w:val="center"/>
                  </w:pPr>
                  <w:r>
                    <w:t>企业总排口</w:t>
                  </w:r>
                </w:p>
              </w:tc>
              <w:tc>
                <w:tcPr>
                  <w:tcW w:w="397" w:type="pct"/>
                  <w:tcMar>
                    <w:left w:w="28" w:type="dxa"/>
                    <w:right w:w="28" w:type="dxa"/>
                  </w:tcMar>
                  <w:vAlign w:val="center"/>
                </w:tcPr>
                <w:p w:rsidR="00AC3CA3" w:rsidRDefault="00AC3CA3" w:rsidP="00227148">
                  <w:pPr>
                    <w:pStyle w:val="20"/>
                    <w:spacing w:line="240" w:lineRule="auto"/>
                    <w:ind w:firstLineChars="0" w:firstLine="0"/>
                    <w:jc w:val="center"/>
                  </w:pPr>
                  <w:r>
                    <w:t>间接排放口</w:t>
                  </w:r>
                </w:p>
              </w:tc>
              <w:tc>
                <w:tcPr>
                  <w:tcW w:w="1440" w:type="pct"/>
                  <w:tcMar>
                    <w:left w:w="28" w:type="dxa"/>
                    <w:right w:w="28" w:type="dxa"/>
                  </w:tcMar>
                  <w:vAlign w:val="center"/>
                </w:tcPr>
                <w:p w:rsidR="00AC3CA3" w:rsidRPr="00B51B2C" w:rsidRDefault="00AC3CA3" w:rsidP="00227148">
                  <w:pPr>
                    <w:pStyle w:val="20"/>
                    <w:spacing w:line="240" w:lineRule="auto"/>
                    <w:ind w:firstLineChars="0" w:firstLine="0"/>
                    <w:jc w:val="center"/>
                  </w:pPr>
                  <w:r w:rsidRPr="00B51B2C">
                    <w:rPr>
                      <w:color w:val="000000" w:themeColor="text1"/>
                    </w:rPr>
                    <w:t>125°15′2.31″</w:t>
                  </w:r>
                  <w:r w:rsidRPr="00B51B2C">
                    <w:rPr>
                      <w:color w:val="000000" w:themeColor="text1"/>
                    </w:rPr>
                    <w:t>，</w:t>
                  </w:r>
                  <w:r w:rsidRPr="00B51B2C">
                    <w:rPr>
                      <w:color w:val="000000" w:themeColor="text1"/>
                    </w:rPr>
                    <w:t>43°52′18.45″</w:t>
                  </w:r>
                </w:p>
              </w:tc>
              <w:tc>
                <w:tcPr>
                  <w:tcW w:w="553" w:type="pct"/>
                  <w:tcMar>
                    <w:left w:w="28" w:type="dxa"/>
                    <w:right w:w="28" w:type="dxa"/>
                  </w:tcMar>
                  <w:vAlign w:val="center"/>
                </w:tcPr>
                <w:p w:rsidR="00AC3CA3" w:rsidRDefault="00AC3CA3" w:rsidP="00227148">
                  <w:pPr>
                    <w:pStyle w:val="20"/>
                    <w:spacing w:line="240" w:lineRule="auto"/>
                    <w:ind w:firstLineChars="0" w:firstLine="0"/>
                    <w:jc w:val="center"/>
                  </w:pPr>
                  <w:r>
                    <w:t>DW001</w:t>
                  </w:r>
                </w:p>
                <w:p w:rsidR="00AC3CA3" w:rsidRDefault="00AC3CA3" w:rsidP="00227148">
                  <w:pPr>
                    <w:pStyle w:val="20"/>
                    <w:spacing w:line="240" w:lineRule="auto"/>
                    <w:ind w:firstLineChars="0" w:firstLine="0"/>
                    <w:jc w:val="center"/>
                  </w:pPr>
                  <w:r>
                    <w:t>企业总排口</w:t>
                  </w:r>
                </w:p>
              </w:tc>
              <w:tc>
                <w:tcPr>
                  <w:tcW w:w="1720" w:type="pct"/>
                  <w:tcMar>
                    <w:left w:w="28" w:type="dxa"/>
                    <w:right w:w="28" w:type="dxa"/>
                  </w:tcMar>
                  <w:vAlign w:val="center"/>
                </w:tcPr>
                <w:p w:rsidR="00AC3CA3" w:rsidRDefault="00905E06" w:rsidP="00227148">
                  <w:pPr>
                    <w:widowControl/>
                    <w:jc w:val="center"/>
                    <w:textAlignment w:val="center"/>
                  </w:pPr>
                  <w:r w:rsidRPr="00905E06">
                    <w:rPr>
                      <w:rFonts w:hint="eastAsia"/>
                      <w:bCs/>
                      <w:iCs/>
                      <w:szCs w:val="21"/>
                    </w:rPr>
                    <w:t>COD</w:t>
                  </w:r>
                  <w:r w:rsidRPr="00905E06">
                    <w:rPr>
                      <w:rFonts w:hint="eastAsia"/>
                      <w:bCs/>
                      <w:iCs/>
                      <w:szCs w:val="21"/>
                    </w:rPr>
                    <w:t>、</w:t>
                  </w:r>
                  <w:r w:rsidRPr="00905E06">
                    <w:rPr>
                      <w:rFonts w:hint="eastAsia"/>
                      <w:bCs/>
                      <w:iCs/>
                      <w:szCs w:val="21"/>
                    </w:rPr>
                    <w:t>BOD5</w:t>
                  </w:r>
                  <w:r w:rsidRPr="00905E06">
                    <w:rPr>
                      <w:rFonts w:hint="eastAsia"/>
                      <w:bCs/>
                      <w:iCs/>
                      <w:szCs w:val="21"/>
                    </w:rPr>
                    <w:t>、氨氮、悬浮物</w:t>
                  </w:r>
                </w:p>
              </w:tc>
              <w:tc>
                <w:tcPr>
                  <w:tcW w:w="339" w:type="pct"/>
                  <w:tcMar>
                    <w:left w:w="28" w:type="dxa"/>
                    <w:right w:w="28" w:type="dxa"/>
                  </w:tcMar>
                  <w:vAlign w:val="center"/>
                </w:tcPr>
                <w:p w:rsidR="00AC3CA3" w:rsidRDefault="00AC3CA3" w:rsidP="00227148">
                  <w:pPr>
                    <w:pStyle w:val="20"/>
                    <w:spacing w:line="240" w:lineRule="auto"/>
                    <w:ind w:firstLineChars="0" w:firstLine="0"/>
                    <w:jc w:val="center"/>
                  </w:pPr>
                  <w:r>
                    <w:t>1</w:t>
                  </w:r>
                  <w:r>
                    <w:t>次</w:t>
                  </w:r>
                  <w:r>
                    <w:t>/</w:t>
                  </w:r>
                  <w:r>
                    <w:rPr>
                      <w:rFonts w:hint="eastAsia"/>
                    </w:rPr>
                    <w:t>年</w:t>
                  </w:r>
                </w:p>
              </w:tc>
            </w:tr>
          </w:tbl>
          <w:p w:rsidR="00AC3CA3" w:rsidRPr="000B312F" w:rsidRDefault="00AC3CA3" w:rsidP="00AC3CA3">
            <w:pPr>
              <w:pStyle w:val="20"/>
              <w:adjustRightInd w:val="0"/>
              <w:snapToGrid w:val="0"/>
              <w:ind w:firstLine="422"/>
              <w:rPr>
                <w:b/>
                <w:bCs/>
              </w:rPr>
            </w:pPr>
            <w:r w:rsidRPr="000B312F">
              <w:rPr>
                <w:b/>
                <w:bCs/>
              </w:rPr>
              <w:t xml:space="preserve">2.3 </w:t>
            </w:r>
            <w:r w:rsidRPr="000B312F">
              <w:rPr>
                <w:rFonts w:hint="eastAsia"/>
                <w:b/>
                <w:bCs/>
              </w:rPr>
              <w:t>依托长春市南部污水处理厂可行性分析</w:t>
            </w:r>
          </w:p>
          <w:p w:rsidR="00AC3CA3" w:rsidRPr="00AC3CA3" w:rsidRDefault="000B312F" w:rsidP="00AC3CA3">
            <w:pPr>
              <w:pStyle w:val="20"/>
              <w:adjustRightInd w:val="0"/>
              <w:snapToGrid w:val="0"/>
              <w:ind w:firstLine="420"/>
            </w:pPr>
            <w:r>
              <w:rPr>
                <w:rFonts w:hint="eastAsia"/>
              </w:rPr>
              <w:t>长春市南部</w:t>
            </w:r>
            <w:r w:rsidR="00AC3CA3" w:rsidRPr="00AC3CA3">
              <w:rPr>
                <w:rFonts w:hint="eastAsia"/>
              </w:rPr>
              <w:t>污水处理厂位于长春市</w:t>
            </w:r>
            <w:r w:rsidR="00933B3F">
              <w:rPr>
                <w:rFonts w:hint="eastAsia"/>
              </w:rPr>
              <w:t>高新区飞跃路</w:t>
            </w:r>
            <w:r w:rsidR="00933B3F">
              <w:rPr>
                <w:rFonts w:hint="eastAsia"/>
              </w:rPr>
              <w:t>2</w:t>
            </w:r>
            <w:r w:rsidR="00933B3F">
              <w:t>288</w:t>
            </w:r>
            <w:r w:rsidR="00933B3F">
              <w:rPr>
                <w:rFonts w:hint="eastAsia"/>
              </w:rPr>
              <w:t>号</w:t>
            </w:r>
            <w:r w:rsidR="00AC3CA3" w:rsidRPr="00AC3CA3">
              <w:rPr>
                <w:rFonts w:hint="eastAsia"/>
              </w:rPr>
              <w:t>，设计规模为</w:t>
            </w:r>
            <w:r w:rsidR="00AC3CA3" w:rsidRPr="00AC3CA3">
              <w:t>15</w:t>
            </w:r>
            <w:r w:rsidR="00AC3CA3" w:rsidRPr="00AC3CA3">
              <w:rPr>
                <w:rFonts w:hint="eastAsia"/>
              </w:rPr>
              <w:t>万</w:t>
            </w:r>
            <w:r w:rsidR="00AC3CA3" w:rsidRPr="00AC3CA3">
              <w:rPr>
                <w:rFonts w:hint="eastAsia"/>
              </w:rPr>
              <w:t>m</w:t>
            </w:r>
            <w:r w:rsidR="00AC3CA3" w:rsidRPr="000B312F">
              <w:rPr>
                <w:rFonts w:hint="eastAsia"/>
                <w:vertAlign w:val="superscript"/>
              </w:rPr>
              <w:t>3</w:t>
            </w:r>
            <w:r w:rsidR="00AC3CA3" w:rsidRPr="00AC3CA3">
              <w:t>/d</w:t>
            </w:r>
            <w:r w:rsidR="00AC3CA3" w:rsidRPr="00AC3CA3">
              <w:rPr>
                <w:rFonts w:hint="eastAsia"/>
              </w:rPr>
              <w:t>，</w:t>
            </w:r>
            <w:r w:rsidR="00AC3CA3" w:rsidRPr="00AC3CA3">
              <w:t>20</w:t>
            </w:r>
            <w:r>
              <w:t>17</w:t>
            </w:r>
            <w:r w:rsidR="00AC3CA3" w:rsidRPr="00AC3CA3">
              <w:rPr>
                <w:rFonts w:hint="eastAsia"/>
              </w:rPr>
              <w:t>年正式投产运行。目前</w:t>
            </w:r>
            <w:r>
              <w:rPr>
                <w:rFonts w:hint="eastAsia"/>
              </w:rPr>
              <w:t>长春市南部</w:t>
            </w:r>
            <w:r w:rsidR="00AC3CA3" w:rsidRPr="00AC3CA3">
              <w:rPr>
                <w:rFonts w:hint="eastAsia"/>
              </w:rPr>
              <w:t>污水处理厂处理工艺采用</w:t>
            </w:r>
            <w:r w:rsidR="00AC3CA3">
              <w:t>A</w:t>
            </w:r>
            <w:r>
              <w:t>A</w:t>
            </w:r>
            <w:r w:rsidR="00AC3CA3">
              <w:t>O+MBR</w:t>
            </w:r>
            <w:r w:rsidR="00AC3CA3" w:rsidRPr="00AC3CA3">
              <w:rPr>
                <w:rFonts w:hint="eastAsia"/>
              </w:rPr>
              <w:t>工艺，出水水质满足《城镇污水处理厂污染物排放标准》（</w:t>
            </w:r>
            <w:r w:rsidR="00AC3CA3" w:rsidRPr="00AC3CA3">
              <w:t>GB18918-2002</w:t>
            </w:r>
            <w:r w:rsidR="00AC3CA3" w:rsidRPr="00AC3CA3">
              <w:rPr>
                <w:rFonts w:hint="eastAsia"/>
              </w:rPr>
              <w:t>）一级标准中的</w:t>
            </w:r>
            <w:r w:rsidR="00AC3CA3" w:rsidRPr="00AC3CA3">
              <w:t>A</w:t>
            </w:r>
            <w:r w:rsidR="00AC3CA3" w:rsidRPr="00AC3CA3">
              <w:rPr>
                <w:rFonts w:hint="eastAsia"/>
              </w:rPr>
              <w:t>标准后排入新凯河。本项目位于</w:t>
            </w:r>
            <w:r w:rsidR="004926D5">
              <w:rPr>
                <w:rFonts w:hint="eastAsia"/>
              </w:rPr>
              <w:t>长春市南部</w:t>
            </w:r>
            <w:r w:rsidR="00AC3CA3" w:rsidRPr="00AC3CA3">
              <w:rPr>
                <w:rFonts w:hint="eastAsia"/>
              </w:rPr>
              <w:t>污水处理厂纳污范围，</w:t>
            </w:r>
            <w:r w:rsidR="00AC3CA3">
              <w:rPr>
                <w:rFonts w:hint="eastAsia"/>
              </w:rPr>
              <w:t>废水排放量很少，且水质简单，不会对污水处理厂造成冲击，因此，</w:t>
            </w:r>
            <w:r w:rsidR="00AC3CA3" w:rsidRPr="00AC3CA3">
              <w:rPr>
                <w:rFonts w:hint="eastAsia"/>
              </w:rPr>
              <w:t>依托</w:t>
            </w:r>
            <w:r w:rsidR="004926D5">
              <w:rPr>
                <w:rFonts w:hint="eastAsia"/>
              </w:rPr>
              <w:t>长春市南部</w:t>
            </w:r>
            <w:r w:rsidR="00AC3CA3" w:rsidRPr="00AC3CA3">
              <w:rPr>
                <w:rFonts w:hint="eastAsia"/>
              </w:rPr>
              <w:t>污水处理站可行。</w:t>
            </w:r>
          </w:p>
          <w:p w:rsidR="00AC3CA3" w:rsidRDefault="00AC3CA3" w:rsidP="00AC3CA3">
            <w:pPr>
              <w:pStyle w:val="20"/>
              <w:adjustRightInd w:val="0"/>
              <w:snapToGrid w:val="0"/>
              <w:ind w:firstLine="420"/>
            </w:pPr>
            <w:r w:rsidRPr="00AC3CA3">
              <w:t>综上，本项目废水可以依托</w:t>
            </w:r>
            <w:r w:rsidR="00D217FC">
              <w:rPr>
                <w:rFonts w:hint="eastAsia"/>
              </w:rPr>
              <w:t>南部</w:t>
            </w:r>
            <w:r w:rsidRPr="00AC3CA3">
              <w:t>污水处理厂处理。</w:t>
            </w:r>
          </w:p>
          <w:p w:rsidR="00180F66" w:rsidRDefault="00180F66" w:rsidP="00180F66">
            <w:pPr>
              <w:pStyle w:val="20"/>
              <w:adjustRightInd w:val="0"/>
              <w:snapToGrid w:val="0"/>
              <w:ind w:firstLine="420"/>
            </w:pPr>
            <w:r w:rsidRPr="00180F66">
              <w:rPr>
                <w:rFonts w:hint="eastAsia"/>
              </w:rPr>
              <w:t>南部污水处理厂位于城区西南部，永春河下游，处理规模</w:t>
            </w:r>
            <w:r w:rsidRPr="00180F66">
              <w:rPr>
                <w:rFonts w:hint="eastAsia"/>
              </w:rPr>
              <w:t>15</w:t>
            </w:r>
            <w:r w:rsidRPr="00180F66">
              <w:rPr>
                <w:rFonts w:hint="eastAsia"/>
              </w:rPr>
              <w:t>万</w:t>
            </w:r>
            <w:r w:rsidRPr="00180F66">
              <w:rPr>
                <w:rFonts w:hint="eastAsia"/>
              </w:rPr>
              <w:t>t/d</w:t>
            </w:r>
            <w:r w:rsidRPr="00180F66">
              <w:rPr>
                <w:rFonts w:hint="eastAsia"/>
              </w:rPr>
              <w:t>，服务范围为北至开运街、南至蔚山路、硅谷大街、锦湖大路、西至超越大街、东至高新区边界。南部污水处理厂占地</w:t>
            </w:r>
            <w:r w:rsidRPr="00180F66">
              <w:rPr>
                <w:rFonts w:hint="eastAsia"/>
              </w:rPr>
              <w:t>20.88</w:t>
            </w:r>
            <w:r w:rsidRPr="00180F66">
              <w:rPr>
                <w:rFonts w:hint="eastAsia"/>
              </w:rPr>
              <w:t>公顷，于</w:t>
            </w:r>
            <w:r w:rsidRPr="00180F66">
              <w:rPr>
                <w:rFonts w:hint="eastAsia"/>
              </w:rPr>
              <w:t>2007</w:t>
            </w:r>
            <w:r w:rsidRPr="00180F66">
              <w:rPr>
                <w:rFonts w:hint="eastAsia"/>
              </w:rPr>
              <w:t>年</w:t>
            </w:r>
            <w:r w:rsidRPr="00180F66">
              <w:rPr>
                <w:rFonts w:hint="eastAsia"/>
              </w:rPr>
              <w:t>5</w:t>
            </w:r>
            <w:r w:rsidRPr="00180F66">
              <w:rPr>
                <w:rFonts w:hint="eastAsia"/>
              </w:rPr>
              <w:t>月开工建设，</w:t>
            </w:r>
            <w:r w:rsidRPr="00180F66">
              <w:rPr>
                <w:rFonts w:hint="eastAsia"/>
              </w:rPr>
              <w:t>2008</w:t>
            </w:r>
            <w:r w:rsidRPr="00180F66">
              <w:rPr>
                <w:rFonts w:hint="eastAsia"/>
              </w:rPr>
              <w:t>年底通水正式运行，采用前置反硝化</w:t>
            </w:r>
            <w:r w:rsidRPr="00180F66">
              <w:rPr>
                <w:rFonts w:hint="eastAsia"/>
              </w:rPr>
              <w:t>A/A/0</w:t>
            </w:r>
            <w:r w:rsidRPr="00180F66">
              <w:rPr>
                <w:rFonts w:hint="eastAsia"/>
              </w:rPr>
              <w:t>法，</w:t>
            </w:r>
            <w:r w:rsidRPr="00180F66">
              <w:rPr>
                <w:rFonts w:hint="eastAsia"/>
              </w:rPr>
              <w:t>2009</w:t>
            </w:r>
            <w:r w:rsidRPr="00180F66">
              <w:rPr>
                <w:rFonts w:hint="eastAsia"/>
              </w:rPr>
              <w:t>年</w:t>
            </w:r>
            <w:r w:rsidRPr="00180F66">
              <w:rPr>
                <w:rFonts w:hint="eastAsia"/>
              </w:rPr>
              <w:t>8</w:t>
            </w:r>
            <w:r w:rsidRPr="00180F66">
              <w:rPr>
                <w:rFonts w:hint="eastAsia"/>
              </w:rPr>
              <w:t>月通过“三同时”竣工验收：中水回用处理工程采用斜板沉淀池</w:t>
            </w:r>
            <w:r w:rsidRPr="00180F66">
              <w:rPr>
                <w:rFonts w:hint="eastAsia"/>
              </w:rPr>
              <w:t>+V</w:t>
            </w:r>
            <w:r w:rsidRPr="00180F66">
              <w:rPr>
                <w:rFonts w:hint="eastAsia"/>
              </w:rPr>
              <w:t>型滤池工艺，处理规模为</w:t>
            </w:r>
            <w:r w:rsidRPr="00180F66">
              <w:rPr>
                <w:rFonts w:hint="eastAsia"/>
              </w:rPr>
              <w:t>5</w:t>
            </w:r>
            <w:r w:rsidRPr="00180F66">
              <w:rPr>
                <w:rFonts w:hint="eastAsia"/>
              </w:rPr>
              <w:t>万</w:t>
            </w:r>
            <w:r w:rsidRPr="00180F66">
              <w:rPr>
                <w:rFonts w:hint="eastAsia"/>
              </w:rPr>
              <w:t>t/d</w:t>
            </w:r>
            <w:r w:rsidRPr="00180F66">
              <w:rPr>
                <w:rFonts w:hint="eastAsia"/>
              </w:rPr>
              <w:t>，</w:t>
            </w:r>
            <w:r w:rsidRPr="00180F66">
              <w:rPr>
                <w:rFonts w:hint="eastAsia"/>
              </w:rPr>
              <w:t>2010</w:t>
            </w:r>
            <w:r w:rsidRPr="00180F66">
              <w:rPr>
                <w:rFonts w:hint="eastAsia"/>
              </w:rPr>
              <w:t>年</w:t>
            </w:r>
            <w:r w:rsidRPr="00180F66">
              <w:rPr>
                <w:rFonts w:hint="eastAsia"/>
              </w:rPr>
              <w:t>12</w:t>
            </w:r>
            <w:r w:rsidRPr="00180F66">
              <w:rPr>
                <w:rFonts w:hint="eastAsia"/>
              </w:rPr>
              <w:t>月中水回用处理工程通过“三同时”竣工验收，处理后废水回用于第三热电厂、商品混凝土厂家以及市容环卫部门。</w:t>
            </w:r>
            <w:r w:rsidRPr="00180F66">
              <w:rPr>
                <w:rFonts w:hint="eastAsia"/>
              </w:rPr>
              <w:t xml:space="preserve"> 2020</w:t>
            </w:r>
            <w:r w:rsidRPr="00180F66">
              <w:rPr>
                <w:rFonts w:hint="eastAsia"/>
              </w:rPr>
              <w:t>年</w:t>
            </w:r>
            <w:r w:rsidRPr="00180F66">
              <w:rPr>
                <w:rFonts w:hint="eastAsia"/>
              </w:rPr>
              <w:t>3</w:t>
            </w:r>
            <w:r w:rsidRPr="00180F66">
              <w:rPr>
                <w:rFonts w:hint="eastAsia"/>
              </w:rPr>
              <w:t>月南部污水处理厂开展日处理污水</w:t>
            </w:r>
            <w:r w:rsidRPr="00180F66">
              <w:rPr>
                <w:rFonts w:hint="eastAsia"/>
              </w:rPr>
              <w:t>15</w:t>
            </w:r>
            <w:r w:rsidRPr="00180F66">
              <w:rPr>
                <w:rFonts w:hint="eastAsia"/>
              </w:rPr>
              <w:t>万吨提标改造工程。提标改造工程采用改良</w:t>
            </w:r>
            <w:r w:rsidRPr="00180F66">
              <w:rPr>
                <w:rFonts w:hint="eastAsia"/>
              </w:rPr>
              <w:t>AAO</w:t>
            </w:r>
            <w:r w:rsidRPr="00180F66">
              <w:rPr>
                <w:rFonts w:hint="eastAsia"/>
              </w:rPr>
              <w:t>工艺</w:t>
            </w:r>
            <w:r w:rsidRPr="00180F66">
              <w:rPr>
                <w:rFonts w:hint="eastAsia"/>
              </w:rPr>
              <w:t>+MBBR</w:t>
            </w:r>
            <w:r w:rsidRPr="00180F66">
              <w:rPr>
                <w:rFonts w:hint="eastAsia"/>
              </w:rPr>
              <w:t>填料，尾水执行《城镇污水处理厂污染物排放标准》</w:t>
            </w:r>
            <w:r w:rsidRPr="00180F66">
              <w:rPr>
                <w:rFonts w:hint="eastAsia"/>
              </w:rPr>
              <w:t>(</w:t>
            </w:r>
            <w:r w:rsidRPr="00180F66">
              <w:rPr>
                <w:rFonts w:hint="eastAsia"/>
              </w:rPr>
              <w:t>北京</w:t>
            </w:r>
            <w:r w:rsidRPr="00180F66">
              <w:rPr>
                <w:rFonts w:hint="eastAsia"/>
              </w:rPr>
              <w:t>)(DB11/890-2002)</w:t>
            </w:r>
            <w:r w:rsidRPr="00180F66">
              <w:rPr>
                <w:rFonts w:hint="eastAsia"/>
              </w:rPr>
              <w:t>新（改、扩）建城镇污水处理厂</w:t>
            </w:r>
            <w:r w:rsidRPr="00180F66">
              <w:rPr>
                <w:rFonts w:hint="eastAsia"/>
              </w:rPr>
              <w:t>B</w:t>
            </w:r>
            <w:r w:rsidRPr="00180F66">
              <w:rPr>
                <w:rFonts w:hint="eastAsia"/>
              </w:rPr>
              <w:t>标准。</w:t>
            </w:r>
            <w:r w:rsidRPr="00180F66">
              <w:rPr>
                <w:rFonts w:hint="eastAsia"/>
              </w:rPr>
              <w:t>2020</w:t>
            </w:r>
            <w:r w:rsidRPr="00180F66">
              <w:rPr>
                <w:rFonts w:hint="eastAsia"/>
              </w:rPr>
              <w:t>年</w:t>
            </w:r>
            <w:r w:rsidRPr="00180F66">
              <w:rPr>
                <w:rFonts w:hint="eastAsia"/>
              </w:rPr>
              <w:t>6</w:t>
            </w:r>
            <w:r w:rsidRPr="00180F66">
              <w:rPr>
                <w:rFonts w:hint="eastAsia"/>
              </w:rPr>
              <w:t>月开展南部污水处理厂扩建工程，项目扩建规模</w:t>
            </w:r>
            <w:r w:rsidRPr="00180F66">
              <w:rPr>
                <w:rFonts w:hint="eastAsia"/>
              </w:rPr>
              <w:t>10</w:t>
            </w:r>
            <w:r w:rsidRPr="00180F66">
              <w:rPr>
                <w:rFonts w:hint="eastAsia"/>
              </w:rPr>
              <w:t>万</w:t>
            </w:r>
            <w:r w:rsidRPr="00180F66">
              <w:rPr>
                <w:rFonts w:hint="eastAsia"/>
              </w:rPr>
              <w:t>t/</w:t>
            </w:r>
            <w:r w:rsidRPr="00180F66">
              <w:rPr>
                <w:rFonts w:hint="eastAsia"/>
              </w:rPr>
              <w:t>，扩建后南部污水处理厂的处理规模增大，服务范围不发生变化。扩建工程采用</w:t>
            </w:r>
            <w:r w:rsidRPr="00180F66">
              <w:rPr>
                <w:rFonts w:hint="eastAsia"/>
              </w:rPr>
              <w:t>MBR+</w:t>
            </w:r>
            <w:r w:rsidRPr="00180F66">
              <w:rPr>
                <w:rFonts w:hint="eastAsia"/>
              </w:rPr>
              <w:t>臭氧氧化工艺。南部污水处理厂预计</w:t>
            </w:r>
            <w:r w:rsidRPr="00180F66">
              <w:rPr>
                <w:rFonts w:hint="eastAsia"/>
              </w:rPr>
              <w:t>2022</w:t>
            </w:r>
            <w:r w:rsidRPr="00180F66">
              <w:rPr>
                <w:rFonts w:hint="eastAsia"/>
              </w:rPr>
              <w:t>年底完成提标改造和扩建，污水处理规模将达到</w:t>
            </w:r>
            <w:r w:rsidRPr="00180F66">
              <w:rPr>
                <w:rFonts w:hint="eastAsia"/>
              </w:rPr>
              <w:t>25</w:t>
            </w:r>
            <w:r w:rsidRPr="00180F66">
              <w:rPr>
                <w:rFonts w:hint="eastAsia"/>
              </w:rPr>
              <w:t>万</w:t>
            </w:r>
            <w:r w:rsidRPr="00180F66">
              <w:rPr>
                <w:rFonts w:hint="eastAsia"/>
              </w:rPr>
              <w:t>t/</w:t>
            </w:r>
            <w:r w:rsidRPr="00180F66">
              <w:rPr>
                <w:rFonts w:hint="eastAsia"/>
              </w:rPr>
              <w:t>，尾水达到《城镇污水处理厂污染物排放标准》（北京）</w:t>
            </w:r>
            <w:r w:rsidRPr="00180F66">
              <w:rPr>
                <w:rFonts w:hint="eastAsia"/>
              </w:rPr>
              <w:t>(DB11/890-2002)</w:t>
            </w:r>
            <w:r w:rsidRPr="00180F66">
              <w:rPr>
                <w:rFonts w:hint="eastAsia"/>
              </w:rPr>
              <w:t>新（改、扩</w:t>
            </w:r>
            <w:r w:rsidRPr="00180F66">
              <w:rPr>
                <w:rFonts w:hint="eastAsia"/>
              </w:rPr>
              <w:t>)</w:t>
            </w:r>
            <w:r w:rsidRPr="00180F66">
              <w:rPr>
                <w:rFonts w:hint="eastAsia"/>
              </w:rPr>
              <w:t>建城镇污水处理厂</w:t>
            </w:r>
            <w:r w:rsidRPr="00180F66">
              <w:rPr>
                <w:rFonts w:hint="eastAsia"/>
              </w:rPr>
              <w:t>B</w:t>
            </w:r>
            <w:r w:rsidRPr="00180F66">
              <w:rPr>
                <w:rFonts w:hint="eastAsia"/>
              </w:rPr>
              <w:t>标准后，排入永春河，经新凯河最终汇入伊通河。</w:t>
            </w:r>
          </w:p>
          <w:p w:rsidR="00180F66" w:rsidRDefault="00180F66" w:rsidP="00180F66">
            <w:pPr>
              <w:pStyle w:val="20"/>
              <w:adjustRightInd w:val="0"/>
              <w:snapToGrid w:val="0"/>
              <w:ind w:firstLine="420"/>
            </w:pPr>
            <w:r w:rsidRPr="00180F66">
              <w:rPr>
                <w:rFonts w:hint="eastAsia"/>
              </w:rPr>
              <w:t>开发区部分区域产生的生产废水和生活污水分别排入区内现有的南部污水处理厂（设计处理规模为</w:t>
            </w:r>
            <w:r w:rsidRPr="00180F66">
              <w:rPr>
                <w:rFonts w:hint="eastAsia"/>
              </w:rPr>
              <w:t>15</w:t>
            </w:r>
            <w:r w:rsidRPr="00180F66">
              <w:rPr>
                <w:rFonts w:hint="eastAsia"/>
              </w:rPr>
              <w:t>万</w:t>
            </w:r>
            <w:r w:rsidRPr="00180F66">
              <w:rPr>
                <w:rFonts w:hint="eastAsia"/>
              </w:rPr>
              <w:t>m</w:t>
            </w:r>
            <w:r w:rsidRPr="00180F66">
              <w:rPr>
                <w:rFonts w:hint="eastAsia"/>
                <w:vertAlign w:val="superscript"/>
              </w:rPr>
              <w:t>3</w:t>
            </w:r>
            <w:r w:rsidRPr="00180F66">
              <w:rPr>
                <w:rFonts w:hint="eastAsia"/>
              </w:rPr>
              <w:t>/d</w:t>
            </w:r>
            <w:r w:rsidRPr="00180F66">
              <w:rPr>
                <w:rFonts w:hint="eastAsia"/>
              </w:rPr>
              <w:t>，基本满负荷运行，目前正在进行提标扩建，拟扩建至</w:t>
            </w:r>
            <w:r w:rsidRPr="00180F66">
              <w:rPr>
                <w:rFonts w:hint="eastAsia"/>
              </w:rPr>
              <w:t>25</w:t>
            </w:r>
            <w:r w:rsidRPr="00180F66">
              <w:rPr>
                <w:rFonts w:hint="eastAsia"/>
              </w:rPr>
              <w:t>万</w:t>
            </w:r>
            <w:r w:rsidRPr="00180F66">
              <w:rPr>
                <w:rFonts w:hint="eastAsia"/>
              </w:rPr>
              <w:t>m</w:t>
            </w:r>
            <w:r w:rsidRPr="00180F66">
              <w:rPr>
                <w:rFonts w:hint="eastAsia"/>
                <w:vertAlign w:val="superscript"/>
              </w:rPr>
              <w:t>3</w:t>
            </w:r>
            <w:r w:rsidRPr="00180F66">
              <w:rPr>
                <w:rFonts w:hint="eastAsia"/>
              </w:rPr>
              <w:t>/d</w:t>
            </w:r>
            <w:r w:rsidRPr="00180F66">
              <w:rPr>
                <w:rFonts w:hint="eastAsia"/>
              </w:rPr>
              <w:t>，预计</w:t>
            </w:r>
            <w:r w:rsidRPr="00180F66">
              <w:rPr>
                <w:rFonts w:hint="eastAsia"/>
              </w:rPr>
              <w:t>2022</w:t>
            </w:r>
            <w:r w:rsidRPr="00180F66">
              <w:rPr>
                <w:rFonts w:hint="eastAsia"/>
              </w:rPr>
              <w:t>年完成扩建</w:t>
            </w:r>
            <w:r w:rsidRPr="00180F66">
              <w:rPr>
                <w:rFonts w:hint="eastAsia"/>
              </w:rPr>
              <w:t>)</w:t>
            </w:r>
            <w:r w:rsidRPr="00180F66">
              <w:rPr>
                <w:rFonts w:hint="eastAsia"/>
              </w:rPr>
              <w:t>和临时建设的应急污水处理设施（设计处理规模为</w:t>
            </w:r>
            <w:r w:rsidRPr="00180F66">
              <w:rPr>
                <w:rFonts w:hint="eastAsia"/>
              </w:rPr>
              <w:t>6</w:t>
            </w:r>
            <w:r w:rsidRPr="00180F66">
              <w:rPr>
                <w:rFonts w:hint="eastAsia"/>
              </w:rPr>
              <w:t>万</w:t>
            </w:r>
            <w:r w:rsidRPr="00180F66">
              <w:rPr>
                <w:rFonts w:hint="eastAsia"/>
              </w:rPr>
              <w:t>m</w:t>
            </w:r>
            <w:r w:rsidRPr="00180F66">
              <w:rPr>
                <w:rFonts w:hint="eastAsia"/>
                <w:vertAlign w:val="superscript"/>
              </w:rPr>
              <w:t>3</w:t>
            </w:r>
            <w:r w:rsidRPr="00180F66">
              <w:rPr>
                <w:rFonts w:hint="eastAsia"/>
              </w:rPr>
              <w:t>/d</w:t>
            </w:r>
            <w:r w:rsidRPr="00180F66">
              <w:rPr>
                <w:rFonts w:hint="eastAsia"/>
              </w:rPr>
              <w:t>，目前处理量为</w:t>
            </w:r>
            <w:r w:rsidRPr="00180F66">
              <w:rPr>
                <w:rFonts w:hint="eastAsia"/>
              </w:rPr>
              <w:t>3</w:t>
            </w:r>
            <w:r w:rsidRPr="00180F66">
              <w:rPr>
                <w:rFonts w:hint="eastAsia"/>
              </w:rPr>
              <w:t>万</w:t>
            </w:r>
            <w:r w:rsidRPr="00180F66">
              <w:rPr>
                <w:rFonts w:hint="eastAsia"/>
              </w:rPr>
              <w:t>m</w:t>
            </w:r>
            <w:r w:rsidRPr="00180F66">
              <w:rPr>
                <w:rFonts w:hint="eastAsia"/>
                <w:vertAlign w:val="superscript"/>
              </w:rPr>
              <w:t>3</w:t>
            </w:r>
            <w:r w:rsidRPr="00180F66">
              <w:rPr>
                <w:rFonts w:hint="eastAsia"/>
              </w:rPr>
              <w:t>/d-4</w:t>
            </w:r>
            <w:r w:rsidRPr="00180F66">
              <w:rPr>
                <w:rFonts w:hint="eastAsia"/>
              </w:rPr>
              <w:t>万</w:t>
            </w:r>
            <w:r w:rsidRPr="00180F66">
              <w:rPr>
                <w:rFonts w:hint="eastAsia"/>
              </w:rPr>
              <w:t>m</w:t>
            </w:r>
            <w:r w:rsidRPr="00180F66">
              <w:rPr>
                <w:rFonts w:hint="eastAsia"/>
                <w:vertAlign w:val="superscript"/>
              </w:rPr>
              <w:t>3</w:t>
            </w:r>
            <w:r w:rsidRPr="00180F66">
              <w:rPr>
                <w:rFonts w:hint="eastAsia"/>
              </w:rPr>
              <w:t>/d)</w:t>
            </w:r>
            <w:r w:rsidRPr="00180F66">
              <w:rPr>
                <w:rFonts w:hint="eastAsia"/>
              </w:rPr>
              <w:t>处理后排入永春河。</w:t>
            </w:r>
          </w:p>
          <w:p w:rsidR="00180F66" w:rsidRPr="00180F66" w:rsidRDefault="00180F66" w:rsidP="00180F66">
            <w:pPr>
              <w:pStyle w:val="20"/>
              <w:adjustRightInd w:val="0"/>
              <w:snapToGrid w:val="0"/>
              <w:ind w:firstLine="420"/>
            </w:pPr>
            <w:r w:rsidRPr="00180F66">
              <w:rPr>
                <w:rFonts w:hint="eastAsia"/>
              </w:rPr>
              <w:t>本项目废水日排放量为</w:t>
            </w:r>
            <w:r w:rsidRPr="00180F66">
              <w:rPr>
                <w:rFonts w:hint="eastAsia"/>
              </w:rPr>
              <w:t>0.</w:t>
            </w:r>
            <w:r w:rsidR="00434ABB">
              <w:t>434</w:t>
            </w:r>
            <w:r w:rsidRPr="00180F66">
              <w:rPr>
                <w:rFonts w:hint="eastAsia"/>
              </w:rPr>
              <w:t>t/d</w:t>
            </w:r>
            <w:r w:rsidRPr="00180F66">
              <w:rPr>
                <w:rFonts w:hint="eastAsia"/>
              </w:rPr>
              <w:t>，仅占长春市南部污水处理厂处理规模的</w:t>
            </w:r>
            <w:r w:rsidRPr="00180F66">
              <w:rPr>
                <w:rFonts w:hint="eastAsia"/>
              </w:rPr>
              <w:t>0.000</w:t>
            </w:r>
            <w:r w:rsidR="005B726A">
              <w:t>17</w:t>
            </w:r>
            <w:r w:rsidRPr="00180F66">
              <w:rPr>
                <w:rFonts w:hint="eastAsia"/>
              </w:rPr>
              <w:t>%</w:t>
            </w:r>
            <w:r w:rsidRPr="00180F66">
              <w:rPr>
                <w:rFonts w:hint="eastAsia"/>
              </w:rPr>
              <w:t>，在南部污水处理厂提标改造完成以前，废水可排入临时建设的应急污水处理设施（尚有剩余环境容量），且本项目废水满足《污水综合排放标准》（</w:t>
            </w:r>
            <w:r w:rsidRPr="00180F66">
              <w:rPr>
                <w:rFonts w:hint="eastAsia"/>
              </w:rPr>
              <w:t>GB8978-1996</w:t>
            </w:r>
            <w:r w:rsidRPr="00180F66">
              <w:rPr>
                <w:rFonts w:hint="eastAsia"/>
              </w:rPr>
              <w:t>）</w:t>
            </w:r>
            <w:r w:rsidR="005F7E71">
              <w:rPr>
                <w:rFonts w:hint="eastAsia"/>
                <w:shd w:val="clear" w:color="auto" w:fill="FFFFFF"/>
              </w:rPr>
              <w:t>中三级排放标准</w:t>
            </w:r>
            <w:r w:rsidRPr="00180F66">
              <w:rPr>
                <w:rFonts w:hint="eastAsia"/>
              </w:rPr>
              <w:t>，污水中各污染物能够满足长春市南部污水处理厂进水指标要求，故本项目污水排入长春市南部污水处理厂可行。本项目废水经处理后最终排入新开河，本项目废水排放量</w:t>
            </w:r>
            <w:r w:rsidR="00434ABB">
              <w:rPr>
                <w:bCs/>
                <w:iCs/>
              </w:rPr>
              <w:t>143.22</w:t>
            </w:r>
            <w:r>
              <w:rPr>
                <w:rFonts w:hint="eastAsia"/>
                <w:bCs/>
                <w:iCs/>
              </w:rPr>
              <w:t>m</w:t>
            </w:r>
            <w:r w:rsidRPr="00180F66">
              <w:rPr>
                <w:bCs/>
                <w:iCs/>
                <w:vertAlign w:val="superscript"/>
              </w:rPr>
              <w:t>3</w:t>
            </w:r>
            <w:r w:rsidRPr="00180F66">
              <w:rPr>
                <w:rFonts w:hint="eastAsia"/>
              </w:rPr>
              <w:t>/a</w:t>
            </w:r>
            <w:r w:rsidRPr="00180F66">
              <w:rPr>
                <w:rFonts w:hint="eastAsia"/>
              </w:rPr>
              <w:t>，废水经处理后各污染物排放浓度及排放量均能达标排放，因此本项目废水排放对新开河水质影响甚微</w:t>
            </w:r>
          </w:p>
          <w:p w:rsidR="00AC3CA3" w:rsidRPr="00AC3CA3" w:rsidRDefault="00AC3CA3" w:rsidP="00AC3CA3">
            <w:pPr>
              <w:pStyle w:val="20"/>
              <w:adjustRightInd w:val="0"/>
              <w:snapToGrid w:val="0"/>
              <w:ind w:firstLine="422"/>
              <w:rPr>
                <w:b/>
                <w:bCs/>
              </w:rPr>
            </w:pPr>
            <w:r w:rsidRPr="00AC3CA3">
              <w:rPr>
                <w:b/>
                <w:bCs/>
              </w:rPr>
              <w:t xml:space="preserve">2.4 </w:t>
            </w:r>
            <w:r w:rsidRPr="00AC3CA3">
              <w:rPr>
                <w:b/>
                <w:bCs/>
              </w:rPr>
              <w:t>达标分析及环境影响</w:t>
            </w:r>
          </w:p>
          <w:p w:rsidR="00AC3CA3" w:rsidRDefault="00AC3CA3" w:rsidP="00AC3CA3">
            <w:pPr>
              <w:pStyle w:val="20"/>
              <w:adjustRightInd w:val="0"/>
              <w:snapToGrid w:val="0"/>
              <w:ind w:firstLine="420"/>
            </w:pPr>
            <w:r w:rsidRPr="00AC3CA3">
              <w:t>根据上表，项目生活污水</w:t>
            </w:r>
            <w:r w:rsidRPr="00AC3CA3">
              <w:rPr>
                <w:rFonts w:hint="eastAsia"/>
              </w:rPr>
              <w:t>、生产废水</w:t>
            </w:r>
            <w:r>
              <w:rPr>
                <w:rFonts w:hint="eastAsia"/>
              </w:rPr>
              <w:t>水质简单，通过类比分析，废水</w:t>
            </w:r>
            <w:r w:rsidRPr="00AC3CA3">
              <w:rPr>
                <w:rFonts w:hint="eastAsia"/>
              </w:rPr>
              <w:t>均</w:t>
            </w:r>
            <w:r w:rsidRPr="00AC3CA3">
              <w:t>可满足</w:t>
            </w:r>
            <w:r>
              <w:t>《污水综合排放标准》（</w:t>
            </w:r>
            <w:r>
              <w:t>GB 8978-1996</w:t>
            </w:r>
            <w:r>
              <w:t>）中三级排放标准</w:t>
            </w:r>
            <w:r>
              <w:rPr>
                <w:rFonts w:hint="eastAsia"/>
              </w:rPr>
              <w:t>，通过</w:t>
            </w:r>
            <w:r w:rsidR="000B312F">
              <w:rPr>
                <w:rFonts w:hint="eastAsia"/>
              </w:rPr>
              <w:t>市政污水管网</w:t>
            </w:r>
            <w:r>
              <w:t>汇入长春市</w:t>
            </w:r>
            <w:r w:rsidR="000B312F">
              <w:rPr>
                <w:rFonts w:hint="eastAsia"/>
              </w:rPr>
              <w:t>南部</w:t>
            </w:r>
            <w:r>
              <w:t>污水处理厂，经其处理后达到《城镇污水处理厂污染物排放标准》（</w:t>
            </w:r>
            <w:r>
              <w:t>GB 18918-2002</w:t>
            </w:r>
            <w:r>
              <w:t>）的一级</w:t>
            </w:r>
            <w:r>
              <w:t>A</w:t>
            </w:r>
            <w:r>
              <w:t>标准后，排入</w:t>
            </w:r>
            <w:r>
              <w:rPr>
                <w:rFonts w:hint="eastAsia"/>
              </w:rPr>
              <w:t>新凯</w:t>
            </w:r>
            <w:r>
              <w:t>河。</w:t>
            </w:r>
          </w:p>
          <w:p w:rsidR="00AC3CA3" w:rsidRDefault="00AC3CA3" w:rsidP="00227148">
            <w:pPr>
              <w:pStyle w:val="20"/>
              <w:adjustRightInd w:val="0"/>
              <w:snapToGrid w:val="0"/>
              <w:ind w:firstLine="422"/>
              <w:rPr>
                <w:b/>
                <w:bCs/>
              </w:rPr>
            </w:pPr>
            <w:r w:rsidRPr="004926D5">
              <w:rPr>
                <w:rFonts w:hint="eastAsia"/>
                <w:b/>
                <w:bCs/>
              </w:rPr>
              <w:t>3</w:t>
            </w:r>
            <w:r w:rsidRPr="004926D5">
              <w:rPr>
                <w:rFonts w:hint="eastAsia"/>
                <w:b/>
                <w:bCs/>
              </w:rPr>
              <w:t>、噪声</w:t>
            </w:r>
          </w:p>
          <w:p w:rsidR="00CB08C7" w:rsidRPr="00CB08C7" w:rsidRDefault="00CB08C7" w:rsidP="00227148">
            <w:pPr>
              <w:pStyle w:val="20"/>
              <w:adjustRightInd w:val="0"/>
              <w:snapToGrid w:val="0"/>
              <w:ind w:firstLine="422"/>
              <w:rPr>
                <w:b/>
                <w:bCs/>
                <w:i/>
                <w:iCs/>
                <w:u w:val="single"/>
              </w:rPr>
            </w:pPr>
            <w:r w:rsidRPr="00CB08C7">
              <w:rPr>
                <w:rFonts w:hint="eastAsia"/>
                <w:b/>
                <w:bCs/>
                <w:i/>
                <w:iCs/>
                <w:u w:val="single"/>
              </w:rPr>
              <w:t>根据《建设项目环境影响报告表编制技术指南（污染影响类）（试行）》中明确“以污染影响为主要特征的建设项目环境影响报告表依据本指南进行填写，与本指南要求不一致的以本指南为准。”</w:t>
            </w:r>
          </w:p>
          <w:p w:rsidR="004926D5" w:rsidRPr="004926D5" w:rsidRDefault="004926D5" w:rsidP="004926D5">
            <w:pPr>
              <w:spacing w:line="360" w:lineRule="auto"/>
              <w:ind w:firstLineChars="200" w:firstLine="422"/>
              <w:rPr>
                <w:b/>
                <w:bCs/>
                <w:szCs w:val="21"/>
              </w:rPr>
            </w:pPr>
            <w:r w:rsidRPr="004926D5">
              <w:rPr>
                <w:b/>
                <w:bCs/>
                <w:szCs w:val="21"/>
              </w:rPr>
              <w:t xml:space="preserve">3.1 </w:t>
            </w:r>
            <w:r w:rsidRPr="004926D5">
              <w:rPr>
                <w:b/>
                <w:bCs/>
                <w:szCs w:val="21"/>
              </w:rPr>
              <w:t>产排污核算</w:t>
            </w:r>
          </w:p>
          <w:p w:rsidR="004926D5" w:rsidRDefault="004926D5" w:rsidP="004926D5">
            <w:pPr>
              <w:pStyle w:val="00"/>
              <w:spacing w:line="360" w:lineRule="auto"/>
              <w:ind w:firstLine="420"/>
              <w:rPr>
                <w:sz w:val="21"/>
                <w:szCs w:val="21"/>
              </w:rPr>
            </w:pPr>
            <w:r>
              <w:rPr>
                <w:sz w:val="21"/>
                <w:szCs w:val="21"/>
              </w:rPr>
              <w:t>项目生产过程中噪声源主要为</w:t>
            </w:r>
            <w:r>
              <w:rPr>
                <w:sz w:val="21"/>
                <w:szCs w:val="21"/>
                <w:lang w:val="zh-CN"/>
              </w:rPr>
              <w:t>实验</w:t>
            </w:r>
            <w:r>
              <w:rPr>
                <w:sz w:val="21"/>
                <w:szCs w:val="21"/>
              </w:rPr>
              <w:t>设备及通风系统</w:t>
            </w:r>
            <w:r>
              <w:rPr>
                <w:sz w:val="21"/>
                <w:szCs w:val="21"/>
                <w:lang w:val="zh-CN"/>
              </w:rPr>
              <w:t>的风机</w:t>
            </w:r>
            <w:r>
              <w:rPr>
                <w:sz w:val="21"/>
                <w:szCs w:val="21"/>
              </w:rPr>
              <w:t>产生的生产噪声，根据类比调查，噪声强度一般在</w:t>
            </w:r>
            <w:r>
              <w:rPr>
                <w:sz w:val="21"/>
                <w:szCs w:val="21"/>
              </w:rPr>
              <w:t>75-85dB</w:t>
            </w:r>
            <w:r>
              <w:rPr>
                <w:rFonts w:hint="eastAsia"/>
                <w:sz w:val="21"/>
                <w:szCs w:val="21"/>
              </w:rPr>
              <w:t>（</w:t>
            </w:r>
            <w:r>
              <w:rPr>
                <w:sz w:val="21"/>
                <w:szCs w:val="21"/>
              </w:rPr>
              <w:t>A</w:t>
            </w:r>
            <w:r>
              <w:rPr>
                <w:rFonts w:hint="eastAsia"/>
                <w:sz w:val="21"/>
                <w:szCs w:val="21"/>
              </w:rPr>
              <w:t>）</w:t>
            </w:r>
            <w:r>
              <w:rPr>
                <w:sz w:val="21"/>
                <w:szCs w:val="21"/>
              </w:rPr>
              <w:t>之间。</w:t>
            </w:r>
          </w:p>
          <w:p w:rsidR="004926D5" w:rsidRPr="004926D5" w:rsidRDefault="004926D5" w:rsidP="004926D5">
            <w:pPr>
              <w:pStyle w:val="20"/>
              <w:ind w:firstLine="420"/>
            </w:pPr>
            <w:r w:rsidRPr="004926D5">
              <w:t>根据拟建项目特点，采用《环境影响评价技术导则声环境》（</w:t>
            </w:r>
            <w:r w:rsidRPr="004926D5">
              <w:t>HJ 2.4-2009</w:t>
            </w:r>
            <w:r w:rsidRPr="004926D5">
              <w:t>）中噪声传播声级衰减计算方法及模式。</w:t>
            </w:r>
          </w:p>
          <w:p w:rsidR="004926D5" w:rsidRPr="004926D5" w:rsidRDefault="004926D5" w:rsidP="004926D5">
            <w:pPr>
              <w:pStyle w:val="20"/>
              <w:ind w:firstLine="420"/>
            </w:pPr>
            <w:r>
              <w:rPr>
                <w:rFonts w:hint="eastAsia"/>
              </w:rPr>
              <w:t>（</w:t>
            </w:r>
            <w:r>
              <w:rPr>
                <w:rFonts w:hint="eastAsia"/>
              </w:rPr>
              <w:t>1</w:t>
            </w:r>
            <w:r>
              <w:rPr>
                <w:rFonts w:hint="eastAsia"/>
              </w:rPr>
              <w:t>）</w:t>
            </w:r>
            <w:r w:rsidRPr="004926D5">
              <w:t>建设项目声源在预测点产生的等效声级计算公式：</w:t>
            </w:r>
          </w:p>
          <w:p w:rsidR="004926D5" w:rsidRPr="004926D5" w:rsidRDefault="004926D5" w:rsidP="004926D5">
            <w:pPr>
              <w:pStyle w:val="20"/>
              <w:ind w:firstLine="420"/>
              <w:jc w:val="center"/>
            </w:pPr>
            <w:r w:rsidRPr="004926D5">
              <w:object w:dxaOrig="2608" w:dyaOrig="394">
                <v:shape id="_x0000_i1027" type="#_x0000_t75" style="width:129.75pt;height:18.35pt" o:ole="">
                  <v:imagedata r:id="rId18" o:title=""/>
                </v:shape>
                <o:OLEObject Type="Embed" ProgID="Equation.3" ShapeID="_x0000_i1027" DrawAspect="Content" ObjectID="_1737805675" r:id="rId19"/>
              </w:object>
            </w:r>
          </w:p>
          <w:p w:rsidR="004926D5" w:rsidRPr="004926D5" w:rsidRDefault="004926D5" w:rsidP="004926D5">
            <w:pPr>
              <w:pStyle w:val="20"/>
              <w:ind w:firstLine="420"/>
            </w:pPr>
            <w:r w:rsidRPr="004926D5">
              <w:t>式中：</w:t>
            </w:r>
            <w:r w:rsidRPr="004926D5">
              <w:t>Lp</w:t>
            </w:r>
            <w:r w:rsidRPr="004926D5">
              <w:t>（</w:t>
            </w:r>
            <w:r w:rsidRPr="004926D5">
              <w:t>r</w:t>
            </w:r>
            <w:r w:rsidRPr="004926D5">
              <w:t>）</w:t>
            </w:r>
            <w:r w:rsidRPr="004926D5">
              <w:t>—</w:t>
            </w:r>
            <w:r w:rsidRPr="004926D5">
              <w:t>距离声源</w:t>
            </w:r>
            <w:r w:rsidRPr="004926D5">
              <w:t>r</w:t>
            </w:r>
            <w:r w:rsidRPr="004926D5">
              <w:t>处的倍频带声压级，</w:t>
            </w:r>
            <w:r w:rsidRPr="004926D5">
              <w:t>dB</w:t>
            </w:r>
            <w:r w:rsidRPr="004926D5">
              <w:t>（</w:t>
            </w:r>
            <w:r w:rsidRPr="004926D5">
              <w:t>A</w:t>
            </w:r>
            <w:r w:rsidRPr="004926D5">
              <w:t>）；</w:t>
            </w:r>
          </w:p>
          <w:p w:rsidR="004926D5" w:rsidRPr="004926D5" w:rsidRDefault="004926D5" w:rsidP="004926D5">
            <w:pPr>
              <w:pStyle w:val="20"/>
              <w:ind w:firstLineChars="500" w:firstLine="1050"/>
            </w:pPr>
            <w:r w:rsidRPr="004926D5">
              <w:t>Lp</w:t>
            </w:r>
            <w:r w:rsidRPr="004926D5">
              <w:t>（</w:t>
            </w:r>
            <w:r w:rsidRPr="004926D5">
              <w:t>r0</w:t>
            </w:r>
            <w:r w:rsidRPr="004926D5">
              <w:t>）</w:t>
            </w:r>
            <w:r w:rsidRPr="004926D5">
              <w:t>—</w:t>
            </w:r>
            <w:r w:rsidRPr="004926D5">
              <w:t>参考位置</w:t>
            </w:r>
            <w:r w:rsidRPr="004926D5">
              <w:t>r0</w:t>
            </w:r>
            <w:r w:rsidRPr="004926D5">
              <w:t>处倍频带声压级，</w:t>
            </w:r>
            <w:r w:rsidRPr="004926D5">
              <w:t>dB</w:t>
            </w:r>
            <w:r w:rsidRPr="004926D5">
              <w:t>（</w:t>
            </w:r>
            <w:r w:rsidRPr="004926D5">
              <w:t>A</w:t>
            </w:r>
            <w:r w:rsidRPr="004926D5">
              <w:t>）；</w:t>
            </w:r>
          </w:p>
          <w:p w:rsidR="004926D5" w:rsidRPr="004926D5" w:rsidRDefault="004926D5" w:rsidP="004926D5">
            <w:pPr>
              <w:pStyle w:val="20"/>
              <w:ind w:firstLineChars="500" w:firstLine="1050"/>
            </w:pPr>
            <w:r w:rsidRPr="004926D5">
              <w:t xml:space="preserve">r0— </w:t>
            </w:r>
            <w:r w:rsidRPr="004926D5">
              <w:t>参考位置距离声源的距离，</w:t>
            </w:r>
            <w:r w:rsidRPr="004926D5">
              <w:t>m</w:t>
            </w:r>
            <w:r w:rsidRPr="004926D5">
              <w:t>；</w:t>
            </w:r>
          </w:p>
          <w:p w:rsidR="004926D5" w:rsidRPr="004926D5" w:rsidRDefault="004926D5" w:rsidP="004926D5">
            <w:pPr>
              <w:pStyle w:val="20"/>
              <w:ind w:firstLineChars="500" w:firstLine="1050"/>
            </w:pPr>
            <w:r w:rsidRPr="004926D5">
              <w:t>r—</w:t>
            </w:r>
            <w:r w:rsidRPr="004926D5">
              <w:t>预测点距离声源的距离，</w:t>
            </w:r>
            <w:r w:rsidRPr="004926D5">
              <w:t>m</w:t>
            </w:r>
            <w:r w:rsidRPr="004926D5">
              <w:t>。</w:t>
            </w:r>
          </w:p>
          <w:p w:rsidR="004926D5" w:rsidRPr="004926D5" w:rsidRDefault="004926D5" w:rsidP="004926D5">
            <w:pPr>
              <w:pStyle w:val="20"/>
              <w:ind w:firstLine="420"/>
            </w:pPr>
            <w:r>
              <w:rPr>
                <w:rFonts w:hint="eastAsia"/>
              </w:rPr>
              <w:t>（</w:t>
            </w:r>
            <w:r>
              <w:rPr>
                <w:rFonts w:hint="eastAsia"/>
              </w:rPr>
              <w:t>2</w:t>
            </w:r>
            <w:r>
              <w:rPr>
                <w:rFonts w:hint="eastAsia"/>
              </w:rPr>
              <w:t>）</w:t>
            </w:r>
            <w:r w:rsidRPr="004926D5">
              <w:t>预测点的预测等效声级（</w:t>
            </w:r>
            <w:r w:rsidRPr="004926D5">
              <w:t>Leq</w:t>
            </w:r>
            <w:r w:rsidRPr="004926D5">
              <w:t>）计算公式：</w:t>
            </w:r>
          </w:p>
          <w:p w:rsidR="004926D5" w:rsidRPr="004926D5" w:rsidRDefault="004926D5" w:rsidP="004926D5">
            <w:pPr>
              <w:pStyle w:val="20"/>
              <w:ind w:firstLine="420"/>
              <w:jc w:val="center"/>
            </w:pPr>
            <w:r w:rsidRPr="004926D5">
              <w:object w:dxaOrig="2758" w:dyaOrig="394">
                <v:shape id="_x0000_i1028" type="#_x0000_t75" style="width:147.4pt;height:19pt" o:ole="">
                  <v:imagedata r:id="rId20" o:title=""/>
                </v:shape>
                <o:OLEObject Type="Embed" ProgID="Equation.3" ShapeID="_x0000_i1028" DrawAspect="Content" ObjectID="_1737805676" r:id="rId21"/>
              </w:object>
            </w:r>
          </w:p>
          <w:p w:rsidR="004926D5" w:rsidRPr="004926D5" w:rsidRDefault="004926D5" w:rsidP="004926D5">
            <w:pPr>
              <w:pStyle w:val="20"/>
              <w:ind w:firstLine="420"/>
            </w:pPr>
            <w:r w:rsidRPr="004926D5">
              <w:t>式中：</w:t>
            </w:r>
            <w:r w:rsidRPr="004926D5">
              <w:t>L</w:t>
            </w:r>
            <w:r w:rsidRPr="004926D5">
              <w:rPr>
                <w:vertAlign w:val="subscript"/>
              </w:rPr>
              <w:t>eqg</w:t>
            </w:r>
            <w:r w:rsidRPr="004926D5">
              <w:t>—</w:t>
            </w:r>
            <w:r w:rsidRPr="004926D5">
              <w:t>建设项目声源在预测点的等效声级贡献值，</w:t>
            </w:r>
            <w:r w:rsidRPr="004926D5">
              <w:t>dB</w:t>
            </w:r>
            <w:r w:rsidRPr="004926D5">
              <w:t>（</w:t>
            </w:r>
            <w:r w:rsidRPr="004926D5">
              <w:t>A</w:t>
            </w:r>
            <w:r w:rsidRPr="004926D5">
              <w:t>）；</w:t>
            </w:r>
          </w:p>
          <w:p w:rsidR="004926D5" w:rsidRDefault="004926D5" w:rsidP="004926D5">
            <w:pPr>
              <w:pStyle w:val="20"/>
              <w:ind w:firstLineChars="500" w:firstLine="1050"/>
            </w:pPr>
            <w:r w:rsidRPr="004926D5">
              <w:t>L</w:t>
            </w:r>
            <w:r w:rsidRPr="004926D5">
              <w:rPr>
                <w:vertAlign w:val="subscript"/>
              </w:rPr>
              <w:t>eqb</w:t>
            </w:r>
            <w:r w:rsidRPr="004926D5">
              <w:t>—</w:t>
            </w:r>
            <w:r w:rsidRPr="004926D5">
              <w:t>预测点的背景值，</w:t>
            </w:r>
            <w:r w:rsidRPr="004926D5">
              <w:t>dB</w:t>
            </w:r>
            <w:r w:rsidRPr="004926D5">
              <w:t>（</w:t>
            </w:r>
            <w:r w:rsidRPr="004926D5">
              <w:t>A</w:t>
            </w:r>
            <w:r w:rsidRPr="004926D5">
              <w:t>）。</w:t>
            </w:r>
          </w:p>
          <w:p w:rsidR="007A7518" w:rsidRDefault="007A7518" w:rsidP="007A7518">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szCs w:val="21"/>
              </w:rPr>
              <w:t>预测参数</w:t>
            </w:r>
          </w:p>
          <w:p w:rsidR="007A7518" w:rsidRDefault="007A7518" w:rsidP="007A7518">
            <w:pPr>
              <w:spacing w:line="360" w:lineRule="auto"/>
              <w:ind w:firstLineChars="200" w:firstLine="420"/>
              <w:rPr>
                <w:bCs/>
                <w:szCs w:val="21"/>
              </w:rPr>
            </w:pPr>
            <w:r>
              <w:rPr>
                <w:bCs/>
                <w:szCs w:val="21"/>
              </w:rPr>
              <w:t>噪声设备经减震、隔音等措施，可使噪声源在室外噪声最少降</w:t>
            </w:r>
            <w:r>
              <w:rPr>
                <w:rFonts w:hint="eastAsia"/>
                <w:bCs/>
                <w:szCs w:val="21"/>
              </w:rPr>
              <w:t>25</w:t>
            </w:r>
            <w:r>
              <w:rPr>
                <w:bCs/>
                <w:szCs w:val="21"/>
              </w:rPr>
              <w:t>dB</w:t>
            </w:r>
            <w:r>
              <w:rPr>
                <w:bCs/>
                <w:szCs w:val="21"/>
              </w:rPr>
              <w:t>（</w:t>
            </w:r>
            <w:r>
              <w:rPr>
                <w:bCs/>
                <w:szCs w:val="21"/>
              </w:rPr>
              <w:t>A</w:t>
            </w:r>
            <w:r>
              <w:rPr>
                <w:bCs/>
                <w:szCs w:val="21"/>
              </w:rPr>
              <w:t>）。由于噪声设备较少，设备混响声取设备最大噪声值</w:t>
            </w:r>
            <w:r>
              <w:rPr>
                <w:rFonts w:hint="eastAsia"/>
                <w:bCs/>
                <w:szCs w:val="21"/>
              </w:rPr>
              <w:t>85</w:t>
            </w:r>
            <w:r>
              <w:rPr>
                <w:bCs/>
                <w:szCs w:val="21"/>
              </w:rPr>
              <w:t>dB</w:t>
            </w:r>
            <w:r>
              <w:rPr>
                <w:bCs/>
                <w:szCs w:val="21"/>
              </w:rPr>
              <w:t>（</w:t>
            </w:r>
            <w:r>
              <w:rPr>
                <w:bCs/>
                <w:szCs w:val="21"/>
              </w:rPr>
              <w:t>A</w:t>
            </w:r>
            <w:r>
              <w:rPr>
                <w:bCs/>
                <w:szCs w:val="21"/>
              </w:rPr>
              <w:t>），则噪声值为</w:t>
            </w:r>
            <w:r>
              <w:rPr>
                <w:rFonts w:hint="eastAsia"/>
                <w:bCs/>
                <w:szCs w:val="21"/>
              </w:rPr>
              <w:t>60</w:t>
            </w:r>
            <w:r>
              <w:rPr>
                <w:bCs/>
                <w:szCs w:val="21"/>
              </w:rPr>
              <w:t>dB</w:t>
            </w:r>
            <w:r>
              <w:rPr>
                <w:bCs/>
                <w:szCs w:val="21"/>
              </w:rPr>
              <w:t>（</w:t>
            </w:r>
            <w:r>
              <w:rPr>
                <w:bCs/>
                <w:szCs w:val="21"/>
              </w:rPr>
              <w:t>A</w:t>
            </w:r>
            <w:r>
              <w:rPr>
                <w:bCs/>
                <w:szCs w:val="21"/>
              </w:rPr>
              <w:t>）。</w:t>
            </w:r>
          </w:p>
          <w:p w:rsidR="007A7518" w:rsidRDefault="007A7518" w:rsidP="007A7518">
            <w:pPr>
              <w:spacing w:line="360" w:lineRule="auto"/>
              <w:ind w:firstLineChars="200" w:firstLine="420"/>
              <w:rPr>
                <w:bCs/>
                <w:szCs w:val="21"/>
              </w:rPr>
            </w:pPr>
            <w:r>
              <w:rPr>
                <w:rFonts w:hint="eastAsia"/>
                <w:szCs w:val="21"/>
              </w:rPr>
              <w:t>（</w:t>
            </w:r>
            <w:r>
              <w:rPr>
                <w:rFonts w:hint="eastAsia"/>
                <w:szCs w:val="21"/>
              </w:rPr>
              <w:t>4</w:t>
            </w:r>
            <w:r>
              <w:rPr>
                <w:rFonts w:hint="eastAsia"/>
                <w:szCs w:val="21"/>
              </w:rPr>
              <w:t>）</w:t>
            </w:r>
            <w:r>
              <w:rPr>
                <w:bCs/>
                <w:szCs w:val="21"/>
              </w:rPr>
              <w:t>预测结果及评价</w:t>
            </w:r>
          </w:p>
          <w:p w:rsidR="00AC3CA3" w:rsidRDefault="004926D5" w:rsidP="004926D5">
            <w:pPr>
              <w:adjustRightInd w:val="0"/>
              <w:snapToGrid w:val="0"/>
              <w:spacing w:line="360" w:lineRule="auto"/>
              <w:ind w:firstLineChars="200" w:firstLine="420"/>
              <w:rPr>
                <w:snapToGrid w:val="0"/>
              </w:rPr>
            </w:pPr>
            <w:r w:rsidRPr="004926D5">
              <w:t>预测计算中只考虑主要噪声源所在建筑物围护效应和声源至受声点的距离衰减等主要衰减因子，噪声</w:t>
            </w:r>
            <w:r>
              <w:rPr>
                <w:rFonts w:hint="eastAsia"/>
              </w:rPr>
              <w:t>预测结果</w:t>
            </w:r>
            <w:r w:rsidRPr="004926D5">
              <w:t>详见</w:t>
            </w:r>
            <w:r w:rsidRPr="004926D5">
              <w:rPr>
                <w:snapToGrid w:val="0"/>
              </w:rPr>
              <w:t>下表</w:t>
            </w:r>
            <w:r w:rsidRPr="004926D5">
              <w:rPr>
                <w:rFonts w:hint="eastAsia"/>
                <w:snapToGrid w:val="0"/>
              </w:rPr>
              <w:t>：</w:t>
            </w:r>
          </w:p>
          <w:p w:rsidR="004926D5" w:rsidRDefault="004926D5" w:rsidP="004926D5">
            <w:pPr>
              <w:pStyle w:val="20"/>
              <w:adjustRightInd w:val="0"/>
              <w:snapToGrid w:val="0"/>
              <w:spacing w:line="240" w:lineRule="auto"/>
              <w:ind w:firstLineChars="0" w:firstLine="0"/>
              <w:jc w:val="center"/>
              <w:rPr>
                <w:b/>
                <w:bCs/>
              </w:rPr>
            </w:pPr>
            <w:r>
              <w:rPr>
                <w:rFonts w:hint="eastAsia"/>
                <w:b/>
                <w:bCs/>
              </w:rPr>
              <w:t>表</w:t>
            </w:r>
            <w:r>
              <w:rPr>
                <w:rFonts w:hint="eastAsia"/>
                <w:b/>
                <w:bCs/>
              </w:rPr>
              <w:t>4</w:t>
            </w:r>
            <w:r>
              <w:rPr>
                <w:b/>
                <w:bCs/>
              </w:rPr>
              <w:t xml:space="preserve">-8  </w:t>
            </w:r>
            <w:r w:rsidR="004323B4">
              <w:rPr>
                <w:rFonts w:hint="eastAsia"/>
                <w:b/>
                <w:bCs/>
              </w:rPr>
              <w:t>噪声预测结果一览表单位：</w:t>
            </w:r>
            <w:r w:rsidR="004323B4">
              <w:rPr>
                <w:rFonts w:hint="eastAsia"/>
                <w:b/>
                <w:bCs/>
              </w:rPr>
              <w:t>dB</w:t>
            </w:r>
            <w:r w:rsidR="004323B4">
              <w:rPr>
                <w:rFonts w:hint="eastAsia"/>
                <w:b/>
                <w:bCs/>
              </w:rPr>
              <w:t>（</w:t>
            </w:r>
            <w:r w:rsidR="004323B4">
              <w:rPr>
                <w:rFonts w:hint="eastAsia"/>
                <w:b/>
                <w:bCs/>
              </w:rPr>
              <w:t>A</w:t>
            </w:r>
            <w:r w:rsidR="004323B4">
              <w:rPr>
                <w:rFonts w:hint="eastAsia"/>
                <w:b/>
                <w:bCs/>
              </w:rPr>
              <w:t>）</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658"/>
              <w:gridCol w:w="1307"/>
              <w:gridCol w:w="1908"/>
              <w:gridCol w:w="2173"/>
              <w:gridCol w:w="2173"/>
            </w:tblGrid>
            <w:tr w:rsidR="004323B4" w:rsidTr="00997111">
              <w:trPr>
                <w:cantSplit/>
              </w:trPr>
              <w:tc>
                <w:tcPr>
                  <w:tcW w:w="400" w:type="pct"/>
                  <w:tcBorders>
                    <w:tl2br w:val="nil"/>
                    <w:tr2bl w:val="nil"/>
                  </w:tcBorders>
                  <w:vAlign w:val="center"/>
                </w:tcPr>
                <w:p w:rsidR="004323B4" w:rsidRDefault="004323B4" w:rsidP="004323B4">
                  <w:pPr>
                    <w:pStyle w:val="12"/>
                    <w:snapToGrid w:val="0"/>
                    <w:spacing w:before="48" w:after="48" w:line="240" w:lineRule="auto"/>
                    <w:jc w:val="center"/>
                    <w:rPr>
                      <w:rFonts w:ascii="Times New Roman" w:eastAsia="宋体"/>
                      <w:sz w:val="21"/>
                      <w:szCs w:val="21"/>
                    </w:rPr>
                  </w:pPr>
                  <w:r>
                    <w:rPr>
                      <w:rFonts w:ascii="Times New Roman" w:eastAsia="宋体"/>
                      <w:sz w:val="21"/>
                      <w:szCs w:val="21"/>
                    </w:rPr>
                    <w:t>序号</w:t>
                  </w:r>
                </w:p>
              </w:tc>
              <w:tc>
                <w:tcPr>
                  <w:tcW w:w="795" w:type="pct"/>
                  <w:tcBorders>
                    <w:tl2br w:val="nil"/>
                    <w:tr2bl w:val="nil"/>
                  </w:tcBorders>
                  <w:vAlign w:val="center"/>
                </w:tcPr>
                <w:p w:rsidR="004323B4" w:rsidRDefault="004323B4" w:rsidP="004323B4">
                  <w:pPr>
                    <w:adjustRightInd w:val="0"/>
                    <w:snapToGrid w:val="0"/>
                    <w:jc w:val="center"/>
                    <w:rPr>
                      <w:szCs w:val="21"/>
                    </w:rPr>
                  </w:pPr>
                  <w:r>
                    <w:rPr>
                      <w:szCs w:val="21"/>
                    </w:rPr>
                    <w:t>监测点位置</w:t>
                  </w:r>
                </w:p>
              </w:tc>
              <w:tc>
                <w:tcPr>
                  <w:tcW w:w="1161" w:type="pct"/>
                  <w:tcBorders>
                    <w:tl2br w:val="nil"/>
                    <w:tr2bl w:val="nil"/>
                  </w:tcBorders>
                  <w:vAlign w:val="center"/>
                </w:tcPr>
                <w:p w:rsidR="004323B4" w:rsidRDefault="004323B4" w:rsidP="004323B4">
                  <w:pPr>
                    <w:adjustRightInd w:val="0"/>
                    <w:snapToGrid w:val="0"/>
                    <w:jc w:val="center"/>
                    <w:rPr>
                      <w:szCs w:val="21"/>
                    </w:rPr>
                  </w:pPr>
                  <w:r>
                    <w:rPr>
                      <w:szCs w:val="21"/>
                    </w:rPr>
                    <w:t>距厂界距离（</w:t>
                  </w:r>
                  <w:r>
                    <w:rPr>
                      <w:szCs w:val="21"/>
                    </w:rPr>
                    <w:t>m</w:t>
                  </w:r>
                  <w:r>
                    <w:rPr>
                      <w:szCs w:val="21"/>
                    </w:rPr>
                    <w:t>）</w:t>
                  </w:r>
                </w:p>
              </w:tc>
              <w:tc>
                <w:tcPr>
                  <w:tcW w:w="1322" w:type="pct"/>
                  <w:tcBorders>
                    <w:tl2br w:val="nil"/>
                    <w:tr2bl w:val="nil"/>
                  </w:tcBorders>
                  <w:vAlign w:val="center"/>
                </w:tcPr>
                <w:p w:rsidR="004323B4" w:rsidRDefault="004323B4" w:rsidP="004323B4">
                  <w:pPr>
                    <w:adjustRightInd w:val="0"/>
                    <w:snapToGrid w:val="0"/>
                    <w:jc w:val="center"/>
                    <w:rPr>
                      <w:szCs w:val="21"/>
                    </w:rPr>
                  </w:pPr>
                  <w:r>
                    <w:rPr>
                      <w:szCs w:val="21"/>
                    </w:rPr>
                    <w:t>噪声</w:t>
                  </w:r>
                  <w:r>
                    <w:rPr>
                      <w:rFonts w:hint="eastAsia"/>
                      <w:szCs w:val="21"/>
                    </w:rPr>
                    <w:t>预测</w:t>
                  </w:r>
                  <w:r>
                    <w:rPr>
                      <w:szCs w:val="21"/>
                    </w:rPr>
                    <w:t>值</w:t>
                  </w:r>
                  <w:r>
                    <w:rPr>
                      <w:rFonts w:hint="eastAsia"/>
                      <w:szCs w:val="21"/>
                    </w:rPr>
                    <w:t>（昼间）</w:t>
                  </w:r>
                </w:p>
              </w:tc>
              <w:tc>
                <w:tcPr>
                  <w:tcW w:w="1322" w:type="pct"/>
                  <w:tcBorders>
                    <w:tl2br w:val="nil"/>
                    <w:tr2bl w:val="nil"/>
                  </w:tcBorders>
                  <w:vAlign w:val="center"/>
                </w:tcPr>
                <w:p w:rsidR="004323B4" w:rsidRDefault="004323B4" w:rsidP="004323B4">
                  <w:pPr>
                    <w:adjustRightInd w:val="0"/>
                    <w:snapToGrid w:val="0"/>
                    <w:jc w:val="center"/>
                    <w:rPr>
                      <w:szCs w:val="21"/>
                    </w:rPr>
                  </w:pPr>
                  <w:r>
                    <w:rPr>
                      <w:szCs w:val="21"/>
                    </w:rPr>
                    <w:t>评价标准值</w:t>
                  </w:r>
                  <w:r>
                    <w:rPr>
                      <w:rFonts w:hint="eastAsia"/>
                      <w:szCs w:val="21"/>
                    </w:rPr>
                    <w:t>（昼间）</w:t>
                  </w:r>
                </w:p>
              </w:tc>
            </w:tr>
            <w:tr w:rsidR="004323B4" w:rsidTr="00997111">
              <w:trPr>
                <w:cantSplit/>
              </w:trPr>
              <w:tc>
                <w:tcPr>
                  <w:tcW w:w="400" w:type="pct"/>
                  <w:tcBorders>
                    <w:tl2br w:val="nil"/>
                    <w:tr2bl w:val="nil"/>
                  </w:tcBorders>
                  <w:vAlign w:val="center"/>
                </w:tcPr>
                <w:p w:rsidR="004323B4" w:rsidRDefault="004323B4" w:rsidP="004323B4">
                  <w:pPr>
                    <w:adjustRightInd w:val="0"/>
                    <w:snapToGrid w:val="0"/>
                    <w:jc w:val="center"/>
                    <w:rPr>
                      <w:szCs w:val="21"/>
                    </w:rPr>
                  </w:pPr>
                  <w:r>
                    <w:rPr>
                      <w:szCs w:val="21"/>
                    </w:rPr>
                    <w:t>1</w:t>
                  </w:r>
                </w:p>
              </w:tc>
              <w:tc>
                <w:tcPr>
                  <w:tcW w:w="795" w:type="pct"/>
                  <w:tcBorders>
                    <w:tl2br w:val="nil"/>
                    <w:tr2bl w:val="nil"/>
                  </w:tcBorders>
                  <w:vAlign w:val="center"/>
                </w:tcPr>
                <w:p w:rsidR="004323B4" w:rsidRDefault="004323B4" w:rsidP="004323B4">
                  <w:pPr>
                    <w:adjustRightInd w:val="0"/>
                    <w:snapToGrid w:val="0"/>
                    <w:jc w:val="center"/>
                    <w:rPr>
                      <w:szCs w:val="21"/>
                    </w:rPr>
                  </w:pPr>
                  <w:r>
                    <w:rPr>
                      <w:szCs w:val="21"/>
                    </w:rPr>
                    <w:t>东厂界</w:t>
                  </w:r>
                </w:p>
              </w:tc>
              <w:tc>
                <w:tcPr>
                  <w:tcW w:w="1161" w:type="pct"/>
                  <w:tcBorders>
                    <w:tl2br w:val="nil"/>
                    <w:tr2bl w:val="nil"/>
                  </w:tcBorders>
                  <w:vAlign w:val="center"/>
                </w:tcPr>
                <w:p w:rsidR="004323B4" w:rsidRDefault="004323B4" w:rsidP="004323B4">
                  <w:pPr>
                    <w:adjustRightInd w:val="0"/>
                    <w:snapToGrid w:val="0"/>
                    <w:jc w:val="center"/>
                    <w:rPr>
                      <w:szCs w:val="21"/>
                    </w:rPr>
                  </w:pPr>
                  <w:r>
                    <w:rPr>
                      <w:szCs w:val="21"/>
                    </w:rPr>
                    <w:t>70</w:t>
                  </w:r>
                </w:p>
              </w:tc>
              <w:tc>
                <w:tcPr>
                  <w:tcW w:w="1322" w:type="pct"/>
                  <w:tcBorders>
                    <w:tl2br w:val="nil"/>
                    <w:tr2bl w:val="nil"/>
                  </w:tcBorders>
                  <w:vAlign w:val="center"/>
                </w:tcPr>
                <w:p w:rsidR="004323B4" w:rsidRDefault="007A7518" w:rsidP="004323B4">
                  <w:pPr>
                    <w:adjustRightInd w:val="0"/>
                    <w:snapToGrid w:val="0"/>
                    <w:jc w:val="center"/>
                    <w:rPr>
                      <w:szCs w:val="21"/>
                    </w:rPr>
                  </w:pPr>
                  <w:r w:rsidRPr="007A7518">
                    <w:rPr>
                      <w:szCs w:val="21"/>
                    </w:rPr>
                    <w:t>23.09</w:t>
                  </w:r>
                </w:p>
              </w:tc>
              <w:tc>
                <w:tcPr>
                  <w:tcW w:w="1322" w:type="pct"/>
                  <w:tcBorders>
                    <w:tl2br w:val="nil"/>
                    <w:tr2bl w:val="nil"/>
                  </w:tcBorders>
                  <w:vAlign w:val="center"/>
                </w:tcPr>
                <w:p w:rsidR="004323B4" w:rsidRDefault="00997111" w:rsidP="004323B4">
                  <w:pPr>
                    <w:adjustRightInd w:val="0"/>
                    <w:snapToGrid w:val="0"/>
                    <w:jc w:val="center"/>
                    <w:rPr>
                      <w:szCs w:val="21"/>
                    </w:rPr>
                  </w:pPr>
                  <w:r>
                    <w:rPr>
                      <w:szCs w:val="21"/>
                    </w:rPr>
                    <w:t>65</w:t>
                  </w:r>
                </w:p>
              </w:tc>
            </w:tr>
            <w:tr w:rsidR="00997111" w:rsidTr="00997111">
              <w:trPr>
                <w:cantSplit/>
              </w:trPr>
              <w:tc>
                <w:tcPr>
                  <w:tcW w:w="400" w:type="pct"/>
                  <w:tcBorders>
                    <w:tl2br w:val="nil"/>
                    <w:tr2bl w:val="nil"/>
                  </w:tcBorders>
                  <w:vAlign w:val="center"/>
                </w:tcPr>
                <w:p w:rsidR="00997111" w:rsidRDefault="00997111" w:rsidP="00997111">
                  <w:pPr>
                    <w:adjustRightInd w:val="0"/>
                    <w:snapToGrid w:val="0"/>
                    <w:jc w:val="center"/>
                    <w:rPr>
                      <w:szCs w:val="21"/>
                    </w:rPr>
                  </w:pPr>
                  <w:r>
                    <w:rPr>
                      <w:szCs w:val="21"/>
                    </w:rPr>
                    <w:t>2</w:t>
                  </w:r>
                </w:p>
              </w:tc>
              <w:tc>
                <w:tcPr>
                  <w:tcW w:w="795" w:type="pct"/>
                  <w:tcBorders>
                    <w:tl2br w:val="nil"/>
                    <w:tr2bl w:val="nil"/>
                  </w:tcBorders>
                  <w:vAlign w:val="center"/>
                </w:tcPr>
                <w:p w:rsidR="00997111" w:rsidRDefault="00997111" w:rsidP="00997111">
                  <w:pPr>
                    <w:adjustRightInd w:val="0"/>
                    <w:snapToGrid w:val="0"/>
                    <w:jc w:val="center"/>
                    <w:rPr>
                      <w:szCs w:val="21"/>
                    </w:rPr>
                  </w:pPr>
                  <w:r>
                    <w:rPr>
                      <w:szCs w:val="21"/>
                    </w:rPr>
                    <w:t>南厂界</w:t>
                  </w:r>
                </w:p>
              </w:tc>
              <w:tc>
                <w:tcPr>
                  <w:tcW w:w="1161" w:type="pct"/>
                  <w:tcBorders>
                    <w:tl2br w:val="nil"/>
                    <w:tr2bl w:val="nil"/>
                  </w:tcBorders>
                  <w:vAlign w:val="center"/>
                </w:tcPr>
                <w:p w:rsidR="00997111" w:rsidRDefault="00997111" w:rsidP="00997111">
                  <w:pPr>
                    <w:adjustRightInd w:val="0"/>
                    <w:snapToGrid w:val="0"/>
                    <w:jc w:val="center"/>
                    <w:rPr>
                      <w:szCs w:val="21"/>
                    </w:rPr>
                  </w:pPr>
                  <w:r>
                    <w:rPr>
                      <w:szCs w:val="21"/>
                    </w:rPr>
                    <w:t>25</w:t>
                  </w:r>
                </w:p>
              </w:tc>
              <w:tc>
                <w:tcPr>
                  <w:tcW w:w="1322" w:type="pct"/>
                  <w:tcBorders>
                    <w:tl2br w:val="nil"/>
                    <w:tr2bl w:val="nil"/>
                  </w:tcBorders>
                  <w:vAlign w:val="center"/>
                </w:tcPr>
                <w:p w:rsidR="00997111" w:rsidRDefault="007A7518" w:rsidP="00997111">
                  <w:pPr>
                    <w:adjustRightInd w:val="0"/>
                    <w:snapToGrid w:val="0"/>
                    <w:jc w:val="center"/>
                    <w:rPr>
                      <w:szCs w:val="21"/>
                    </w:rPr>
                  </w:pPr>
                  <w:r w:rsidRPr="007A7518">
                    <w:rPr>
                      <w:szCs w:val="21"/>
                    </w:rPr>
                    <w:t>32.04</w:t>
                  </w:r>
                </w:p>
              </w:tc>
              <w:tc>
                <w:tcPr>
                  <w:tcW w:w="1322" w:type="pct"/>
                  <w:tcBorders>
                    <w:tl2br w:val="nil"/>
                    <w:tr2bl w:val="nil"/>
                  </w:tcBorders>
                </w:tcPr>
                <w:p w:rsidR="00997111" w:rsidRDefault="00997111" w:rsidP="00997111">
                  <w:pPr>
                    <w:adjustRightInd w:val="0"/>
                    <w:snapToGrid w:val="0"/>
                    <w:jc w:val="center"/>
                    <w:rPr>
                      <w:szCs w:val="21"/>
                    </w:rPr>
                  </w:pPr>
                  <w:r w:rsidRPr="007028A3">
                    <w:rPr>
                      <w:szCs w:val="21"/>
                    </w:rPr>
                    <w:t>65</w:t>
                  </w:r>
                </w:p>
              </w:tc>
            </w:tr>
            <w:tr w:rsidR="00997111" w:rsidTr="00997111">
              <w:trPr>
                <w:cantSplit/>
              </w:trPr>
              <w:tc>
                <w:tcPr>
                  <w:tcW w:w="400" w:type="pct"/>
                  <w:tcBorders>
                    <w:tl2br w:val="nil"/>
                    <w:tr2bl w:val="nil"/>
                  </w:tcBorders>
                  <w:vAlign w:val="center"/>
                </w:tcPr>
                <w:p w:rsidR="00997111" w:rsidRDefault="00997111" w:rsidP="00997111">
                  <w:pPr>
                    <w:adjustRightInd w:val="0"/>
                    <w:snapToGrid w:val="0"/>
                    <w:jc w:val="center"/>
                    <w:rPr>
                      <w:szCs w:val="21"/>
                    </w:rPr>
                  </w:pPr>
                  <w:r>
                    <w:rPr>
                      <w:szCs w:val="21"/>
                    </w:rPr>
                    <w:t>3</w:t>
                  </w:r>
                </w:p>
              </w:tc>
              <w:tc>
                <w:tcPr>
                  <w:tcW w:w="795" w:type="pct"/>
                  <w:tcBorders>
                    <w:tl2br w:val="nil"/>
                    <w:tr2bl w:val="nil"/>
                  </w:tcBorders>
                  <w:vAlign w:val="center"/>
                </w:tcPr>
                <w:p w:rsidR="00997111" w:rsidRDefault="00997111" w:rsidP="00997111">
                  <w:pPr>
                    <w:adjustRightInd w:val="0"/>
                    <w:snapToGrid w:val="0"/>
                    <w:jc w:val="center"/>
                    <w:rPr>
                      <w:szCs w:val="21"/>
                    </w:rPr>
                  </w:pPr>
                  <w:r>
                    <w:rPr>
                      <w:szCs w:val="21"/>
                    </w:rPr>
                    <w:t>西厂界</w:t>
                  </w:r>
                </w:p>
              </w:tc>
              <w:tc>
                <w:tcPr>
                  <w:tcW w:w="1161" w:type="pct"/>
                  <w:tcBorders>
                    <w:tl2br w:val="nil"/>
                    <w:tr2bl w:val="nil"/>
                  </w:tcBorders>
                  <w:vAlign w:val="center"/>
                </w:tcPr>
                <w:p w:rsidR="00997111" w:rsidRDefault="00997111" w:rsidP="00997111">
                  <w:pPr>
                    <w:adjustRightInd w:val="0"/>
                    <w:snapToGrid w:val="0"/>
                    <w:jc w:val="center"/>
                    <w:rPr>
                      <w:szCs w:val="21"/>
                    </w:rPr>
                  </w:pPr>
                  <w:r>
                    <w:rPr>
                      <w:rFonts w:hint="eastAsia"/>
                      <w:szCs w:val="21"/>
                    </w:rPr>
                    <w:t>1</w:t>
                  </w:r>
                  <w:r>
                    <w:rPr>
                      <w:szCs w:val="21"/>
                    </w:rPr>
                    <w:t>0</w:t>
                  </w:r>
                </w:p>
              </w:tc>
              <w:tc>
                <w:tcPr>
                  <w:tcW w:w="1322" w:type="pct"/>
                  <w:tcBorders>
                    <w:tl2br w:val="nil"/>
                    <w:tr2bl w:val="nil"/>
                  </w:tcBorders>
                  <w:vAlign w:val="center"/>
                </w:tcPr>
                <w:p w:rsidR="00997111" w:rsidRDefault="007A7518" w:rsidP="00997111">
                  <w:pPr>
                    <w:adjustRightInd w:val="0"/>
                    <w:snapToGrid w:val="0"/>
                    <w:jc w:val="center"/>
                    <w:rPr>
                      <w:szCs w:val="21"/>
                    </w:rPr>
                  </w:pPr>
                  <w:r>
                    <w:rPr>
                      <w:rFonts w:hint="eastAsia"/>
                      <w:szCs w:val="21"/>
                    </w:rPr>
                    <w:t>4</w:t>
                  </w:r>
                  <w:r>
                    <w:rPr>
                      <w:szCs w:val="21"/>
                    </w:rPr>
                    <w:t>0.00</w:t>
                  </w:r>
                </w:p>
              </w:tc>
              <w:tc>
                <w:tcPr>
                  <w:tcW w:w="1322" w:type="pct"/>
                  <w:tcBorders>
                    <w:tl2br w:val="nil"/>
                    <w:tr2bl w:val="nil"/>
                  </w:tcBorders>
                </w:tcPr>
                <w:p w:rsidR="00997111" w:rsidRDefault="00997111" w:rsidP="00997111">
                  <w:pPr>
                    <w:adjustRightInd w:val="0"/>
                    <w:snapToGrid w:val="0"/>
                    <w:jc w:val="center"/>
                    <w:rPr>
                      <w:szCs w:val="21"/>
                    </w:rPr>
                  </w:pPr>
                  <w:r w:rsidRPr="007028A3">
                    <w:rPr>
                      <w:szCs w:val="21"/>
                    </w:rPr>
                    <w:t>65</w:t>
                  </w:r>
                </w:p>
              </w:tc>
            </w:tr>
            <w:tr w:rsidR="00997111" w:rsidTr="00997111">
              <w:trPr>
                <w:cantSplit/>
              </w:trPr>
              <w:tc>
                <w:tcPr>
                  <w:tcW w:w="400" w:type="pct"/>
                  <w:tcBorders>
                    <w:tl2br w:val="nil"/>
                    <w:tr2bl w:val="nil"/>
                  </w:tcBorders>
                  <w:vAlign w:val="center"/>
                </w:tcPr>
                <w:p w:rsidR="00997111" w:rsidRDefault="00997111" w:rsidP="00997111">
                  <w:pPr>
                    <w:adjustRightInd w:val="0"/>
                    <w:snapToGrid w:val="0"/>
                    <w:jc w:val="center"/>
                    <w:rPr>
                      <w:szCs w:val="21"/>
                    </w:rPr>
                  </w:pPr>
                  <w:r>
                    <w:rPr>
                      <w:szCs w:val="21"/>
                    </w:rPr>
                    <w:t>4</w:t>
                  </w:r>
                </w:p>
              </w:tc>
              <w:tc>
                <w:tcPr>
                  <w:tcW w:w="795" w:type="pct"/>
                  <w:tcBorders>
                    <w:tl2br w:val="nil"/>
                    <w:tr2bl w:val="nil"/>
                  </w:tcBorders>
                  <w:vAlign w:val="center"/>
                </w:tcPr>
                <w:p w:rsidR="00997111" w:rsidRDefault="00997111" w:rsidP="00997111">
                  <w:pPr>
                    <w:adjustRightInd w:val="0"/>
                    <w:snapToGrid w:val="0"/>
                    <w:jc w:val="center"/>
                    <w:rPr>
                      <w:szCs w:val="21"/>
                    </w:rPr>
                  </w:pPr>
                  <w:r>
                    <w:rPr>
                      <w:szCs w:val="21"/>
                    </w:rPr>
                    <w:t>北厂界</w:t>
                  </w:r>
                </w:p>
              </w:tc>
              <w:tc>
                <w:tcPr>
                  <w:tcW w:w="1161" w:type="pct"/>
                  <w:tcBorders>
                    <w:tl2br w:val="nil"/>
                    <w:tr2bl w:val="nil"/>
                  </w:tcBorders>
                  <w:vAlign w:val="center"/>
                </w:tcPr>
                <w:p w:rsidR="00997111" w:rsidRDefault="00997111" w:rsidP="00997111">
                  <w:pPr>
                    <w:adjustRightInd w:val="0"/>
                    <w:snapToGrid w:val="0"/>
                    <w:jc w:val="center"/>
                    <w:rPr>
                      <w:szCs w:val="21"/>
                    </w:rPr>
                  </w:pPr>
                  <w:r>
                    <w:rPr>
                      <w:rFonts w:hint="eastAsia"/>
                      <w:szCs w:val="21"/>
                    </w:rPr>
                    <w:t>8</w:t>
                  </w:r>
                </w:p>
              </w:tc>
              <w:tc>
                <w:tcPr>
                  <w:tcW w:w="1322" w:type="pct"/>
                  <w:tcBorders>
                    <w:tl2br w:val="nil"/>
                    <w:tr2bl w:val="nil"/>
                  </w:tcBorders>
                  <w:vAlign w:val="center"/>
                </w:tcPr>
                <w:p w:rsidR="00997111" w:rsidRDefault="007A7518" w:rsidP="00997111">
                  <w:pPr>
                    <w:adjustRightInd w:val="0"/>
                    <w:snapToGrid w:val="0"/>
                    <w:jc w:val="center"/>
                    <w:rPr>
                      <w:szCs w:val="21"/>
                    </w:rPr>
                  </w:pPr>
                  <w:r w:rsidRPr="007A7518">
                    <w:rPr>
                      <w:szCs w:val="21"/>
                    </w:rPr>
                    <w:t>41.9</w:t>
                  </w:r>
                  <w:r>
                    <w:rPr>
                      <w:szCs w:val="21"/>
                    </w:rPr>
                    <w:t>4</w:t>
                  </w:r>
                </w:p>
              </w:tc>
              <w:tc>
                <w:tcPr>
                  <w:tcW w:w="1322" w:type="pct"/>
                  <w:tcBorders>
                    <w:tl2br w:val="nil"/>
                    <w:tr2bl w:val="nil"/>
                  </w:tcBorders>
                </w:tcPr>
                <w:p w:rsidR="00997111" w:rsidRDefault="00997111" w:rsidP="00997111">
                  <w:pPr>
                    <w:adjustRightInd w:val="0"/>
                    <w:snapToGrid w:val="0"/>
                    <w:jc w:val="center"/>
                    <w:rPr>
                      <w:szCs w:val="21"/>
                    </w:rPr>
                  </w:pPr>
                  <w:r w:rsidRPr="007028A3">
                    <w:rPr>
                      <w:szCs w:val="21"/>
                    </w:rPr>
                    <w:t>65</w:t>
                  </w:r>
                </w:p>
              </w:tc>
            </w:tr>
          </w:tbl>
          <w:p w:rsidR="00997111" w:rsidRDefault="001403E0" w:rsidP="00997111">
            <w:pPr>
              <w:spacing w:line="360" w:lineRule="auto"/>
              <w:ind w:firstLineChars="200" w:firstLine="420"/>
              <w:rPr>
                <w:bCs/>
                <w:szCs w:val="21"/>
              </w:rPr>
            </w:pPr>
            <w:r>
              <w:rPr>
                <w:rFonts w:hint="eastAsia"/>
                <w:bCs/>
                <w:szCs w:val="21"/>
              </w:rPr>
              <w:t>本项目夜间不运行</w:t>
            </w:r>
            <w:r w:rsidR="00094CAF">
              <w:rPr>
                <w:rFonts w:hint="eastAsia"/>
                <w:bCs/>
                <w:szCs w:val="21"/>
              </w:rPr>
              <w:t>因此只预测昼间噪声</w:t>
            </w:r>
            <w:r>
              <w:rPr>
                <w:rFonts w:hint="eastAsia"/>
                <w:bCs/>
                <w:szCs w:val="21"/>
              </w:rPr>
              <w:t>，</w:t>
            </w:r>
            <w:r w:rsidR="00997111">
              <w:rPr>
                <w:bCs/>
                <w:szCs w:val="21"/>
              </w:rPr>
              <w:t>由上表预测结果可以看出，本项目运行后，通过减振隔声和距离衰减，厂界噪声</w:t>
            </w:r>
            <w:r w:rsidR="00997111">
              <w:rPr>
                <w:rFonts w:hint="eastAsia"/>
                <w:bCs/>
                <w:szCs w:val="21"/>
              </w:rPr>
              <w:t>贡献值</w:t>
            </w:r>
            <w:r w:rsidR="00997111">
              <w:rPr>
                <w:bCs/>
                <w:szCs w:val="21"/>
              </w:rPr>
              <w:t>昼间满足《工业企业厂界环境噪声排放标准》（</w:t>
            </w:r>
            <w:r w:rsidR="00997111">
              <w:rPr>
                <w:bCs/>
                <w:szCs w:val="21"/>
              </w:rPr>
              <w:t>GB12348-2008</w:t>
            </w:r>
            <w:r w:rsidR="00997111">
              <w:rPr>
                <w:bCs/>
                <w:szCs w:val="21"/>
              </w:rPr>
              <w:t>）中</w:t>
            </w:r>
            <w:r w:rsidR="00997111">
              <w:rPr>
                <w:rFonts w:hint="eastAsia"/>
                <w:bCs/>
                <w:szCs w:val="21"/>
              </w:rPr>
              <w:t>3</w:t>
            </w:r>
            <w:r w:rsidR="00997111">
              <w:rPr>
                <w:bCs/>
                <w:szCs w:val="21"/>
              </w:rPr>
              <w:t>类排放标准要求。本项目运营期对周围声环境影响较小。</w:t>
            </w:r>
          </w:p>
          <w:p w:rsidR="007A7518" w:rsidRPr="003F272D" w:rsidRDefault="007A7518" w:rsidP="007A7518">
            <w:pPr>
              <w:pStyle w:val="20"/>
              <w:adjustRightInd w:val="0"/>
              <w:snapToGrid w:val="0"/>
              <w:ind w:firstLine="422"/>
              <w:rPr>
                <w:b/>
                <w:bCs/>
              </w:rPr>
            </w:pPr>
            <w:r w:rsidRPr="003F272D">
              <w:rPr>
                <w:rFonts w:hint="eastAsia"/>
                <w:b/>
                <w:bCs/>
              </w:rPr>
              <w:t>3</w:t>
            </w:r>
            <w:r w:rsidRPr="003F272D">
              <w:rPr>
                <w:b/>
                <w:bCs/>
              </w:rPr>
              <w:t>.2</w:t>
            </w:r>
            <w:r w:rsidRPr="003F272D">
              <w:rPr>
                <w:b/>
                <w:bCs/>
              </w:rPr>
              <w:t>监测计划</w:t>
            </w:r>
          </w:p>
          <w:p w:rsidR="007A7518" w:rsidRPr="003F272D" w:rsidRDefault="007A7518" w:rsidP="007A7518">
            <w:pPr>
              <w:pStyle w:val="20"/>
              <w:adjustRightInd w:val="0"/>
              <w:snapToGrid w:val="0"/>
              <w:ind w:firstLine="420"/>
            </w:pPr>
            <w:r w:rsidRPr="003F272D">
              <w:t>根据《排污单位自行监测技术指南总则》（</w:t>
            </w:r>
            <w:r w:rsidRPr="003F272D">
              <w:t>HJ 819-2017</w:t>
            </w:r>
            <w:r w:rsidRPr="003F272D">
              <w:t>），项目噪声监测计划如下：</w:t>
            </w:r>
          </w:p>
          <w:p w:rsidR="007A7518" w:rsidRPr="00B70C1C" w:rsidRDefault="007A7518" w:rsidP="007A7518">
            <w:pPr>
              <w:jc w:val="center"/>
              <w:rPr>
                <w:b/>
                <w:bCs/>
                <w:szCs w:val="21"/>
                <w:lang w:val="zh-CN"/>
              </w:rPr>
            </w:pPr>
            <w:r w:rsidRPr="00B70C1C">
              <w:rPr>
                <w:b/>
                <w:bCs/>
                <w:szCs w:val="21"/>
                <w:lang w:val="zh-CN"/>
              </w:rPr>
              <w:t>表</w:t>
            </w:r>
            <w:r w:rsidRPr="00B70C1C">
              <w:rPr>
                <w:b/>
                <w:bCs/>
                <w:szCs w:val="21"/>
                <w:lang w:val="zh-CN"/>
              </w:rPr>
              <w:t>4-</w:t>
            </w:r>
            <w:r w:rsidR="00B70C1C">
              <w:rPr>
                <w:b/>
                <w:bCs/>
                <w:szCs w:val="21"/>
                <w:lang w:val="zh-CN"/>
              </w:rPr>
              <w:t>9</w:t>
            </w:r>
            <w:r w:rsidRPr="00B70C1C">
              <w:rPr>
                <w:rFonts w:hint="eastAsia"/>
                <w:b/>
                <w:bCs/>
                <w:szCs w:val="21"/>
              </w:rPr>
              <w:t>本项目</w:t>
            </w:r>
            <w:r w:rsidRPr="00B70C1C">
              <w:rPr>
                <w:rFonts w:hint="eastAsia"/>
                <w:b/>
                <w:bCs/>
                <w:szCs w:val="21"/>
                <w:lang w:val="zh-CN"/>
              </w:rPr>
              <w:t>噪声</w:t>
            </w:r>
            <w:r w:rsidRPr="00B70C1C">
              <w:rPr>
                <w:b/>
                <w:bCs/>
                <w:szCs w:val="21"/>
                <w:lang w:val="zh-CN"/>
              </w:rPr>
              <w:t>监测计划</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604"/>
              <w:gridCol w:w="1542"/>
              <w:gridCol w:w="2390"/>
              <w:gridCol w:w="2683"/>
            </w:tblGrid>
            <w:tr w:rsidR="007A7518" w:rsidRPr="003F272D" w:rsidTr="00227148">
              <w:trPr>
                <w:cantSplit/>
                <w:trHeight w:val="44"/>
              </w:trPr>
              <w:tc>
                <w:tcPr>
                  <w:tcW w:w="976" w:type="pct"/>
                  <w:vAlign w:val="center"/>
                </w:tcPr>
                <w:p w:rsidR="007A7518" w:rsidRPr="003F272D" w:rsidRDefault="007A7518" w:rsidP="007A7518">
                  <w:pPr>
                    <w:adjustRightInd w:val="0"/>
                    <w:snapToGrid w:val="0"/>
                    <w:jc w:val="center"/>
                    <w:rPr>
                      <w:szCs w:val="21"/>
                    </w:rPr>
                  </w:pPr>
                  <w:r w:rsidRPr="003F272D">
                    <w:rPr>
                      <w:szCs w:val="21"/>
                    </w:rPr>
                    <w:t>类别</w:t>
                  </w:r>
                </w:p>
              </w:tc>
              <w:tc>
                <w:tcPr>
                  <w:tcW w:w="938" w:type="pct"/>
                  <w:vAlign w:val="center"/>
                </w:tcPr>
                <w:p w:rsidR="007A7518" w:rsidRPr="003F272D" w:rsidRDefault="007A7518" w:rsidP="007A7518">
                  <w:pPr>
                    <w:adjustRightInd w:val="0"/>
                    <w:snapToGrid w:val="0"/>
                    <w:jc w:val="center"/>
                    <w:rPr>
                      <w:szCs w:val="21"/>
                    </w:rPr>
                  </w:pPr>
                  <w:r w:rsidRPr="003F272D">
                    <w:rPr>
                      <w:szCs w:val="21"/>
                    </w:rPr>
                    <w:t>监测点位</w:t>
                  </w:r>
                </w:p>
              </w:tc>
              <w:tc>
                <w:tcPr>
                  <w:tcW w:w="1454" w:type="pct"/>
                  <w:vAlign w:val="center"/>
                </w:tcPr>
                <w:p w:rsidR="007A7518" w:rsidRPr="003F272D" w:rsidRDefault="007A7518" w:rsidP="007A7518">
                  <w:pPr>
                    <w:adjustRightInd w:val="0"/>
                    <w:snapToGrid w:val="0"/>
                    <w:jc w:val="center"/>
                    <w:rPr>
                      <w:szCs w:val="21"/>
                    </w:rPr>
                  </w:pPr>
                  <w:r w:rsidRPr="003F272D">
                    <w:rPr>
                      <w:szCs w:val="21"/>
                    </w:rPr>
                    <w:t>监测项目</w:t>
                  </w:r>
                </w:p>
              </w:tc>
              <w:tc>
                <w:tcPr>
                  <w:tcW w:w="1632" w:type="pct"/>
                  <w:vAlign w:val="center"/>
                </w:tcPr>
                <w:p w:rsidR="007A7518" w:rsidRPr="003F272D" w:rsidRDefault="007A7518" w:rsidP="007A7518">
                  <w:pPr>
                    <w:adjustRightInd w:val="0"/>
                    <w:snapToGrid w:val="0"/>
                    <w:jc w:val="center"/>
                    <w:rPr>
                      <w:szCs w:val="21"/>
                    </w:rPr>
                  </w:pPr>
                  <w:r w:rsidRPr="003F272D">
                    <w:rPr>
                      <w:szCs w:val="21"/>
                    </w:rPr>
                    <w:t>监测频率</w:t>
                  </w:r>
                </w:p>
              </w:tc>
            </w:tr>
            <w:tr w:rsidR="007A7518" w:rsidRPr="003F272D" w:rsidTr="00227148">
              <w:trPr>
                <w:cantSplit/>
                <w:trHeight w:val="107"/>
              </w:trPr>
              <w:tc>
                <w:tcPr>
                  <w:tcW w:w="976" w:type="pct"/>
                  <w:vAlign w:val="center"/>
                </w:tcPr>
                <w:p w:rsidR="007A7518" w:rsidRPr="003F272D" w:rsidRDefault="007A7518" w:rsidP="007A7518">
                  <w:pPr>
                    <w:adjustRightInd w:val="0"/>
                    <w:snapToGrid w:val="0"/>
                    <w:jc w:val="center"/>
                    <w:rPr>
                      <w:szCs w:val="21"/>
                    </w:rPr>
                  </w:pPr>
                  <w:r w:rsidRPr="003F272D">
                    <w:rPr>
                      <w:szCs w:val="21"/>
                    </w:rPr>
                    <w:t>厂界噪声</w:t>
                  </w:r>
                </w:p>
              </w:tc>
              <w:tc>
                <w:tcPr>
                  <w:tcW w:w="938" w:type="pct"/>
                  <w:vAlign w:val="center"/>
                </w:tcPr>
                <w:p w:rsidR="007A7518" w:rsidRPr="003F272D" w:rsidRDefault="007A7518" w:rsidP="007A7518">
                  <w:pPr>
                    <w:adjustRightInd w:val="0"/>
                    <w:snapToGrid w:val="0"/>
                    <w:jc w:val="center"/>
                    <w:rPr>
                      <w:szCs w:val="21"/>
                    </w:rPr>
                  </w:pPr>
                  <w:r w:rsidRPr="003F272D">
                    <w:rPr>
                      <w:szCs w:val="21"/>
                    </w:rPr>
                    <w:t>厂界</w:t>
                  </w:r>
                </w:p>
              </w:tc>
              <w:tc>
                <w:tcPr>
                  <w:tcW w:w="1454" w:type="pct"/>
                  <w:vAlign w:val="center"/>
                </w:tcPr>
                <w:p w:rsidR="007A7518" w:rsidRPr="003F272D" w:rsidRDefault="007A7518" w:rsidP="007A7518">
                  <w:pPr>
                    <w:adjustRightInd w:val="0"/>
                    <w:snapToGrid w:val="0"/>
                    <w:jc w:val="center"/>
                    <w:rPr>
                      <w:szCs w:val="21"/>
                    </w:rPr>
                  </w:pPr>
                  <w:r w:rsidRPr="003F272D">
                    <w:rPr>
                      <w:szCs w:val="21"/>
                    </w:rPr>
                    <w:t>等效连续</w:t>
                  </w:r>
                  <w:r w:rsidRPr="003F272D">
                    <w:rPr>
                      <w:szCs w:val="21"/>
                    </w:rPr>
                    <w:t>A</w:t>
                  </w:r>
                  <w:r w:rsidRPr="003F272D">
                    <w:rPr>
                      <w:szCs w:val="21"/>
                    </w:rPr>
                    <w:t>声级</w:t>
                  </w:r>
                </w:p>
              </w:tc>
              <w:tc>
                <w:tcPr>
                  <w:tcW w:w="1632" w:type="pct"/>
                  <w:vAlign w:val="center"/>
                </w:tcPr>
                <w:p w:rsidR="007A7518" w:rsidRPr="003F272D" w:rsidRDefault="007A7518" w:rsidP="007A7518">
                  <w:pPr>
                    <w:adjustRightInd w:val="0"/>
                    <w:snapToGrid w:val="0"/>
                    <w:jc w:val="center"/>
                    <w:rPr>
                      <w:szCs w:val="21"/>
                    </w:rPr>
                  </w:pPr>
                  <w:r w:rsidRPr="003F272D">
                    <w:rPr>
                      <w:szCs w:val="21"/>
                    </w:rPr>
                    <w:t>1</w:t>
                  </w:r>
                  <w:r w:rsidRPr="003F272D">
                    <w:rPr>
                      <w:szCs w:val="21"/>
                    </w:rPr>
                    <w:t>次</w:t>
                  </w:r>
                  <w:r w:rsidRPr="003F272D">
                    <w:rPr>
                      <w:szCs w:val="21"/>
                    </w:rPr>
                    <w:t>/</w:t>
                  </w:r>
                  <w:r w:rsidRPr="003F272D">
                    <w:rPr>
                      <w:szCs w:val="21"/>
                    </w:rPr>
                    <w:t>季，昼间</w:t>
                  </w:r>
                  <w:r w:rsidRPr="003F272D">
                    <w:rPr>
                      <w:rFonts w:hint="eastAsia"/>
                      <w:szCs w:val="21"/>
                    </w:rPr>
                    <w:t>监测</w:t>
                  </w:r>
                </w:p>
              </w:tc>
            </w:tr>
          </w:tbl>
          <w:p w:rsidR="004926D5" w:rsidRPr="00B70C1C" w:rsidRDefault="00B70C1C" w:rsidP="004926D5">
            <w:pPr>
              <w:adjustRightInd w:val="0"/>
              <w:snapToGrid w:val="0"/>
              <w:spacing w:line="360" w:lineRule="auto"/>
              <w:ind w:firstLineChars="200" w:firstLine="422"/>
              <w:rPr>
                <w:b/>
                <w:bCs/>
                <w:szCs w:val="21"/>
              </w:rPr>
            </w:pPr>
            <w:r w:rsidRPr="00B70C1C">
              <w:rPr>
                <w:rFonts w:hint="eastAsia"/>
                <w:b/>
                <w:bCs/>
                <w:szCs w:val="21"/>
              </w:rPr>
              <w:t>4</w:t>
            </w:r>
            <w:r w:rsidRPr="00B70C1C">
              <w:rPr>
                <w:rFonts w:hint="eastAsia"/>
                <w:b/>
                <w:bCs/>
                <w:szCs w:val="21"/>
              </w:rPr>
              <w:t>、固体废物</w:t>
            </w:r>
          </w:p>
          <w:p w:rsidR="000E525C" w:rsidRDefault="000E525C" w:rsidP="004926D5">
            <w:pPr>
              <w:adjustRightInd w:val="0"/>
              <w:snapToGrid w:val="0"/>
              <w:spacing w:line="360" w:lineRule="auto"/>
              <w:ind w:firstLineChars="200" w:firstLine="422"/>
              <w:rPr>
                <w:szCs w:val="21"/>
              </w:rPr>
            </w:pPr>
            <w:r w:rsidRPr="000E525C">
              <w:rPr>
                <w:rFonts w:hint="eastAsia"/>
                <w:b/>
                <w:bCs/>
                <w:szCs w:val="21"/>
              </w:rPr>
              <w:t>4</w:t>
            </w:r>
            <w:r w:rsidRPr="000E525C">
              <w:rPr>
                <w:b/>
                <w:bCs/>
                <w:szCs w:val="21"/>
              </w:rPr>
              <w:t xml:space="preserve">.1 </w:t>
            </w:r>
            <w:r w:rsidRPr="000E525C">
              <w:rPr>
                <w:b/>
                <w:bCs/>
              </w:rPr>
              <w:t>固体</w:t>
            </w:r>
            <w:r w:rsidRPr="003F272D">
              <w:rPr>
                <w:b/>
                <w:bCs/>
              </w:rPr>
              <w:t>废物产生情况</w:t>
            </w:r>
          </w:p>
          <w:p w:rsidR="00B70C1C" w:rsidRDefault="00B70C1C" w:rsidP="004926D5">
            <w:pPr>
              <w:adjustRightInd w:val="0"/>
              <w:snapToGrid w:val="0"/>
              <w:spacing w:line="360" w:lineRule="auto"/>
              <w:ind w:firstLineChars="200" w:firstLine="420"/>
              <w:rPr>
                <w:szCs w:val="21"/>
              </w:rPr>
            </w:pPr>
            <w:r>
              <w:rPr>
                <w:rFonts w:hint="eastAsia"/>
                <w:szCs w:val="21"/>
              </w:rPr>
              <w:t>本项目运营期固体废物</w:t>
            </w:r>
            <w:r w:rsidR="000E525C">
              <w:rPr>
                <w:rFonts w:hint="eastAsia"/>
                <w:szCs w:val="21"/>
              </w:rPr>
              <w:t>包括</w:t>
            </w:r>
            <w:r w:rsidR="00832136">
              <w:rPr>
                <w:rFonts w:hint="eastAsia"/>
                <w:szCs w:val="21"/>
              </w:rPr>
              <w:t>实验废物、实验废液、废活性炭</w:t>
            </w:r>
            <w:r w:rsidR="008F5106">
              <w:rPr>
                <w:rFonts w:hint="eastAsia"/>
                <w:szCs w:val="21"/>
              </w:rPr>
              <w:t>、</w:t>
            </w:r>
            <w:r w:rsidR="00832136">
              <w:rPr>
                <w:rFonts w:hint="eastAsia"/>
                <w:szCs w:val="21"/>
              </w:rPr>
              <w:t>生活垃圾</w:t>
            </w:r>
            <w:r w:rsidR="008F5106">
              <w:rPr>
                <w:rFonts w:hint="eastAsia"/>
                <w:szCs w:val="21"/>
              </w:rPr>
              <w:t>和废滤芯</w:t>
            </w:r>
            <w:r w:rsidR="000E525C">
              <w:rPr>
                <w:rFonts w:hint="eastAsia"/>
                <w:szCs w:val="21"/>
              </w:rPr>
              <w:t>，</w:t>
            </w:r>
            <w:r>
              <w:rPr>
                <w:rFonts w:hint="eastAsia"/>
                <w:szCs w:val="21"/>
              </w:rPr>
              <w:t>详见下表：</w:t>
            </w: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5F7E71" w:rsidRDefault="005F7E71" w:rsidP="004926D5">
            <w:pPr>
              <w:adjustRightInd w:val="0"/>
              <w:snapToGrid w:val="0"/>
              <w:spacing w:line="360" w:lineRule="auto"/>
              <w:ind w:firstLineChars="200" w:firstLine="420"/>
              <w:rPr>
                <w:szCs w:val="21"/>
              </w:rPr>
            </w:pPr>
          </w:p>
          <w:p w:rsidR="00B70C1C" w:rsidRDefault="00B70C1C" w:rsidP="004926D5">
            <w:pPr>
              <w:adjustRightInd w:val="0"/>
              <w:snapToGrid w:val="0"/>
              <w:spacing w:line="360" w:lineRule="auto"/>
              <w:ind w:firstLineChars="200" w:firstLine="420"/>
              <w:rPr>
                <w:szCs w:val="21"/>
              </w:rPr>
            </w:pPr>
          </w:p>
          <w:p w:rsidR="00B70C1C" w:rsidRPr="004926D5" w:rsidRDefault="00B70C1C" w:rsidP="004926D5">
            <w:pPr>
              <w:adjustRightInd w:val="0"/>
              <w:snapToGrid w:val="0"/>
              <w:spacing w:line="360" w:lineRule="auto"/>
              <w:ind w:firstLineChars="200" w:firstLine="420"/>
              <w:rPr>
                <w:szCs w:val="21"/>
              </w:rPr>
            </w:pPr>
          </w:p>
        </w:tc>
      </w:tr>
    </w:tbl>
    <w:p w:rsidR="00B70C1C" w:rsidRDefault="00B70C1C">
      <w:pPr>
        <w:adjustRightInd w:val="0"/>
        <w:snapToGrid w:val="0"/>
        <w:spacing w:line="360" w:lineRule="auto"/>
        <w:rPr>
          <w:rFonts w:ascii="宋体" w:cs="宋体"/>
          <w:b/>
          <w:kern w:val="0"/>
          <w:sz w:val="28"/>
          <w:szCs w:val="28"/>
        </w:rPr>
        <w:sectPr w:rsidR="00B70C1C" w:rsidSect="00AC3CA3">
          <w:pgSz w:w="11907" w:h="16840"/>
          <w:pgMar w:top="1418" w:right="1418" w:bottom="1418" w:left="1418"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51"/>
        <w:gridCol w:w="13289"/>
      </w:tblGrid>
      <w:tr w:rsidR="00B70C1C" w:rsidRPr="00352486" w:rsidTr="000E525C">
        <w:trPr>
          <w:trHeight w:val="8905"/>
          <w:jc w:val="center"/>
        </w:trPr>
        <w:tc>
          <w:tcPr>
            <w:tcW w:w="301" w:type="pct"/>
            <w:tcMar>
              <w:left w:w="28" w:type="dxa"/>
              <w:right w:w="28" w:type="dxa"/>
            </w:tcMar>
            <w:vAlign w:val="center"/>
          </w:tcPr>
          <w:p w:rsidR="00B70C1C" w:rsidRDefault="00B70C1C" w:rsidP="00227148">
            <w:pPr>
              <w:adjustRightInd w:val="0"/>
              <w:snapToGrid w:val="0"/>
              <w:jc w:val="center"/>
              <w:rPr>
                <w:rFonts w:ascii="宋体" w:hAnsi="宋体" w:cs="宋体"/>
                <w:bCs/>
                <w:szCs w:val="21"/>
              </w:rPr>
            </w:pPr>
            <w:r w:rsidRPr="00A0501B">
              <w:rPr>
                <w:rFonts w:ascii="宋体" w:hAnsi="宋体" w:cs="宋体" w:hint="eastAsia"/>
                <w:bCs/>
                <w:szCs w:val="21"/>
              </w:rPr>
              <w:t>运营</w:t>
            </w:r>
          </w:p>
          <w:p w:rsidR="00B70C1C" w:rsidRDefault="00B70C1C" w:rsidP="00227148">
            <w:pPr>
              <w:adjustRightInd w:val="0"/>
              <w:snapToGrid w:val="0"/>
              <w:jc w:val="center"/>
              <w:rPr>
                <w:rFonts w:ascii="宋体" w:hAnsi="宋体" w:cs="宋体"/>
                <w:bCs/>
                <w:szCs w:val="21"/>
              </w:rPr>
            </w:pPr>
            <w:r w:rsidRPr="00A0501B">
              <w:rPr>
                <w:rFonts w:ascii="宋体" w:hAnsi="宋体" w:cs="宋体" w:hint="eastAsia"/>
                <w:bCs/>
                <w:szCs w:val="21"/>
              </w:rPr>
              <w:t>期环</w:t>
            </w:r>
          </w:p>
          <w:p w:rsidR="00B70C1C" w:rsidRDefault="00B70C1C" w:rsidP="00227148">
            <w:pPr>
              <w:adjustRightInd w:val="0"/>
              <w:snapToGrid w:val="0"/>
              <w:jc w:val="center"/>
              <w:rPr>
                <w:rFonts w:ascii="宋体" w:hAnsi="宋体" w:cs="宋体"/>
                <w:bCs/>
                <w:szCs w:val="21"/>
              </w:rPr>
            </w:pPr>
            <w:r w:rsidRPr="00A0501B">
              <w:rPr>
                <w:rFonts w:ascii="宋体" w:hAnsi="宋体" w:cs="宋体" w:hint="eastAsia"/>
                <w:bCs/>
                <w:szCs w:val="21"/>
              </w:rPr>
              <w:t>境影</w:t>
            </w:r>
          </w:p>
          <w:p w:rsidR="00B70C1C" w:rsidRDefault="00B70C1C" w:rsidP="00227148">
            <w:pPr>
              <w:adjustRightInd w:val="0"/>
              <w:snapToGrid w:val="0"/>
              <w:jc w:val="center"/>
              <w:rPr>
                <w:rFonts w:ascii="宋体" w:hAnsi="宋体" w:cs="宋体"/>
                <w:bCs/>
                <w:szCs w:val="21"/>
              </w:rPr>
            </w:pPr>
            <w:r w:rsidRPr="00A0501B">
              <w:rPr>
                <w:rFonts w:ascii="宋体" w:hAnsi="宋体" w:cs="宋体" w:hint="eastAsia"/>
                <w:bCs/>
                <w:szCs w:val="21"/>
              </w:rPr>
              <w:t>响和</w:t>
            </w:r>
          </w:p>
          <w:p w:rsidR="00B70C1C" w:rsidRDefault="00B70C1C" w:rsidP="00227148">
            <w:pPr>
              <w:adjustRightInd w:val="0"/>
              <w:snapToGrid w:val="0"/>
              <w:jc w:val="center"/>
              <w:rPr>
                <w:rFonts w:ascii="宋体" w:hAnsi="宋体" w:cs="宋体"/>
                <w:bCs/>
                <w:szCs w:val="21"/>
              </w:rPr>
            </w:pPr>
            <w:r w:rsidRPr="00A0501B">
              <w:rPr>
                <w:rFonts w:ascii="宋体" w:hAnsi="宋体" w:cs="宋体" w:hint="eastAsia"/>
                <w:bCs/>
                <w:szCs w:val="21"/>
              </w:rPr>
              <w:t>保护</w:t>
            </w:r>
          </w:p>
          <w:p w:rsidR="00B70C1C" w:rsidRPr="00A0501B" w:rsidRDefault="00B70C1C" w:rsidP="00227148">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699" w:type="pct"/>
            <w:vAlign w:val="center"/>
          </w:tcPr>
          <w:p w:rsidR="00B70C1C" w:rsidRPr="003F272D" w:rsidRDefault="00B70C1C" w:rsidP="00B70C1C">
            <w:pPr>
              <w:pStyle w:val="23"/>
              <w:adjustRightInd w:val="0"/>
              <w:snapToGrid w:val="0"/>
              <w:spacing w:after="0" w:line="240" w:lineRule="auto"/>
              <w:jc w:val="center"/>
              <w:rPr>
                <w:b/>
                <w:bCs/>
                <w:szCs w:val="21"/>
                <w:u w:val="single"/>
              </w:rPr>
            </w:pPr>
            <w:r w:rsidRPr="003F272D">
              <w:rPr>
                <w:rFonts w:hint="eastAsia"/>
                <w:b/>
                <w:bCs/>
                <w:szCs w:val="21"/>
                <w:u w:val="single"/>
              </w:rPr>
              <w:t>表</w:t>
            </w:r>
            <w:r w:rsidRPr="003F272D">
              <w:rPr>
                <w:rFonts w:hint="eastAsia"/>
                <w:b/>
                <w:bCs/>
                <w:szCs w:val="21"/>
                <w:u w:val="single"/>
              </w:rPr>
              <w:t>4</w:t>
            </w:r>
            <w:r w:rsidRPr="003F272D">
              <w:rPr>
                <w:b/>
                <w:bCs/>
                <w:szCs w:val="21"/>
                <w:u w:val="single"/>
              </w:rPr>
              <w:t>-1</w:t>
            </w:r>
            <w:r w:rsidR="00832136">
              <w:rPr>
                <w:b/>
                <w:bCs/>
                <w:szCs w:val="21"/>
                <w:u w:val="single"/>
              </w:rPr>
              <w:t>0</w:t>
            </w:r>
            <w:r w:rsidRPr="003F272D">
              <w:rPr>
                <w:rFonts w:hint="eastAsia"/>
                <w:b/>
                <w:bCs/>
                <w:szCs w:val="21"/>
                <w:u w:val="single"/>
              </w:rPr>
              <w:t>固体废物生产及处置情况一览表</w:t>
            </w:r>
          </w:p>
          <w:tbl>
            <w:tblPr>
              <w:tblW w:w="0" w:type="auto"/>
              <w:tblBorders>
                <w:top w:val="single" w:sz="12" w:space="0" w:color="auto"/>
                <w:bottom w:val="single" w:sz="12" w:space="0" w:color="auto"/>
                <w:insideH w:val="single" w:sz="4" w:space="0" w:color="auto"/>
                <w:insideV w:val="single" w:sz="4" w:space="0" w:color="auto"/>
              </w:tblBorders>
              <w:tblLook w:val="04A0"/>
            </w:tblPr>
            <w:tblGrid>
              <w:gridCol w:w="503"/>
              <w:gridCol w:w="2476"/>
              <w:gridCol w:w="655"/>
              <w:gridCol w:w="2571"/>
              <w:gridCol w:w="655"/>
              <w:gridCol w:w="1091"/>
              <w:gridCol w:w="846"/>
              <w:gridCol w:w="655"/>
              <w:gridCol w:w="2623"/>
              <w:gridCol w:w="998"/>
            </w:tblGrid>
            <w:tr w:rsidR="00C44CE2" w:rsidRPr="00B70C1C" w:rsidTr="00C44CE2">
              <w:trPr>
                <w:cantSplit/>
              </w:trPr>
              <w:tc>
                <w:tcPr>
                  <w:tcW w:w="0" w:type="auto"/>
                  <w:vAlign w:val="center"/>
                </w:tcPr>
                <w:p w:rsidR="00B70C1C" w:rsidRPr="00B70C1C" w:rsidRDefault="00B70C1C" w:rsidP="00B70C1C">
                  <w:pPr>
                    <w:pStyle w:val="12"/>
                    <w:snapToGrid w:val="0"/>
                    <w:spacing w:line="240" w:lineRule="auto"/>
                    <w:jc w:val="center"/>
                    <w:rPr>
                      <w:rFonts w:ascii="Times New Roman" w:eastAsia="宋体"/>
                      <w:sz w:val="21"/>
                      <w:szCs w:val="21"/>
                    </w:rPr>
                  </w:pPr>
                  <w:r w:rsidRPr="00B70C1C">
                    <w:rPr>
                      <w:rFonts w:ascii="Times New Roman" w:eastAsia="宋体"/>
                      <w:sz w:val="21"/>
                      <w:szCs w:val="21"/>
                    </w:rPr>
                    <w:t>序号</w:t>
                  </w:r>
                </w:p>
              </w:tc>
              <w:tc>
                <w:tcPr>
                  <w:tcW w:w="0" w:type="auto"/>
                  <w:vAlign w:val="center"/>
                </w:tcPr>
                <w:p w:rsidR="00B70C1C" w:rsidRPr="00B70C1C" w:rsidRDefault="00B70C1C" w:rsidP="00B70C1C">
                  <w:pPr>
                    <w:pStyle w:val="12"/>
                    <w:snapToGrid w:val="0"/>
                    <w:spacing w:line="240" w:lineRule="auto"/>
                    <w:jc w:val="center"/>
                    <w:rPr>
                      <w:rFonts w:ascii="Times New Roman" w:eastAsia="宋体"/>
                      <w:sz w:val="21"/>
                      <w:szCs w:val="21"/>
                    </w:rPr>
                  </w:pPr>
                  <w:r w:rsidRPr="00B70C1C">
                    <w:rPr>
                      <w:rFonts w:ascii="Times New Roman" w:eastAsia="宋体"/>
                      <w:sz w:val="21"/>
                      <w:szCs w:val="21"/>
                    </w:rPr>
                    <w:t>产排环节</w:t>
                  </w:r>
                </w:p>
              </w:tc>
              <w:tc>
                <w:tcPr>
                  <w:tcW w:w="0" w:type="auto"/>
                  <w:vAlign w:val="center"/>
                </w:tcPr>
                <w:p w:rsidR="00B70C1C" w:rsidRPr="00B70C1C" w:rsidRDefault="00B70C1C" w:rsidP="00B70C1C">
                  <w:pPr>
                    <w:pStyle w:val="hj"/>
                    <w:rPr>
                      <w:szCs w:val="21"/>
                    </w:rPr>
                  </w:pPr>
                  <w:r w:rsidRPr="00B70C1C">
                    <w:rPr>
                      <w:rFonts w:ascii="Times New Roman" w:hAnsi="Times New Roman" w:cs="Times New Roman"/>
                      <w:color w:val="auto"/>
                    </w:rPr>
                    <w:t>来源</w:t>
                  </w:r>
                </w:p>
              </w:tc>
              <w:tc>
                <w:tcPr>
                  <w:tcW w:w="0" w:type="auto"/>
                  <w:vAlign w:val="center"/>
                </w:tcPr>
                <w:p w:rsidR="00B70C1C" w:rsidRPr="00B70C1C" w:rsidRDefault="00B70C1C" w:rsidP="00B70C1C">
                  <w:pPr>
                    <w:adjustRightInd w:val="0"/>
                    <w:snapToGrid w:val="0"/>
                    <w:jc w:val="center"/>
                    <w:rPr>
                      <w:szCs w:val="21"/>
                    </w:rPr>
                  </w:pPr>
                  <w:r w:rsidRPr="00B70C1C">
                    <w:rPr>
                      <w:szCs w:val="21"/>
                    </w:rPr>
                    <w:t>属性</w:t>
                  </w:r>
                </w:p>
              </w:tc>
              <w:tc>
                <w:tcPr>
                  <w:tcW w:w="0" w:type="auto"/>
                  <w:vAlign w:val="center"/>
                </w:tcPr>
                <w:p w:rsidR="00B70C1C" w:rsidRPr="00B70C1C" w:rsidRDefault="00B70C1C" w:rsidP="00B70C1C">
                  <w:pPr>
                    <w:adjustRightInd w:val="0"/>
                    <w:snapToGrid w:val="0"/>
                    <w:jc w:val="center"/>
                    <w:rPr>
                      <w:szCs w:val="21"/>
                    </w:rPr>
                  </w:pPr>
                  <w:r w:rsidRPr="00B70C1C">
                    <w:rPr>
                      <w:szCs w:val="21"/>
                    </w:rPr>
                    <w:t>物理性状</w:t>
                  </w:r>
                </w:p>
              </w:tc>
              <w:tc>
                <w:tcPr>
                  <w:tcW w:w="0" w:type="auto"/>
                  <w:vAlign w:val="center"/>
                </w:tcPr>
                <w:p w:rsidR="00B70C1C" w:rsidRPr="00B70C1C" w:rsidRDefault="00B70C1C" w:rsidP="00B70C1C">
                  <w:pPr>
                    <w:adjustRightInd w:val="0"/>
                    <w:snapToGrid w:val="0"/>
                    <w:jc w:val="center"/>
                    <w:rPr>
                      <w:szCs w:val="21"/>
                    </w:rPr>
                  </w:pPr>
                  <w:r w:rsidRPr="00B70C1C">
                    <w:rPr>
                      <w:szCs w:val="21"/>
                    </w:rPr>
                    <w:t>环境危险特性</w:t>
                  </w:r>
                </w:p>
              </w:tc>
              <w:tc>
                <w:tcPr>
                  <w:tcW w:w="0" w:type="auto"/>
                  <w:vAlign w:val="center"/>
                </w:tcPr>
                <w:p w:rsidR="00B70C1C" w:rsidRPr="00B70C1C" w:rsidRDefault="00B70C1C" w:rsidP="00B70C1C">
                  <w:pPr>
                    <w:adjustRightInd w:val="0"/>
                    <w:snapToGrid w:val="0"/>
                    <w:jc w:val="center"/>
                    <w:rPr>
                      <w:szCs w:val="21"/>
                    </w:rPr>
                  </w:pPr>
                  <w:r w:rsidRPr="00B70C1C">
                    <w:rPr>
                      <w:szCs w:val="21"/>
                    </w:rPr>
                    <w:t>年度</w:t>
                  </w:r>
                </w:p>
                <w:p w:rsidR="00B70C1C" w:rsidRPr="00B70C1C" w:rsidRDefault="00B70C1C" w:rsidP="00B70C1C">
                  <w:pPr>
                    <w:adjustRightInd w:val="0"/>
                    <w:snapToGrid w:val="0"/>
                    <w:jc w:val="center"/>
                    <w:rPr>
                      <w:szCs w:val="21"/>
                    </w:rPr>
                  </w:pPr>
                  <w:r w:rsidRPr="00B70C1C">
                    <w:rPr>
                      <w:szCs w:val="21"/>
                    </w:rPr>
                    <w:t>产生量</w:t>
                  </w:r>
                </w:p>
                <w:p w:rsidR="00B70C1C" w:rsidRPr="00B70C1C" w:rsidRDefault="00B70C1C" w:rsidP="00B70C1C">
                  <w:pPr>
                    <w:adjustRightInd w:val="0"/>
                    <w:snapToGrid w:val="0"/>
                    <w:jc w:val="center"/>
                    <w:rPr>
                      <w:szCs w:val="21"/>
                    </w:rPr>
                  </w:pPr>
                  <w:r w:rsidRPr="00B70C1C">
                    <w:rPr>
                      <w:szCs w:val="21"/>
                    </w:rPr>
                    <w:t>（</w:t>
                  </w:r>
                  <w:r w:rsidR="00605D0A">
                    <w:rPr>
                      <w:rFonts w:hint="eastAsia"/>
                      <w:szCs w:val="21"/>
                    </w:rPr>
                    <w:t>t</w:t>
                  </w:r>
                  <w:r w:rsidRPr="00B70C1C">
                    <w:rPr>
                      <w:szCs w:val="21"/>
                    </w:rPr>
                    <w:t>/a</w:t>
                  </w:r>
                  <w:r w:rsidRPr="00B70C1C">
                    <w:rPr>
                      <w:szCs w:val="21"/>
                    </w:rPr>
                    <w:t>）</w:t>
                  </w:r>
                </w:p>
              </w:tc>
              <w:tc>
                <w:tcPr>
                  <w:tcW w:w="0" w:type="auto"/>
                  <w:vAlign w:val="center"/>
                </w:tcPr>
                <w:p w:rsidR="00B70C1C" w:rsidRPr="00B70C1C" w:rsidRDefault="00B70C1C" w:rsidP="00B70C1C">
                  <w:pPr>
                    <w:adjustRightInd w:val="0"/>
                    <w:snapToGrid w:val="0"/>
                    <w:jc w:val="center"/>
                    <w:rPr>
                      <w:szCs w:val="21"/>
                    </w:rPr>
                  </w:pPr>
                  <w:r w:rsidRPr="00B70C1C">
                    <w:rPr>
                      <w:rFonts w:hint="eastAsia"/>
                      <w:szCs w:val="21"/>
                    </w:rPr>
                    <w:t>贮存方式</w:t>
                  </w:r>
                </w:p>
              </w:tc>
              <w:tc>
                <w:tcPr>
                  <w:tcW w:w="0" w:type="auto"/>
                  <w:vAlign w:val="center"/>
                </w:tcPr>
                <w:p w:rsidR="00B70C1C" w:rsidRPr="00B70C1C" w:rsidRDefault="00B70C1C" w:rsidP="001C69A2">
                  <w:pPr>
                    <w:adjustRightInd w:val="0"/>
                    <w:snapToGrid w:val="0"/>
                    <w:jc w:val="center"/>
                    <w:rPr>
                      <w:szCs w:val="21"/>
                    </w:rPr>
                  </w:pPr>
                  <w:r w:rsidRPr="00B70C1C">
                    <w:rPr>
                      <w:szCs w:val="21"/>
                    </w:rPr>
                    <w:t>利用处置方式和去向</w:t>
                  </w:r>
                </w:p>
              </w:tc>
              <w:tc>
                <w:tcPr>
                  <w:tcW w:w="0" w:type="auto"/>
                  <w:vAlign w:val="center"/>
                </w:tcPr>
                <w:p w:rsidR="00B70C1C" w:rsidRPr="00B70C1C" w:rsidRDefault="00B70C1C" w:rsidP="00B70C1C">
                  <w:pPr>
                    <w:adjustRightInd w:val="0"/>
                    <w:snapToGrid w:val="0"/>
                    <w:jc w:val="center"/>
                    <w:rPr>
                      <w:szCs w:val="21"/>
                    </w:rPr>
                  </w:pPr>
                  <w:r w:rsidRPr="00B70C1C">
                    <w:rPr>
                      <w:szCs w:val="21"/>
                    </w:rPr>
                    <w:t>利用或</w:t>
                  </w:r>
                </w:p>
                <w:p w:rsidR="00B70C1C" w:rsidRPr="00B70C1C" w:rsidRDefault="00B70C1C" w:rsidP="00B70C1C">
                  <w:pPr>
                    <w:adjustRightInd w:val="0"/>
                    <w:snapToGrid w:val="0"/>
                    <w:jc w:val="center"/>
                    <w:rPr>
                      <w:szCs w:val="21"/>
                    </w:rPr>
                  </w:pPr>
                  <w:r w:rsidRPr="00B70C1C">
                    <w:rPr>
                      <w:szCs w:val="21"/>
                    </w:rPr>
                    <w:t>处置量</w:t>
                  </w:r>
                </w:p>
                <w:p w:rsidR="00B70C1C" w:rsidRPr="00B70C1C" w:rsidRDefault="00B70C1C" w:rsidP="00B70C1C">
                  <w:pPr>
                    <w:adjustRightInd w:val="0"/>
                    <w:snapToGrid w:val="0"/>
                    <w:jc w:val="center"/>
                    <w:rPr>
                      <w:szCs w:val="21"/>
                    </w:rPr>
                  </w:pPr>
                  <w:r w:rsidRPr="00B70C1C">
                    <w:rPr>
                      <w:szCs w:val="21"/>
                    </w:rPr>
                    <w:t>（</w:t>
                  </w:r>
                  <w:r w:rsidRPr="00B70C1C">
                    <w:rPr>
                      <w:rFonts w:hint="eastAsia"/>
                      <w:szCs w:val="21"/>
                    </w:rPr>
                    <w:t>kg</w:t>
                  </w:r>
                  <w:r w:rsidRPr="00B70C1C">
                    <w:rPr>
                      <w:szCs w:val="21"/>
                    </w:rPr>
                    <w:t>/a</w:t>
                  </w:r>
                  <w:r w:rsidRPr="00B70C1C">
                    <w:rPr>
                      <w:szCs w:val="21"/>
                    </w:rPr>
                    <w:t>）</w:t>
                  </w:r>
                </w:p>
              </w:tc>
            </w:tr>
            <w:tr w:rsidR="000E525C" w:rsidRPr="00B70C1C" w:rsidTr="00C44CE2">
              <w:trPr>
                <w:cantSplit/>
              </w:trPr>
              <w:tc>
                <w:tcPr>
                  <w:tcW w:w="0" w:type="auto"/>
                  <w:vAlign w:val="center"/>
                </w:tcPr>
                <w:p w:rsidR="000E525C" w:rsidRPr="00B70C1C" w:rsidRDefault="000E525C"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1</w:t>
                  </w:r>
                </w:p>
              </w:tc>
              <w:tc>
                <w:tcPr>
                  <w:tcW w:w="0" w:type="auto"/>
                  <w:vAlign w:val="center"/>
                </w:tcPr>
                <w:p w:rsidR="000E525C" w:rsidRPr="00B70C1C" w:rsidRDefault="000E525C"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实验废物（包括玻璃、塑料、滤纸等）</w:t>
                  </w:r>
                </w:p>
              </w:tc>
              <w:tc>
                <w:tcPr>
                  <w:tcW w:w="0" w:type="auto"/>
                  <w:vAlign w:val="center"/>
                </w:tcPr>
                <w:p w:rsidR="000E525C" w:rsidRPr="00B70C1C" w:rsidRDefault="000E525C" w:rsidP="000E525C">
                  <w:pPr>
                    <w:pStyle w:val="hj"/>
                    <w:rPr>
                      <w:rFonts w:ascii="Times New Roman" w:hAnsi="Times New Roman" w:cs="Times New Roman"/>
                      <w:color w:val="auto"/>
                    </w:rPr>
                  </w:pPr>
                  <w:r>
                    <w:rPr>
                      <w:rFonts w:ascii="Times New Roman" w:hAnsi="Times New Roman" w:cs="Times New Roman" w:hint="eastAsia"/>
                      <w:color w:val="auto"/>
                    </w:rPr>
                    <w:t>实验分析</w:t>
                  </w:r>
                </w:p>
              </w:tc>
              <w:tc>
                <w:tcPr>
                  <w:tcW w:w="0" w:type="auto"/>
                  <w:vAlign w:val="center"/>
                </w:tcPr>
                <w:p w:rsidR="000E525C" w:rsidRPr="00C44CE2" w:rsidRDefault="000E525C" w:rsidP="000E525C">
                  <w:pPr>
                    <w:adjustRightInd w:val="0"/>
                    <w:snapToGrid w:val="0"/>
                    <w:jc w:val="center"/>
                    <w:rPr>
                      <w:szCs w:val="21"/>
                    </w:rPr>
                  </w:pPr>
                  <w:r w:rsidRPr="00C44CE2">
                    <w:rPr>
                      <w:rFonts w:hint="eastAsia"/>
                      <w:snapToGrid w:val="0"/>
                      <w:kern w:val="0"/>
                      <w:szCs w:val="21"/>
                    </w:rPr>
                    <w:t xml:space="preserve">HW49 </w:t>
                  </w:r>
                  <w:r w:rsidRPr="00C44CE2">
                    <w:rPr>
                      <w:rFonts w:hint="eastAsia"/>
                      <w:snapToGrid w:val="0"/>
                      <w:kern w:val="0"/>
                      <w:szCs w:val="21"/>
                    </w:rPr>
                    <w:t>其他废物</w:t>
                  </w:r>
                  <w:r w:rsidRPr="00C44CE2">
                    <w:rPr>
                      <w:rFonts w:hint="eastAsia"/>
                      <w:snapToGrid w:val="0"/>
                      <w:kern w:val="0"/>
                      <w:szCs w:val="21"/>
                    </w:rPr>
                    <w:t>-</w:t>
                  </w:r>
                  <w:r w:rsidRPr="00C44CE2">
                    <w:rPr>
                      <w:rFonts w:hint="eastAsia"/>
                      <w:snapToGrid w:val="0"/>
                      <w:kern w:val="0"/>
                      <w:szCs w:val="21"/>
                    </w:rPr>
                    <w:t>非特定行业（</w:t>
                  </w:r>
                  <w:r w:rsidRPr="00C44CE2">
                    <w:rPr>
                      <w:rFonts w:hint="eastAsia"/>
                      <w:snapToGrid w:val="0"/>
                      <w:kern w:val="0"/>
                      <w:szCs w:val="21"/>
                    </w:rPr>
                    <w:t>900-047-49</w:t>
                  </w:r>
                  <w:r w:rsidRPr="00C44CE2">
                    <w:rPr>
                      <w:rFonts w:hint="eastAsia"/>
                      <w:snapToGrid w:val="0"/>
                      <w:kern w:val="0"/>
                      <w:szCs w:val="21"/>
                    </w:rPr>
                    <w:t>）</w:t>
                  </w:r>
                </w:p>
              </w:tc>
              <w:tc>
                <w:tcPr>
                  <w:tcW w:w="0" w:type="auto"/>
                  <w:vAlign w:val="center"/>
                </w:tcPr>
                <w:p w:rsidR="000E525C" w:rsidRPr="00B70C1C" w:rsidRDefault="000E525C" w:rsidP="000E525C">
                  <w:pPr>
                    <w:adjustRightInd w:val="0"/>
                    <w:snapToGrid w:val="0"/>
                    <w:jc w:val="center"/>
                    <w:rPr>
                      <w:szCs w:val="21"/>
                    </w:rPr>
                  </w:pPr>
                  <w:r>
                    <w:rPr>
                      <w:rFonts w:hint="eastAsia"/>
                      <w:szCs w:val="21"/>
                    </w:rPr>
                    <w:t>固态</w:t>
                  </w:r>
                </w:p>
              </w:tc>
              <w:tc>
                <w:tcPr>
                  <w:tcW w:w="0" w:type="auto"/>
                  <w:vAlign w:val="center"/>
                </w:tcPr>
                <w:p w:rsidR="000E525C" w:rsidRPr="00C44CE2" w:rsidRDefault="000E525C" w:rsidP="000E525C">
                  <w:pPr>
                    <w:adjustRightInd w:val="0"/>
                    <w:snapToGrid w:val="0"/>
                    <w:jc w:val="center"/>
                    <w:rPr>
                      <w:szCs w:val="21"/>
                    </w:rPr>
                  </w:pPr>
                  <w:r w:rsidRPr="00C44CE2">
                    <w:rPr>
                      <w:rFonts w:hint="eastAsia"/>
                      <w:szCs w:val="21"/>
                    </w:rPr>
                    <w:t>T/C/I/R</w:t>
                  </w:r>
                </w:p>
              </w:tc>
              <w:tc>
                <w:tcPr>
                  <w:tcW w:w="0" w:type="auto"/>
                  <w:vAlign w:val="center"/>
                </w:tcPr>
                <w:p w:rsidR="000E525C" w:rsidRPr="00B70C1C" w:rsidRDefault="000E525C" w:rsidP="000E525C">
                  <w:pPr>
                    <w:adjustRightInd w:val="0"/>
                    <w:snapToGrid w:val="0"/>
                    <w:jc w:val="center"/>
                    <w:rPr>
                      <w:szCs w:val="21"/>
                    </w:rPr>
                  </w:pPr>
                  <w:r>
                    <w:rPr>
                      <w:rFonts w:hint="eastAsia"/>
                      <w:szCs w:val="21"/>
                    </w:rPr>
                    <w:t>0</w:t>
                  </w:r>
                  <w:r>
                    <w:rPr>
                      <w:szCs w:val="21"/>
                    </w:rPr>
                    <w:t>.02</w:t>
                  </w:r>
                </w:p>
              </w:tc>
              <w:tc>
                <w:tcPr>
                  <w:tcW w:w="0" w:type="auto"/>
                  <w:vAlign w:val="center"/>
                </w:tcPr>
                <w:p w:rsidR="000E525C" w:rsidRPr="00B70C1C" w:rsidRDefault="000E525C" w:rsidP="000E525C">
                  <w:pPr>
                    <w:adjustRightInd w:val="0"/>
                    <w:snapToGrid w:val="0"/>
                    <w:jc w:val="center"/>
                    <w:rPr>
                      <w:szCs w:val="21"/>
                    </w:rPr>
                  </w:pPr>
                  <w:r>
                    <w:rPr>
                      <w:rFonts w:hint="eastAsia"/>
                      <w:szCs w:val="21"/>
                    </w:rPr>
                    <w:t>桶装</w:t>
                  </w:r>
                </w:p>
              </w:tc>
              <w:tc>
                <w:tcPr>
                  <w:tcW w:w="0" w:type="auto"/>
                  <w:vMerge w:val="restart"/>
                  <w:vAlign w:val="center"/>
                </w:tcPr>
                <w:p w:rsidR="000E525C" w:rsidRPr="000E525C" w:rsidRDefault="00A16C3E" w:rsidP="000E525C">
                  <w:pPr>
                    <w:adjustRightInd w:val="0"/>
                    <w:snapToGrid w:val="0"/>
                    <w:jc w:val="center"/>
                    <w:rPr>
                      <w:szCs w:val="21"/>
                    </w:rPr>
                  </w:pPr>
                  <w:r>
                    <w:rPr>
                      <w:rFonts w:hint="eastAsia"/>
                      <w:szCs w:val="21"/>
                    </w:rPr>
                    <w:t>暂存于危废暂存设施，定期</w:t>
                  </w:r>
                  <w:r w:rsidR="000E525C" w:rsidRPr="000E525C">
                    <w:rPr>
                      <w:szCs w:val="21"/>
                    </w:rPr>
                    <w:t>委托有危险废物处理资质的单位处置</w:t>
                  </w:r>
                </w:p>
              </w:tc>
              <w:tc>
                <w:tcPr>
                  <w:tcW w:w="0" w:type="auto"/>
                  <w:vAlign w:val="center"/>
                </w:tcPr>
                <w:p w:rsidR="000E525C" w:rsidRPr="00B70C1C" w:rsidRDefault="000E525C" w:rsidP="000E525C">
                  <w:pPr>
                    <w:adjustRightInd w:val="0"/>
                    <w:snapToGrid w:val="0"/>
                    <w:jc w:val="center"/>
                    <w:rPr>
                      <w:szCs w:val="21"/>
                    </w:rPr>
                  </w:pPr>
                  <w:r>
                    <w:rPr>
                      <w:rFonts w:hint="eastAsia"/>
                      <w:szCs w:val="21"/>
                    </w:rPr>
                    <w:t>0</w:t>
                  </w:r>
                  <w:r>
                    <w:rPr>
                      <w:szCs w:val="21"/>
                    </w:rPr>
                    <w:t>.02</w:t>
                  </w:r>
                </w:p>
              </w:tc>
            </w:tr>
            <w:tr w:rsidR="000E525C" w:rsidRPr="00B70C1C" w:rsidTr="00C44CE2">
              <w:trPr>
                <w:cantSplit/>
              </w:trPr>
              <w:tc>
                <w:tcPr>
                  <w:tcW w:w="0" w:type="auto"/>
                  <w:vAlign w:val="center"/>
                </w:tcPr>
                <w:p w:rsidR="000E525C" w:rsidRPr="00B70C1C" w:rsidRDefault="000E525C"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2</w:t>
                  </w:r>
                </w:p>
              </w:tc>
              <w:tc>
                <w:tcPr>
                  <w:tcW w:w="0" w:type="auto"/>
                  <w:vAlign w:val="center"/>
                </w:tcPr>
                <w:p w:rsidR="000E525C" w:rsidRPr="00B70C1C" w:rsidRDefault="000E525C" w:rsidP="000E525C">
                  <w:pPr>
                    <w:pStyle w:val="12"/>
                    <w:snapToGrid w:val="0"/>
                    <w:spacing w:line="240" w:lineRule="auto"/>
                    <w:jc w:val="center"/>
                    <w:rPr>
                      <w:rFonts w:ascii="Times New Roman" w:eastAsia="宋体"/>
                      <w:sz w:val="21"/>
                      <w:szCs w:val="21"/>
                    </w:rPr>
                  </w:pPr>
                  <w:r w:rsidRPr="004D761B">
                    <w:rPr>
                      <w:rFonts w:ascii="Times New Roman" w:eastAsia="宋体"/>
                      <w:sz w:val="21"/>
                      <w:szCs w:val="21"/>
                    </w:rPr>
                    <w:t>实验废液</w:t>
                  </w:r>
                  <w:r w:rsidRPr="004D761B">
                    <w:rPr>
                      <w:rFonts w:ascii="Times New Roman" w:eastAsia="宋体" w:hint="eastAsia"/>
                      <w:sz w:val="21"/>
                      <w:szCs w:val="21"/>
                    </w:rPr>
                    <w:t>（包</w:t>
                  </w:r>
                  <w:r w:rsidRPr="0000318C">
                    <w:rPr>
                      <w:rFonts w:ascii="Times New Roman" w:eastAsia="宋体" w:hint="eastAsia"/>
                      <w:b/>
                      <w:bCs/>
                      <w:i/>
                      <w:iCs/>
                      <w:sz w:val="21"/>
                      <w:szCs w:val="21"/>
                      <w:u w:val="single"/>
                    </w:rPr>
                    <w:t>括废试剂和</w:t>
                  </w:r>
                  <w:r w:rsidR="008A67C7" w:rsidRPr="0000318C">
                    <w:rPr>
                      <w:rFonts w:ascii="Times New Roman" w:eastAsia="宋体" w:hint="eastAsia"/>
                      <w:b/>
                      <w:bCs/>
                      <w:i/>
                      <w:iCs/>
                      <w:sz w:val="21"/>
                      <w:szCs w:val="21"/>
                      <w:u w:val="single"/>
                    </w:rPr>
                    <w:t>器具一次</w:t>
                  </w:r>
                  <w:r w:rsidRPr="0000318C">
                    <w:rPr>
                      <w:rFonts w:ascii="Times New Roman" w:eastAsia="宋体" w:hint="eastAsia"/>
                      <w:b/>
                      <w:bCs/>
                      <w:i/>
                      <w:iCs/>
                      <w:sz w:val="21"/>
                      <w:szCs w:val="21"/>
                      <w:u w:val="single"/>
                    </w:rPr>
                    <w:t>清洗废水</w:t>
                  </w:r>
                  <w:r w:rsidR="008E3A06" w:rsidRPr="0000318C">
                    <w:rPr>
                      <w:rFonts w:ascii="Times New Roman" w:eastAsia="宋体" w:hint="eastAsia"/>
                      <w:b/>
                      <w:bCs/>
                      <w:i/>
                      <w:iCs/>
                      <w:sz w:val="21"/>
                      <w:szCs w:val="21"/>
                      <w:u w:val="single"/>
                    </w:rPr>
                    <w:t>和废化验样品</w:t>
                  </w:r>
                  <w:r w:rsidRPr="004D761B">
                    <w:rPr>
                      <w:rFonts w:ascii="Times New Roman" w:eastAsia="宋体" w:hint="eastAsia"/>
                      <w:sz w:val="21"/>
                      <w:szCs w:val="21"/>
                    </w:rPr>
                    <w:t>）</w:t>
                  </w:r>
                </w:p>
              </w:tc>
              <w:tc>
                <w:tcPr>
                  <w:tcW w:w="0" w:type="auto"/>
                  <w:vAlign w:val="center"/>
                </w:tcPr>
                <w:p w:rsidR="000E525C" w:rsidRPr="00B70C1C" w:rsidRDefault="000E525C" w:rsidP="000E525C">
                  <w:pPr>
                    <w:pStyle w:val="hj"/>
                    <w:rPr>
                      <w:rFonts w:ascii="Times New Roman" w:hAnsi="Times New Roman" w:cs="Times New Roman"/>
                      <w:color w:val="auto"/>
                    </w:rPr>
                  </w:pPr>
                  <w:r>
                    <w:rPr>
                      <w:rFonts w:ascii="Times New Roman" w:hAnsi="Times New Roman" w:cs="Times New Roman" w:hint="eastAsia"/>
                      <w:color w:val="auto"/>
                    </w:rPr>
                    <w:t>实验分析</w:t>
                  </w:r>
                </w:p>
              </w:tc>
              <w:tc>
                <w:tcPr>
                  <w:tcW w:w="0" w:type="auto"/>
                  <w:vAlign w:val="center"/>
                </w:tcPr>
                <w:p w:rsidR="000E525C" w:rsidRPr="00C44CE2" w:rsidRDefault="000E525C" w:rsidP="000E525C">
                  <w:pPr>
                    <w:adjustRightInd w:val="0"/>
                    <w:snapToGrid w:val="0"/>
                    <w:jc w:val="center"/>
                    <w:rPr>
                      <w:szCs w:val="21"/>
                    </w:rPr>
                  </w:pPr>
                  <w:r w:rsidRPr="00C44CE2">
                    <w:rPr>
                      <w:rFonts w:hint="eastAsia"/>
                      <w:snapToGrid w:val="0"/>
                      <w:kern w:val="0"/>
                      <w:szCs w:val="21"/>
                    </w:rPr>
                    <w:t xml:space="preserve">HW49 </w:t>
                  </w:r>
                  <w:r w:rsidRPr="00C44CE2">
                    <w:rPr>
                      <w:rFonts w:hint="eastAsia"/>
                      <w:snapToGrid w:val="0"/>
                      <w:kern w:val="0"/>
                      <w:szCs w:val="21"/>
                    </w:rPr>
                    <w:t>其他废物</w:t>
                  </w:r>
                  <w:r w:rsidRPr="00C44CE2">
                    <w:rPr>
                      <w:rFonts w:hint="eastAsia"/>
                      <w:snapToGrid w:val="0"/>
                      <w:kern w:val="0"/>
                      <w:szCs w:val="21"/>
                    </w:rPr>
                    <w:t>-</w:t>
                  </w:r>
                  <w:r w:rsidRPr="00C44CE2">
                    <w:rPr>
                      <w:rFonts w:hint="eastAsia"/>
                      <w:snapToGrid w:val="0"/>
                      <w:kern w:val="0"/>
                      <w:szCs w:val="21"/>
                    </w:rPr>
                    <w:t>非特定行业（</w:t>
                  </w:r>
                  <w:r w:rsidRPr="00C44CE2">
                    <w:rPr>
                      <w:rFonts w:hint="eastAsia"/>
                      <w:snapToGrid w:val="0"/>
                      <w:kern w:val="0"/>
                      <w:szCs w:val="21"/>
                    </w:rPr>
                    <w:t>900-047-49</w:t>
                  </w:r>
                  <w:r w:rsidRPr="00C44CE2">
                    <w:rPr>
                      <w:rFonts w:hint="eastAsia"/>
                      <w:snapToGrid w:val="0"/>
                      <w:kern w:val="0"/>
                      <w:szCs w:val="21"/>
                    </w:rPr>
                    <w:t>）</w:t>
                  </w:r>
                </w:p>
              </w:tc>
              <w:tc>
                <w:tcPr>
                  <w:tcW w:w="0" w:type="auto"/>
                  <w:vAlign w:val="center"/>
                </w:tcPr>
                <w:p w:rsidR="000E525C" w:rsidRPr="00B70C1C" w:rsidRDefault="000E525C" w:rsidP="000E525C">
                  <w:pPr>
                    <w:adjustRightInd w:val="0"/>
                    <w:snapToGrid w:val="0"/>
                    <w:jc w:val="center"/>
                    <w:rPr>
                      <w:szCs w:val="21"/>
                    </w:rPr>
                  </w:pPr>
                  <w:r>
                    <w:rPr>
                      <w:rFonts w:hint="eastAsia"/>
                      <w:szCs w:val="21"/>
                    </w:rPr>
                    <w:t>液态</w:t>
                  </w:r>
                </w:p>
              </w:tc>
              <w:tc>
                <w:tcPr>
                  <w:tcW w:w="0" w:type="auto"/>
                  <w:vAlign w:val="center"/>
                </w:tcPr>
                <w:p w:rsidR="000E525C" w:rsidRPr="00C44CE2" w:rsidRDefault="000E525C" w:rsidP="000E525C">
                  <w:pPr>
                    <w:adjustRightInd w:val="0"/>
                    <w:snapToGrid w:val="0"/>
                    <w:jc w:val="center"/>
                    <w:rPr>
                      <w:szCs w:val="21"/>
                    </w:rPr>
                  </w:pPr>
                  <w:r w:rsidRPr="00C44CE2">
                    <w:rPr>
                      <w:rFonts w:hint="eastAsia"/>
                      <w:szCs w:val="21"/>
                    </w:rPr>
                    <w:t>T/C/I/R</w:t>
                  </w:r>
                </w:p>
              </w:tc>
              <w:tc>
                <w:tcPr>
                  <w:tcW w:w="0" w:type="auto"/>
                  <w:vAlign w:val="center"/>
                </w:tcPr>
                <w:p w:rsidR="000E525C" w:rsidRPr="00B70C1C" w:rsidRDefault="000E525C" w:rsidP="000E525C">
                  <w:pPr>
                    <w:adjustRightInd w:val="0"/>
                    <w:snapToGrid w:val="0"/>
                    <w:jc w:val="center"/>
                    <w:rPr>
                      <w:szCs w:val="21"/>
                    </w:rPr>
                  </w:pPr>
                  <w:r>
                    <w:rPr>
                      <w:rFonts w:hint="eastAsia"/>
                      <w:szCs w:val="21"/>
                    </w:rPr>
                    <w:t>0</w:t>
                  </w:r>
                  <w:r>
                    <w:rPr>
                      <w:szCs w:val="21"/>
                    </w:rPr>
                    <w:t>.136</w:t>
                  </w:r>
                </w:p>
              </w:tc>
              <w:tc>
                <w:tcPr>
                  <w:tcW w:w="0" w:type="auto"/>
                  <w:vAlign w:val="center"/>
                </w:tcPr>
                <w:p w:rsidR="000E525C" w:rsidRPr="00B70C1C" w:rsidRDefault="000E525C" w:rsidP="000E525C">
                  <w:pPr>
                    <w:adjustRightInd w:val="0"/>
                    <w:snapToGrid w:val="0"/>
                    <w:jc w:val="center"/>
                    <w:rPr>
                      <w:szCs w:val="21"/>
                    </w:rPr>
                  </w:pPr>
                  <w:r>
                    <w:rPr>
                      <w:rFonts w:hint="eastAsia"/>
                      <w:szCs w:val="21"/>
                    </w:rPr>
                    <w:t>桶装</w:t>
                  </w:r>
                </w:p>
              </w:tc>
              <w:tc>
                <w:tcPr>
                  <w:tcW w:w="0" w:type="auto"/>
                  <w:vMerge/>
                  <w:vAlign w:val="center"/>
                </w:tcPr>
                <w:p w:rsidR="000E525C" w:rsidRPr="00B70C1C" w:rsidRDefault="000E525C" w:rsidP="000E525C">
                  <w:pPr>
                    <w:adjustRightInd w:val="0"/>
                    <w:snapToGrid w:val="0"/>
                    <w:jc w:val="center"/>
                    <w:rPr>
                      <w:szCs w:val="21"/>
                    </w:rPr>
                  </w:pPr>
                </w:p>
              </w:tc>
              <w:tc>
                <w:tcPr>
                  <w:tcW w:w="0" w:type="auto"/>
                  <w:vAlign w:val="center"/>
                </w:tcPr>
                <w:p w:rsidR="000E525C" w:rsidRPr="00B70C1C" w:rsidRDefault="000E525C" w:rsidP="000E525C">
                  <w:pPr>
                    <w:adjustRightInd w:val="0"/>
                    <w:snapToGrid w:val="0"/>
                    <w:jc w:val="center"/>
                    <w:rPr>
                      <w:szCs w:val="21"/>
                    </w:rPr>
                  </w:pPr>
                  <w:r>
                    <w:rPr>
                      <w:rFonts w:hint="eastAsia"/>
                      <w:szCs w:val="21"/>
                    </w:rPr>
                    <w:t>0</w:t>
                  </w:r>
                  <w:r>
                    <w:rPr>
                      <w:szCs w:val="21"/>
                    </w:rPr>
                    <w:t>.136</w:t>
                  </w:r>
                </w:p>
              </w:tc>
            </w:tr>
            <w:tr w:rsidR="000E525C" w:rsidRPr="00B70C1C" w:rsidTr="00C44CE2">
              <w:trPr>
                <w:cantSplit/>
              </w:trPr>
              <w:tc>
                <w:tcPr>
                  <w:tcW w:w="0" w:type="auto"/>
                  <w:vAlign w:val="center"/>
                </w:tcPr>
                <w:p w:rsidR="000E525C" w:rsidRPr="00B70C1C" w:rsidRDefault="000E525C"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3</w:t>
                  </w:r>
                </w:p>
              </w:tc>
              <w:tc>
                <w:tcPr>
                  <w:tcW w:w="0" w:type="auto"/>
                  <w:vAlign w:val="center"/>
                </w:tcPr>
                <w:p w:rsidR="000E525C" w:rsidRPr="00B70C1C" w:rsidRDefault="000E525C"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废活性炭</w:t>
                  </w:r>
                </w:p>
              </w:tc>
              <w:tc>
                <w:tcPr>
                  <w:tcW w:w="0" w:type="auto"/>
                  <w:vAlign w:val="center"/>
                </w:tcPr>
                <w:p w:rsidR="000E525C" w:rsidRPr="00B70C1C" w:rsidRDefault="000E525C" w:rsidP="000E525C">
                  <w:pPr>
                    <w:pStyle w:val="hj"/>
                    <w:rPr>
                      <w:rFonts w:ascii="Times New Roman" w:hAnsi="Times New Roman" w:cs="Times New Roman"/>
                      <w:color w:val="auto"/>
                    </w:rPr>
                  </w:pPr>
                  <w:r>
                    <w:rPr>
                      <w:rFonts w:ascii="Times New Roman" w:hAnsi="Times New Roman" w:cs="Times New Roman" w:hint="eastAsia"/>
                      <w:color w:val="auto"/>
                    </w:rPr>
                    <w:t>废气处理</w:t>
                  </w:r>
                </w:p>
              </w:tc>
              <w:tc>
                <w:tcPr>
                  <w:tcW w:w="0" w:type="auto"/>
                  <w:vAlign w:val="center"/>
                </w:tcPr>
                <w:p w:rsidR="000E525C" w:rsidRPr="00C44CE2" w:rsidRDefault="000E525C" w:rsidP="000E525C">
                  <w:pPr>
                    <w:adjustRightInd w:val="0"/>
                    <w:snapToGrid w:val="0"/>
                    <w:jc w:val="center"/>
                    <w:rPr>
                      <w:szCs w:val="21"/>
                    </w:rPr>
                  </w:pPr>
                  <w:r w:rsidRPr="00C44CE2">
                    <w:rPr>
                      <w:rFonts w:hint="eastAsia"/>
                      <w:snapToGrid w:val="0"/>
                      <w:kern w:val="0"/>
                      <w:szCs w:val="21"/>
                    </w:rPr>
                    <w:t>HW49</w:t>
                  </w:r>
                  <w:r w:rsidRPr="00C44CE2">
                    <w:rPr>
                      <w:rFonts w:hint="eastAsia"/>
                      <w:snapToGrid w:val="0"/>
                      <w:kern w:val="0"/>
                      <w:szCs w:val="21"/>
                    </w:rPr>
                    <w:t>其他废物</w:t>
                  </w:r>
                  <w:r w:rsidRPr="00C44CE2">
                    <w:rPr>
                      <w:rFonts w:hint="eastAsia"/>
                      <w:snapToGrid w:val="0"/>
                      <w:kern w:val="0"/>
                      <w:szCs w:val="21"/>
                    </w:rPr>
                    <w:t>-</w:t>
                  </w:r>
                  <w:r w:rsidRPr="00C44CE2">
                    <w:rPr>
                      <w:rFonts w:hint="eastAsia"/>
                      <w:snapToGrid w:val="0"/>
                      <w:kern w:val="0"/>
                      <w:szCs w:val="21"/>
                    </w:rPr>
                    <w:t>非特定行业（</w:t>
                  </w:r>
                  <w:r w:rsidRPr="00C44CE2">
                    <w:rPr>
                      <w:rFonts w:hint="eastAsia"/>
                      <w:snapToGrid w:val="0"/>
                      <w:kern w:val="0"/>
                      <w:szCs w:val="21"/>
                    </w:rPr>
                    <w:t>900-039-49</w:t>
                  </w:r>
                  <w:r w:rsidRPr="00C44CE2">
                    <w:rPr>
                      <w:rFonts w:hint="eastAsia"/>
                      <w:snapToGrid w:val="0"/>
                      <w:kern w:val="0"/>
                      <w:szCs w:val="21"/>
                    </w:rPr>
                    <w:t>）</w:t>
                  </w:r>
                </w:p>
              </w:tc>
              <w:tc>
                <w:tcPr>
                  <w:tcW w:w="0" w:type="auto"/>
                  <w:vAlign w:val="center"/>
                </w:tcPr>
                <w:p w:rsidR="000E525C" w:rsidRPr="00B70C1C" w:rsidRDefault="000E525C" w:rsidP="000E525C">
                  <w:pPr>
                    <w:adjustRightInd w:val="0"/>
                    <w:snapToGrid w:val="0"/>
                    <w:jc w:val="center"/>
                    <w:rPr>
                      <w:szCs w:val="21"/>
                    </w:rPr>
                  </w:pPr>
                  <w:r>
                    <w:rPr>
                      <w:rFonts w:hint="eastAsia"/>
                      <w:szCs w:val="21"/>
                    </w:rPr>
                    <w:t>固态</w:t>
                  </w:r>
                </w:p>
              </w:tc>
              <w:tc>
                <w:tcPr>
                  <w:tcW w:w="0" w:type="auto"/>
                  <w:vAlign w:val="center"/>
                </w:tcPr>
                <w:p w:rsidR="000E525C" w:rsidRPr="00C44CE2" w:rsidRDefault="000E525C" w:rsidP="000E525C">
                  <w:pPr>
                    <w:adjustRightInd w:val="0"/>
                    <w:snapToGrid w:val="0"/>
                    <w:jc w:val="center"/>
                    <w:rPr>
                      <w:szCs w:val="21"/>
                    </w:rPr>
                  </w:pPr>
                  <w:r w:rsidRPr="00C44CE2">
                    <w:rPr>
                      <w:rFonts w:hint="eastAsia"/>
                      <w:szCs w:val="21"/>
                    </w:rPr>
                    <w:t>T</w:t>
                  </w:r>
                </w:p>
              </w:tc>
              <w:tc>
                <w:tcPr>
                  <w:tcW w:w="0" w:type="auto"/>
                  <w:vAlign w:val="center"/>
                </w:tcPr>
                <w:p w:rsidR="000E525C" w:rsidRPr="00B70C1C" w:rsidRDefault="000E525C" w:rsidP="000E525C">
                  <w:pPr>
                    <w:adjustRightInd w:val="0"/>
                    <w:snapToGrid w:val="0"/>
                    <w:jc w:val="center"/>
                    <w:rPr>
                      <w:szCs w:val="21"/>
                    </w:rPr>
                  </w:pPr>
                  <w:r>
                    <w:rPr>
                      <w:rFonts w:hint="eastAsia"/>
                      <w:szCs w:val="21"/>
                    </w:rPr>
                    <w:t>0</w:t>
                  </w:r>
                  <w:r>
                    <w:rPr>
                      <w:szCs w:val="21"/>
                    </w:rPr>
                    <w:t>.05</w:t>
                  </w:r>
                </w:p>
              </w:tc>
              <w:tc>
                <w:tcPr>
                  <w:tcW w:w="0" w:type="auto"/>
                  <w:vAlign w:val="center"/>
                </w:tcPr>
                <w:p w:rsidR="000E525C" w:rsidRPr="00B70C1C" w:rsidRDefault="000E525C" w:rsidP="000E525C">
                  <w:pPr>
                    <w:adjustRightInd w:val="0"/>
                    <w:snapToGrid w:val="0"/>
                    <w:jc w:val="center"/>
                    <w:rPr>
                      <w:szCs w:val="21"/>
                    </w:rPr>
                  </w:pPr>
                  <w:r>
                    <w:rPr>
                      <w:rFonts w:hint="eastAsia"/>
                      <w:szCs w:val="21"/>
                    </w:rPr>
                    <w:t>桶装</w:t>
                  </w:r>
                </w:p>
              </w:tc>
              <w:tc>
                <w:tcPr>
                  <w:tcW w:w="0" w:type="auto"/>
                  <w:vMerge/>
                  <w:vAlign w:val="center"/>
                </w:tcPr>
                <w:p w:rsidR="000E525C" w:rsidRPr="00B70C1C" w:rsidRDefault="000E525C" w:rsidP="000E525C">
                  <w:pPr>
                    <w:adjustRightInd w:val="0"/>
                    <w:snapToGrid w:val="0"/>
                    <w:jc w:val="center"/>
                    <w:rPr>
                      <w:szCs w:val="21"/>
                    </w:rPr>
                  </w:pPr>
                </w:p>
              </w:tc>
              <w:tc>
                <w:tcPr>
                  <w:tcW w:w="0" w:type="auto"/>
                  <w:vAlign w:val="center"/>
                </w:tcPr>
                <w:p w:rsidR="000E525C" w:rsidRPr="00B70C1C" w:rsidRDefault="000E525C" w:rsidP="000E525C">
                  <w:pPr>
                    <w:adjustRightInd w:val="0"/>
                    <w:snapToGrid w:val="0"/>
                    <w:jc w:val="center"/>
                    <w:rPr>
                      <w:szCs w:val="21"/>
                    </w:rPr>
                  </w:pPr>
                  <w:r>
                    <w:rPr>
                      <w:rFonts w:hint="eastAsia"/>
                      <w:szCs w:val="21"/>
                    </w:rPr>
                    <w:t>0</w:t>
                  </w:r>
                  <w:r>
                    <w:rPr>
                      <w:szCs w:val="21"/>
                    </w:rPr>
                    <w:t>.05</w:t>
                  </w:r>
                </w:p>
              </w:tc>
            </w:tr>
            <w:tr w:rsidR="00FB7984" w:rsidRPr="00B70C1C" w:rsidTr="00C44CE2">
              <w:trPr>
                <w:cantSplit/>
              </w:trPr>
              <w:tc>
                <w:tcPr>
                  <w:tcW w:w="0" w:type="auto"/>
                  <w:vAlign w:val="center"/>
                </w:tcPr>
                <w:p w:rsidR="00FB7984" w:rsidRDefault="00FB7984"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4</w:t>
                  </w:r>
                </w:p>
              </w:tc>
              <w:tc>
                <w:tcPr>
                  <w:tcW w:w="0" w:type="auto"/>
                  <w:vAlign w:val="center"/>
                </w:tcPr>
                <w:p w:rsidR="00FB7984" w:rsidRDefault="00FB7984"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净水器废滤芯</w:t>
                  </w:r>
                </w:p>
              </w:tc>
              <w:tc>
                <w:tcPr>
                  <w:tcW w:w="0" w:type="auto"/>
                  <w:vAlign w:val="center"/>
                </w:tcPr>
                <w:p w:rsidR="00FB7984" w:rsidRDefault="00FB7984" w:rsidP="000E525C">
                  <w:pPr>
                    <w:pStyle w:val="hj"/>
                    <w:rPr>
                      <w:rFonts w:ascii="Times New Roman" w:hAnsi="Times New Roman" w:cs="Times New Roman"/>
                      <w:color w:val="auto"/>
                    </w:rPr>
                  </w:pPr>
                  <w:r>
                    <w:rPr>
                      <w:rFonts w:ascii="Times New Roman" w:hAnsi="Times New Roman" w:cs="Times New Roman" w:hint="eastAsia"/>
                      <w:color w:val="auto"/>
                    </w:rPr>
                    <w:t>纯水制备</w:t>
                  </w:r>
                </w:p>
              </w:tc>
              <w:tc>
                <w:tcPr>
                  <w:tcW w:w="0" w:type="auto"/>
                  <w:vAlign w:val="center"/>
                </w:tcPr>
                <w:p w:rsidR="00FB7984" w:rsidRPr="00C44CE2" w:rsidRDefault="00FB7984" w:rsidP="000E525C">
                  <w:pPr>
                    <w:adjustRightInd w:val="0"/>
                    <w:snapToGrid w:val="0"/>
                    <w:jc w:val="center"/>
                    <w:rPr>
                      <w:snapToGrid w:val="0"/>
                      <w:kern w:val="0"/>
                      <w:szCs w:val="21"/>
                    </w:rPr>
                  </w:pPr>
                  <w:r>
                    <w:rPr>
                      <w:rFonts w:hint="eastAsia"/>
                      <w:szCs w:val="21"/>
                    </w:rPr>
                    <w:t>一般固体废物</w:t>
                  </w:r>
                </w:p>
              </w:tc>
              <w:tc>
                <w:tcPr>
                  <w:tcW w:w="0" w:type="auto"/>
                  <w:vAlign w:val="center"/>
                </w:tcPr>
                <w:p w:rsidR="00FB7984" w:rsidRDefault="00FB7984" w:rsidP="000E525C">
                  <w:pPr>
                    <w:adjustRightInd w:val="0"/>
                    <w:snapToGrid w:val="0"/>
                    <w:jc w:val="center"/>
                    <w:rPr>
                      <w:szCs w:val="21"/>
                    </w:rPr>
                  </w:pPr>
                  <w:r>
                    <w:rPr>
                      <w:rFonts w:hint="eastAsia"/>
                      <w:szCs w:val="21"/>
                    </w:rPr>
                    <w:t>固态</w:t>
                  </w:r>
                </w:p>
              </w:tc>
              <w:tc>
                <w:tcPr>
                  <w:tcW w:w="0" w:type="auto"/>
                  <w:vAlign w:val="center"/>
                </w:tcPr>
                <w:p w:rsidR="00FB7984" w:rsidRPr="00C44CE2" w:rsidRDefault="00FB7984" w:rsidP="000E525C">
                  <w:pPr>
                    <w:adjustRightInd w:val="0"/>
                    <w:snapToGrid w:val="0"/>
                    <w:jc w:val="center"/>
                    <w:rPr>
                      <w:szCs w:val="21"/>
                    </w:rPr>
                  </w:pPr>
                  <w:r w:rsidRPr="00C44CE2">
                    <w:rPr>
                      <w:rFonts w:hint="eastAsia"/>
                      <w:szCs w:val="21"/>
                    </w:rPr>
                    <w:t>/</w:t>
                  </w:r>
                </w:p>
              </w:tc>
              <w:tc>
                <w:tcPr>
                  <w:tcW w:w="0" w:type="auto"/>
                  <w:vAlign w:val="center"/>
                </w:tcPr>
                <w:p w:rsidR="00FB7984" w:rsidRDefault="00FB7984" w:rsidP="000E525C">
                  <w:pPr>
                    <w:adjustRightInd w:val="0"/>
                    <w:snapToGrid w:val="0"/>
                    <w:jc w:val="center"/>
                    <w:rPr>
                      <w:szCs w:val="21"/>
                    </w:rPr>
                  </w:pPr>
                  <w:r>
                    <w:rPr>
                      <w:rFonts w:hint="eastAsia"/>
                      <w:szCs w:val="21"/>
                    </w:rPr>
                    <w:t>0</w:t>
                  </w:r>
                  <w:r>
                    <w:rPr>
                      <w:szCs w:val="21"/>
                    </w:rPr>
                    <w:t>.001</w:t>
                  </w:r>
                </w:p>
              </w:tc>
              <w:tc>
                <w:tcPr>
                  <w:tcW w:w="0" w:type="auto"/>
                  <w:vMerge w:val="restart"/>
                  <w:vAlign w:val="center"/>
                </w:tcPr>
                <w:p w:rsidR="00FB7984" w:rsidRDefault="00FB7984" w:rsidP="000E525C">
                  <w:pPr>
                    <w:adjustRightInd w:val="0"/>
                    <w:snapToGrid w:val="0"/>
                    <w:jc w:val="center"/>
                    <w:rPr>
                      <w:szCs w:val="21"/>
                    </w:rPr>
                  </w:pPr>
                  <w:r>
                    <w:rPr>
                      <w:rFonts w:hint="eastAsia"/>
                      <w:szCs w:val="21"/>
                    </w:rPr>
                    <w:t>桶装</w:t>
                  </w:r>
                </w:p>
              </w:tc>
              <w:tc>
                <w:tcPr>
                  <w:tcW w:w="0" w:type="auto"/>
                  <w:vMerge w:val="restart"/>
                  <w:vAlign w:val="center"/>
                </w:tcPr>
                <w:p w:rsidR="00FB7984" w:rsidRPr="00B70C1C" w:rsidRDefault="00FB7984" w:rsidP="000E525C">
                  <w:pPr>
                    <w:adjustRightInd w:val="0"/>
                    <w:snapToGrid w:val="0"/>
                    <w:jc w:val="center"/>
                    <w:rPr>
                      <w:szCs w:val="21"/>
                    </w:rPr>
                  </w:pPr>
                  <w:r w:rsidRPr="000E525C">
                    <w:rPr>
                      <w:rFonts w:hint="eastAsia"/>
                      <w:szCs w:val="21"/>
                    </w:rPr>
                    <w:t>集中收集，由环卫部门统一处理</w:t>
                  </w:r>
                </w:p>
              </w:tc>
              <w:tc>
                <w:tcPr>
                  <w:tcW w:w="0" w:type="auto"/>
                  <w:vAlign w:val="center"/>
                </w:tcPr>
                <w:p w:rsidR="00FB7984" w:rsidRDefault="00FB7984" w:rsidP="000E525C">
                  <w:pPr>
                    <w:adjustRightInd w:val="0"/>
                    <w:snapToGrid w:val="0"/>
                    <w:jc w:val="center"/>
                    <w:rPr>
                      <w:szCs w:val="21"/>
                    </w:rPr>
                  </w:pPr>
                  <w:r>
                    <w:rPr>
                      <w:rFonts w:hint="eastAsia"/>
                      <w:szCs w:val="21"/>
                    </w:rPr>
                    <w:t>0</w:t>
                  </w:r>
                  <w:r>
                    <w:rPr>
                      <w:szCs w:val="21"/>
                    </w:rPr>
                    <w:t>.001</w:t>
                  </w:r>
                </w:p>
              </w:tc>
            </w:tr>
            <w:tr w:rsidR="00FB7984" w:rsidRPr="00B70C1C" w:rsidTr="00C44CE2">
              <w:trPr>
                <w:cantSplit/>
              </w:trPr>
              <w:tc>
                <w:tcPr>
                  <w:tcW w:w="0" w:type="auto"/>
                  <w:vAlign w:val="center"/>
                </w:tcPr>
                <w:p w:rsidR="00FB7984" w:rsidRDefault="00FB7984"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5</w:t>
                  </w:r>
                </w:p>
              </w:tc>
              <w:tc>
                <w:tcPr>
                  <w:tcW w:w="0" w:type="auto"/>
                  <w:vAlign w:val="center"/>
                </w:tcPr>
                <w:p w:rsidR="00FB7984" w:rsidRDefault="00FB7984" w:rsidP="000E525C">
                  <w:pPr>
                    <w:pStyle w:val="12"/>
                    <w:snapToGrid w:val="0"/>
                    <w:spacing w:line="240" w:lineRule="auto"/>
                    <w:jc w:val="center"/>
                    <w:rPr>
                      <w:rFonts w:ascii="Times New Roman" w:eastAsia="宋体"/>
                      <w:sz w:val="21"/>
                      <w:szCs w:val="21"/>
                    </w:rPr>
                  </w:pPr>
                  <w:r>
                    <w:rPr>
                      <w:rFonts w:ascii="Times New Roman" w:eastAsia="宋体" w:hint="eastAsia"/>
                      <w:sz w:val="21"/>
                      <w:szCs w:val="21"/>
                    </w:rPr>
                    <w:t>生活垃圾</w:t>
                  </w:r>
                </w:p>
              </w:tc>
              <w:tc>
                <w:tcPr>
                  <w:tcW w:w="0" w:type="auto"/>
                  <w:vAlign w:val="center"/>
                </w:tcPr>
                <w:p w:rsidR="00FB7984" w:rsidRPr="00B70C1C" w:rsidRDefault="00FB7984" w:rsidP="000E525C">
                  <w:pPr>
                    <w:pStyle w:val="hj"/>
                    <w:rPr>
                      <w:rFonts w:ascii="Times New Roman" w:hAnsi="Times New Roman" w:cs="Times New Roman"/>
                      <w:color w:val="auto"/>
                    </w:rPr>
                  </w:pPr>
                  <w:r>
                    <w:rPr>
                      <w:rFonts w:ascii="Times New Roman" w:hAnsi="Times New Roman" w:cs="Times New Roman" w:hint="eastAsia"/>
                      <w:color w:val="auto"/>
                    </w:rPr>
                    <w:t>员工生活</w:t>
                  </w:r>
                </w:p>
              </w:tc>
              <w:tc>
                <w:tcPr>
                  <w:tcW w:w="0" w:type="auto"/>
                  <w:vAlign w:val="center"/>
                </w:tcPr>
                <w:p w:rsidR="00FB7984" w:rsidRPr="00B70C1C" w:rsidRDefault="00FB7984" w:rsidP="000E525C">
                  <w:pPr>
                    <w:adjustRightInd w:val="0"/>
                    <w:snapToGrid w:val="0"/>
                    <w:jc w:val="center"/>
                    <w:rPr>
                      <w:szCs w:val="21"/>
                    </w:rPr>
                  </w:pPr>
                  <w:r>
                    <w:rPr>
                      <w:rFonts w:hint="eastAsia"/>
                      <w:szCs w:val="21"/>
                    </w:rPr>
                    <w:t>一般固体废物</w:t>
                  </w:r>
                </w:p>
              </w:tc>
              <w:tc>
                <w:tcPr>
                  <w:tcW w:w="0" w:type="auto"/>
                  <w:vAlign w:val="center"/>
                </w:tcPr>
                <w:p w:rsidR="00FB7984" w:rsidRPr="00B70C1C" w:rsidRDefault="00FB7984" w:rsidP="000E525C">
                  <w:pPr>
                    <w:adjustRightInd w:val="0"/>
                    <w:snapToGrid w:val="0"/>
                    <w:jc w:val="center"/>
                    <w:rPr>
                      <w:szCs w:val="21"/>
                    </w:rPr>
                  </w:pPr>
                  <w:r>
                    <w:rPr>
                      <w:rFonts w:hint="eastAsia"/>
                      <w:szCs w:val="21"/>
                    </w:rPr>
                    <w:t>固态</w:t>
                  </w:r>
                </w:p>
              </w:tc>
              <w:tc>
                <w:tcPr>
                  <w:tcW w:w="0" w:type="auto"/>
                  <w:vAlign w:val="center"/>
                </w:tcPr>
                <w:p w:rsidR="00FB7984" w:rsidRPr="00C44CE2" w:rsidRDefault="00FB7984" w:rsidP="000E525C">
                  <w:pPr>
                    <w:adjustRightInd w:val="0"/>
                    <w:snapToGrid w:val="0"/>
                    <w:jc w:val="center"/>
                    <w:rPr>
                      <w:szCs w:val="21"/>
                    </w:rPr>
                  </w:pPr>
                  <w:r w:rsidRPr="00C44CE2">
                    <w:rPr>
                      <w:rFonts w:hint="eastAsia"/>
                      <w:szCs w:val="21"/>
                    </w:rPr>
                    <w:t>/</w:t>
                  </w:r>
                </w:p>
              </w:tc>
              <w:tc>
                <w:tcPr>
                  <w:tcW w:w="0" w:type="auto"/>
                  <w:vAlign w:val="center"/>
                </w:tcPr>
                <w:p w:rsidR="00FB7984" w:rsidRPr="00B70C1C" w:rsidRDefault="00FB7984" w:rsidP="000E525C">
                  <w:pPr>
                    <w:adjustRightInd w:val="0"/>
                    <w:snapToGrid w:val="0"/>
                    <w:jc w:val="center"/>
                    <w:rPr>
                      <w:szCs w:val="21"/>
                    </w:rPr>
                  </w:pPr>
                  <w:r>
                    <w:rPr>
                      <w:szCs w:val="21"/>
                    </w:rPr>
                    <w:t>0.</w:t>
                  </w:r>
                  <w:r>
                    <w:rPr>
                      <w:rFonts w:hint="eastAsia"/>
                      <w:szCs w:val="21"/>
                    </w:rPr>
                    <w:t>1</w:t>
                  </w:r>
                  <w:r>
                    <w:rPr>
                      <w:szCs w:val="21"/>
                    </w:rPr>
                    <w:t>65</w:t>
                  </w:r>
                </w:p>
              </w:tc>
              <w:tc>
                <w:tcPr>
                  <w:tcW w:w="0" w:type="auto"/>
                  <w:vMerge/>
                  <w:vAlign w:val="center"/>
                </w:tcPr>
                <w:p w:rsidR="00FB7984" w:rsidRPr="00B70C1C" w:rsidRDefault="00FB7984" w:rsidP="000E525C">
                  <w:pPr>
                    <w:adjustRightInd w:val="0"/>
                    <w:snapToGrid w:val="0"/>
                    <w:jc w:val="center"/>
                    <w:rPr>
                      <w:szCs w:val="21"/>
                    </w:rPr>
                  </w:pPr>
                </w:p>
              </w:tc>
              <w:tc>
                <w:tcPr>
                  <w:tcW w:w="0" w:type="auto"/>
                  <w:vMerge/>
                  <w:vAlign w:val="center"/>
                </w:tcPr>
                <w:p w:rsidR="00FB7984" w:rsidRPr="00B70C1C" w:rsidRDefault="00FB7984" w:rsidP="000E525C">
                  <w:pPr>
                    <w:adjustRightInd w:val="0"/>
                    <w:snapToGrid w:val="0"/>
                    <w:jc w:val="center"/>
                    <w:rPr>
                      <w:szCs w:val="21"/>
                    </w:rPr>
                  </w:pPr>
                </w:p>
              </w:tc>
              <w:tc>
                <w:tcPr>
                  <w:tcW w:w="0" w:type="auto"/>
                  <w:vAlign w:val="center"/>
                </w:tcPr>
                <w:p w:rsidR="00FB7984" w:rsidRPr="00B70C1C" w:rsidRDefault="00FB7984" w:rsidP="000E525C">
                  <w:pPr>
                    <w:adjustRightInd w:val="0"/>
                    <w:snapToGrid w:val="0"/>
                    <w:jc w:val="center"/>
                    <w:rPr>
                      <w:szCs w:val="21"/>
                    </w:rPr>
                  </w:pPr>
                  <w:r>
                    <w:rPr>
                      <w:szCs w:val="21"/>
                    </w:rPr>
                    <w:t>0.</w:t>
                  </w:r>
                  <w:r>
                    <w:rPr>
                      <w:rFonts w:hint="eastAsia"/>
                      <w:szCs w:val="21"/>
                    </w:rPr>
                    <w:t>1</w:t>
                  </w:r>
                  <w:r>
                    <w:rPr>
                      <w:szCs w:val="21"/>
                    </w:rPr>
                    <w:t>65</w:t>
                  </w:r>
                </w:p>
              </w:tc>
            </w:tr>
          </w:tbl>
          <w:p w:rsidR="00B70C1C" w:rsidRPr="00B70C1C" w:rsidRDefault="00B70C1C" w:rsidP="00227148">
            <w:pPr>
              <w:adjustRightInd w:val="0"/>
              <w:snapToGrid w:val="0"/>
              <w:spacing w:line="360" w:lineRule="auto"/>
              <w:ind w:firstLineChars="200" w:firstLine="420"/>
              <w:rPr>
                <w:szCs w:val="21"/>
              </w:rPr>
            </w:pPr>
          </w:p>
        </w:tc>
      </w:tr>
    </w:tbl>
    <w:p w:rsidR="000E525C" w:rsidRDefault="000E525C">
      <w:pPr>
        <w:adjustRightInd w:val="0"/>
        <w:snapToGrid w:val="0"/>
        <w:spacing w:line="360" w:lineRule="auto"/>
        <w:rPr>
          <w:rFonts w:ascii="宋体" w:cs="宋体"/>
          <w:b/>
          <w:kern w:val="0"/>
          <w:sz w:val="28"/>
          <w:szCs w:val="28"/>
        </w:rPr>
        <w:sectPr w:rsidR="000E525C" w:rsidSect="00B70C1C">
          <w:pgSz w:w="16840" w:h="11907" w:orient="landscape"/>
          <w:pgMar w:top="1418" w:right="1418" w:bottom="1418" w:left="1418"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72"/>
        <w:gridCol w:w="8435"/>
      </w:tblGrid>
      <w:tr w:rsidR="000E525C" w:rsidRPr="00352486" w:rsidTr="00227148">
        <w:trPr>
          <w:jc w:val="center"/>
        </w:trPr>
        <w:tc>
          <w:tcPr>
            <w:tcW w:w="419" w:type="pct"/>
            <w:tcMar>
              <w:left w:w="28" w:type="dxa"/>
              <w:right w:w="28" w:type="dxa"/>
            </w:tcMar>
            <w:vAlign w:val="center"/>
          </w:tcPr>
          <w:p w:rsidR="000E525C" w:rsidRDefault="000E525C" w:rsidP="00227148">
            <w:pPr>
              <w:adjustRightInd w:val="0"/>
              <w:snapToGrid w:val="0"/>
              <w:jc w:val="center"/>
              <w:rPr>
                <w:rFonts w:ascii="宋体" w:hAnsi="宋体" w:cs="宋体"/>
                <w:bCs/>
                <w:szCs w:val="21"/>
              </w:rPr>
            </w:pPr>
            <w:r w:rsidRPr="00A0501B">
              <w:rPr>
                <w:rFonts w:ascii="宋体" w:hAnsi="宋体" w:cs="宋体" w:hint="eastAsia"/>
                <w:bCs/>
                <w:szCs w:val="21"/>
              </w:rPr>
              <w:t>运营</w:t>
            </w:r>
          </w:p>
          <w:p w:rsidR="000E525C" w:rsidRDefault="000E525C" w:rsidP="00227148">
            <w:pPr>
              <w:adjustRightInd w:val="0"/>
              <w:snapToGrid w:val="0"/>
              <w:jc w:val="center"/>
              <w:rPr>
                <w:rFonts w:ascii="宋体" w:hAnsi="宋体" w:cs="宋体"/>
                <w:bCs/>
                <w:szCs w:val="21"/>
              </w:rPr>
            </w:pPr>
            <w:r w:rsidRPr="00A0501B">
              <w:rPr>
                <w:rFonts w:ascii="宋体" w:hAnsi="宋体" w:cs="宋体" w:hint="eastAsia"/>
                <w:bCs/>
                <w:szCs w:val="21"/>
              </w:rPr>
              <w:t>期环</w:t>
            </w:r>
          </w:p>
          <w:p w:rsidR="000E525C" w:rsidRDefault="000E525C" w:rsidP="00227148">
            <w:pPr>
              <w:adjustRightInd w:val="0"/>
              <w:snapToGrid w:val="0"/>
              <w:jc w:val="center"/>
              <w:rPr>
                <w:rFonts w:ascii="宋体" w:hAnsi="宋体" w:cs="宋体"/>
                <w:bCs/>
                <w:szCs w:val="21"/>
              </w:rPr>
            </w:pPr>
            <w:r w:rsidRPr="00A0501B">
              <w:rPr>
                <w:rFonts w:ascii="宋体" w:hAnsi="宋体" w:cs="宋体" w:hint="eastAsia"/>
                <w:bCs/>
                <w:szCs w:val="21"/>
              </w:rPr>
              <w:t>境影</w:t>
            </w:r>
          </w:p>
          <w:p w:rsidR="000E525C" w:rsidRDefault="000E525C" w:rsidP="00227148">
            <w:pPr>
              <w:adjustRightInd w:val="0"/>
              <w:snapToGrid w:val="0"/>
              <w:jc w:val="center"/>
              <w:rPr>
                <w:rFonts w:ascii="宋体" w:hAnsi="宋体" w:cs="宋体"/>
                <w:bCs/>
                <w:szCs w:val="21"/>
              </w:rPr>
            </w:pPr>
            <w:r w:rsidRPr="00A0501B">
              <w:rPr>
                <w:rFonts w:ascii="宋体" w:hAnsi="宋体" w:cs="宋体" w:hint="eastAsia"/>
                <w:bCs/>
                <w:szCs w:val="21"/>
              </w:rPr>
              <w:t>响和</w:t>
            </w:r>
          </w:p>
          <w:p w:rsidR="000E525C" w:rsidRDefault="000E525C" w:rsidP="00227148">
            <w:pPr>
              <w:adjustRightInd w:val="0"/>
              <w:snapToGrid w:val="0"/>
              <w:jc w:val="center"/>
              <w:rPr>
                <w:rFonts w:ascii="宋体" w:hAnsi="宋体" w:cs="宋体"/>
                <w:bCs/>
                <w:szCs w:val="21"/>
              </w:rPr>
            </w:pPr>
            <w:r w:rsidRPr="00A0501B">
              <w:rPr>
                <w:rFonts w:ascii="宋体" w:hAnsi="宋体" w:cs="宋体" w:hint="eastAsia"/>
                <w:bCs/>
                <w:szCs w:val="21"/>
              </w:rPr>
              <w:t>保护</w:t>
            </w:r>
          </w:p>
          <w:p w:rsidR="000E525C" w:rsidRPr="00A0501B" w:rsidRDefault="000E525C" w:rsidP="00227148">
            <w:pPr>
              <w:adjustRightInd w:val="0"/>
              <w:snapToGrid w:val="0"/>
              <w:jc w:val="center"/>
              <w:rPr>
                <w:rFonts w:ascii="宋体" w:hAnsi="宋体" w:cs="宋体"/>
                <w:bCs/>
                <w:szCs w:val="21"/>
              </w:rPr>
            </w:pPr>
            <w:r w:rsidRPr="00A0501B">
              <w:rPr>
                <w:rFonts w:ascii="宋体" w:hAnsi="宋体" w:cs="宋体" w:hint="eastAsia"/>
                <w:bCs/>
                <w:szCs w:val="21"/>
              </w:rPr>
              <w:t>措施</w:t>
            </w:r>
          </w:p>
        </w:tc>
        <w:tc>
          <w:tcPr>
            <w:tcW w:w="4581" w:type="pct"/>
            <w:vAlign w:val="center"/>
          </w:tcPr>
          <w:p w:rsidR="000E525C" w:rsidRPr="000E525C" w:rsidRDefault="000E525C" w:rsidP="000E525C">
            <w:pPr>
              <w:adjustRightInd w:val="0"/>
              <w:snapToGrid w:val="0"/>
              <w:spacing w:line="360" w:lineRule="auto"/>
              <w:ind w:firstLineChars="200" w:firstLine="422"/>
              <w:rPr>
                <w:b/>
                <w:bCs/>
                <w:szCs w:val="21"/>
              </w:rPr>
            </w:pPr>
            <w:r w:rsidRPr="000E525C">
              <w:rPr>
                <w:b/>
                <w:bCs/>
                <w:szCs w:val="21"/>
              </w:rPr>
              <w:t xml:space="preserve">4.2 </w:t>
            </w:r>
            <w:r w:rsidRPr="000E525C">
              <w:rPr>
                <w:b/>
                <w:bCs/>
                <w:szCs w:val="21"/>
              </w:rPr>
              <w:t>固体废物环境管理要求</w:t>
            </w:r>
          </w:p>
          <w:p w:rsidR="000E525C" w:rsidRPr="000E525C" w:rsidRDefault="000E525C" w:rsidP="000E525C">
            <w:pPr>
              <w:adjustRightInd w:val="0"/>
              <w:snapToGrid w:val="0"/>
              <w:spacing w:line="360" w:lineRule="auto"/>
              <w:ind w:firstLineChars="200" w:firstLine="420"/>
              <w:rPr>
                <w:szCs w:val="21"/>
              </w:rPr>
            </w:pPr>
            <w:r w:rsidRPr="000E525C">
              <w:rPr>
                <w:szCs w:val="21"/>
              </w:rPr>
              <w:t>（</w:t>
            </w:r>
            <w:r w:rsidRPr="000E525C">
              <w:rPr>
                <w:szCs w:val="21"/>
              </w:rPr>
              <w:t>1</w:t>
            </w:r>
            <w:r w:rsidRPr="000E525C">
              <w:rPr>
                <w:szCs w:val="21"/>
              </w:rPr>
              <w:t>）一般固废</w:t>
            </w:r>
          </w:p>
          <w:p w:rsidR="000E525C" w:rsidRPr="000E525C" w:rsidRDefault="00A92E8C" w:rsidP="000E525C">
            <w:pPr>
              <w:adjustRightInd w:val="0"/>
              <w:snapToGrid w:val="0"/>
              <w:spacing w:line="360" w:lineRule="auto"/>
              <w:ind w:firstLineChars="200" w:firstLine="420"/>
              <w:rPr>
                <w:szCs w:val="21"/>
              </w:rPr>
            </w:pPr>
            <w:r>
              <w:rPr>
                <w:szCs w:val="21"/>
              </w:rPr>
              <w:t>项目固废暂存间建设、贮存严格按照《中华人民共和国固体废</w:t>
            </w:r>
            <w:r w:rsidR="000E525C" w:rsidRPr="000E525C">
              <w:rPr>
                <w:szCs w:val="21"/>
              </w:rPr>
              <w:t>物污染环境防治法》中：第三章工业固体废物</w:t>
            </w:r>
            <w:r w:rsidR="000E525C" w:rsidRPr="000E525C">
              <w:rPr>
                <w:szCs w:val="21"/>
              </w:rPr>
              <w:t>-</w:t>
            </w:r>
            <w:r w:rsidR="000E525C" w:rsidRPr="000E525C">
              <w:rPr>
                <w:szCs w:val="21"/>
              </w:rPr>
              <w:t>第四十条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建设工业固体废物贮存、处置的设施、场所，应当符合国家环境保护标准的管理要求。</w:t>
            </w:r>
          </w:p>
          <w:p w:rsidR="000E525C" w:rsidRPr="000E525C" w:rsidRDefault="000E525C" w:rsidP="000E525C">
            <w:pPr>
              <w:adjustRightInd w:val="0"/>
              <w:snapToGrid w:val="0"/>
              <w:spacing w:line="360" w:lineRule="auto"/>
              <w:ind w:firstLineChars="200" w:firstLine="420"/>
              <w:rPr>
                <w:szCs w:val="21"/>
              </w:rPr>
            </w:pPr>
            <w:r w:rsidRPr="000E525C">
              <w:rPr>
                <w:szCs w:val="21"/>
              </w:rPr>
              <w:t>（</w:t>
            </w:r>
            <w:r w:rsidRPr="000E525C">
              <w:rPr>
                <w:szCs w:val="21"/>
              </w:rPr>
              <w:t>2</w:t>
            </w:r>
            <w:r w:rsidRPr="000E525C">
              <w:rPr>
                <w:szCs w:val="21"/>
              </w:rPr>
              <w:t>）危险废物</w:t>
            </w:r>
          </w:p>
          <w:p w:rsidR="000E525C" w:rsidRPr="000E525C" w:rsidRDefault="000E525C" w:rsidP="000E525C">
            <w:pPr>
              <w:adjustRightInd w:val="0"/>
              <w:snapToGrid w:val="0"/>
              <w:spacing w:line="360" w:lineRule="auto"/>
              <w:ind w:firstLineChars="200" w:firstLine="420"/>
              <w:rPr>
                <w:szCs w:val="21"/>
              </w:rPr>
            </w:pPr>
            <w:r w:rsidRPr="000E525C">
              <w:rPr>
                <w:szCs w:val="21"/>
              </w:rPr>
              <w:t>建设单位应按照《危险废物贮存污染控制标准》（</w:t>
            </w:r>
            <w:r w:rsidRPr="000E525C">
              <w:rPr>
                <w:szCs w:val="21"/>
              </w:rPr>
              <w:t>GB 18597-2001</w:t>
            </w:r>
            <w:r w:rsidRPr="000E525C">
              <w:rPr>
                <w:szCs w:val="21"/>
              </w:rPr>
              <w:t>）及其</w:t>
            </w:r>
            <w:r w:rsidRPr="000E525C">
              <w:rPr>
                <w:szCs w:val="21"/>
              </w:rPr>
              <w:t>2013</w:t>
            </w:r>
            <w:r w:rsidRPr="000E525C">
              <w:rPr>
                <w:szCs w:val="21"/>
              </w:rPr>
              <w:t>年修改单标准的相关规定，对项目产生的危险废物进行妥善管理和处置，对危险废物的收集、暂存按国家标准有如下要求：</w:t>
            </w:r>
          </w:p>
          <w:p w:rsidR="000E525C" w:rsidRDefault="000E525C" w:rsidP="000E525C">
            <w:pPr>
              <w:adjustRightInd w:val="0"/>
              <w:snapToGrid w:val="0"/>
              <w:spacing w:line="360" w:lineRule="auto"/>
              <w:ind w:firstLineChars="200" w:firstLine="420"/>
              <w:rPr>
                <w:szCs w:val="21"/>
              </w:rPr>
            </w:pPr>
            <w:r w:rsidRPr="000E525C">
              <w:rPr>
                <w:rFonts w:ascii="宋体" w:hAnsi="宋体" w:cs="宋体" w:hint="eastAsia"/>
                <w:szCs w:val="21"/>
              </w:rPr>
              <w:t>①</w:t>
            </w:r>
            <w:r w:rsidRPr="000E525C">
              <w:rPr>
                <w:szCs w:val="21"/>
              </w:rPr>
              <w:t>产生危废的</w:t>
            </w:r>
            <w:r w:rsidR="006A4691">
              <w:rPr>
                <w:rFonts w:hint="eastAsia"/>
                <w:szCs w:val="21"/>
              </w:rPr>
              <w:t>实验室</w:t>
            </w:r>
            <w:r w:rsidRPr="000E525C">
              <w:rPr>
                <w:szCs w:val="21"/>
              </w:rPr>
              <w:t>，必须使用专用储存设施，并将危险废物装入专用容器中，无法装入常用容器的危险废物可用防漏胶袋等盛装，盛装危险废物的容器和胶带必须符合《危险废物贮存污染控制标准》（</w:t>
            </w:r>
            <w:r w:rsidRPr="000E525C">
              <w:rPr>
                <w:szCs w:val="21"/>
              </w:rPr>
              <w:t>GB 18597-2001</w:t>
            </w:r>
            <w:r w:rsidRPr="000E525C">
              <w:rPr>
                <w:szCs w:val="21"/>
              </w:rPr>
              <w:t>）附录</w:t>
            </w:r>
            <w:r w:rsidRPr="000E525C">
              <w:rPr>
                <w:szCs w:val="21"/>
              </w:rPr>
              <w:t>A</w:t>
            </w:r>
            <w:r w:rsidRPr="000E525C">
              <w:rPr>
                <w:szCs w:val="21"/>
              </w:rPr>
              <w:t>所示的标签等，防止造成二次污染。危险废物暂存时需有塑料内衬密封，并设有专用暂存区，不得混存，且须做好防淋防渗措施，以避免固废中的挥发物质对环境造成污染。</w:t>
            </w:r>
          </w:p>
          <w:p w:rsidR="00164E11" w:rsidRPr="00F169B1" w:rsidRDefault="00164E11" w:rsidP="000E525C">
            <w:pPr>
              <w:adjustRightInd w:val="0"/>
              <w:snapToGrid w:val="0"/>
              <w:spacing w:line="360" w:lineRule="auto"/>
              <w:ind w:firstLineChars="200" w:firstLine="422"/>
              <w:rPr>
                <w:b/>
                <w:bCs/>
                <w:i/>
                <w:iCs/>
                <w:szCs w:val="21"/>
                <w:u w:val="single"/>
              </w:rPr>
            </w:pPr>
            <w:r w:rsidRPr="00F169B1">
              <w:rPr>
                <w:rFonts w:ascii="宋体" w:hAnsi="宋体" w:cs="宋体" w:hint="eastAsia"/>
                <w:b/>
                <w:bCs/>
                <w:i/>
                <w:iCs/>
                <w:szCs w:val="21"/>
                <w:u w:val="single"/>
              </w:rPr>
              <w:t>②</w:t>
            </w:r>
            <w:r w:rsidRPr="00F169B1">
              <w:rPr>
                <w:rFonts w:hint="eastAsia"/>
                <w:b/>
                <w:bCs/>
                <w:i/>
                <w:iCs/>
                <w:szCs w:val="21"/>
                <w:u w:val="single"/>
              </w:rPr>
              <w:t>危险废物暂存区按照《危险废物贮存污染控制标准》（</w:t>
            </w:r>
            <w:r w:rsidRPr="00F169B1">
              <w:rPr>
                <w:rFonts w:hint="eastAsia"/>
                <w:b/>
                <w:bCs/>
                <w:i/>
                <w:iCs/>
                <w:szCs w:val="21"/>
                <w:u w:val="single"/>
              </w:rPr>
              <w:t>GB 18597-2001</w:t>
            </w:r>
            <w:r w:rsidRPr="00F169B1">
              <w:rPr>
                <w:rFonts w:hint="eastAsia"/>
                <w:b/>
                <w:bCs/>
                <w:i/>
                <w:iCs/>
                <w:szCs w:val="21"/>
                <w:u w:val="single"/>
              </w:rPr>
              <w:t>及</w:t>
            </w:r>
            <w:r w:rsidRPr="00F169B1">
              <w:rPr>
                <w:rFonts w:hint="eastAsia"/>
                <w:b/>
                <w:bCs/>
                <w:i/>
                <w:iCs/>
                <w:szCs w:val="21"/>
                <w:u w:val="single"/>
              </w:rPr>
              <w:t>2013</w:t>
            </w:r>
            <w:r w:rsidRPr="00F169B1">
              <w:rPr>
                <w:rFonts w:hint="eastAsia"/>
                <w:b/>
                <w:bCs/>
                <w:i/>
                <w:iCs/>
                <w:szCs w:val="21"/>
                <w:u w:val="single"/>
              </w:rPr>
              <w:t>年修订）及《建设项目危险废物环境影响评价指南》的规定设置。做到防风、防雨、防晒。地面基础必须防渗，防渗层为至少</w:t>
            </w:r>
            <w:r w:rsidRPr="00F169B1">
              <w:rPr>
                <w:rFonts w:hint="eastAsia"/>
                <w:b/>
                <w:bCs/>
                <w:i/>
                <w:iCs/>
                <w:szCs w:val="21"/>
                <w:u w:val="single"/>
              </w:rPr>
              <w:t>1</w:t>
            </w:r>
            <w:r w:rsidRPr="00F169B1">
              <w:rPr>
                <w:rFonts w:hint="eastAsia"/>
                <w:b/>
                <w:bCs/>
                <w:i/>
                <w:iCs/>
                <w:szCs w:val="21"/>
                <w:u w:val="single"/>
              </w:rPr>
              <w:t>米厚粘土层（渗透系数≤</w:t>
            </w:r>
            <w:r w:rsidRPr="00F169B1">
              <w:rPr>
                <w:rFonts w:hint="eastAsia"/>
                <w:b/>
                <w:bCs/>
                <w:i/>
                <w:iCs/>
                <w:szCs w:val="21"/>
                <w:u w:val="single"/>
              </w:rPr>
              <w:t>10</w:t>
            </w:r>
            <w:r w:rsidRPr="0091021F">
              <w:rPr>
                <w:rFonts w:hint="eastAsia"/>
                <w:b/>
                <w:bCs/>
                <w:i/>
                <w:iCs/>
                <w:szCs w:val="21"/>
                <w:u w:val="single"/>
                <w:vertAlign w:val="superscript"/>
              </w:rPr>
              <w:t>-7</w:t>
            </w:r>
            <w:r w:rsidRPr="00F169B1">
              <w:rPr>
                <w:rFonts w:hint="eastAsia"/>
                <w:b/>
                <w:bCs/>
                <w:i/>
                <w:iCs/>
                <w:szCs w:val="21"/>
                <w:u w:val="single"/>
              </w:rPr>
              <w:t>cm/s</w:t>
            </w:r>
            <w:r w:rsidRPr="00F169B1">
              <w:rPr>
                <w:rFonts w:hint="eastAsia"/>
                <w:b/>
                <w:bCs/>
                <w:i/>
                <w:iCs/>
                <w:szCs w:val="21"/>
                <w:u w:val="single"/>
              </w:rPr>
              <w:t>），或</w:t>
            </w:r>
            <w:r w:rsidRPr="00F169B1">
              <w:rPr>
                <w:rFonts w:hint="eastAsia"/>
                <w:b/>
                <w:bCs/>
                <w:i/>
                <w:iCs/>
                <w:szCs w:val="21"/>
                <w:u w:val="single"/>
              </w:rPr>
              <w:t>2mm</w:t>
            </w:r>
            <w:r w:rsidRPr="00F169B1">
              <w:rPr>
                <w:rFonts w:hint="eastAsia"/>
                <w:b/>
                <w:bCs/>
                <w:i/>
                <w:iCs/>
                <w:szCs w:val="21"/>
                <w:u w:val="single"/>
              </w:rPr>
              <w:t>厚高密度聚乙烯，或至少</w:t>
            </w:r>
            <w:r w:rsidRPr="00F169B1">
              <w:rPr>
                <w:rFonts w:hint="eastAsia"/>
                <w:b/>
                <w:bCs/>
                <w:i/>
                <w:iCs/>
                <w:szCs w:val="21"/>
                <w:u w:val="single"/>
              </w:rPr>
              <w:t>2mm</w:t>
            </w:r>
            <w:r w:rsidRPr="00F169B1">
              <w:rPr>
                <w:rFonts w:hint="eastAsia"/>
                <w:b/>
                <w:bCs/>
                <w:i/>
                <w:iCs/>
                <w:szCs w:val="21"/>
                <w:u w:val="single"/>
              </w:rPr>
              <w:t>厚的其它人工材料，渗透系数</w:t>
            </w:r>
            <w:r w:rsidRPr="00F169B1">
              <w:rPr>
                <w:rFonts w:hint="eastAsia"/>
                <w:b/>
                <w:bCs/>
                <w:i/>
                <w:iCs/>
                <w:szCs w:val="21"/>
                <w:u w:val="single"/>
              </w:rPr>
              <w:t>&lt;10</w:t>
            </w:r>
            <w:r w:rsidRPr="0091021F">
              <w:rPr>
                <w:rFonts w:hint="eastAsia"/>
                <w:b/>
                <w:bCs/>
                <w:i/>
                <w:iCs/>
                <w:szCs w:val="21"/>
                <w:u w:val="single"/>
                <w:vertAlign w:val="superscript"/>
              </w:rPr>
              <w:t>-10</w:t>
            </w:r>
            <w:r w:rsidRPr="00F169B1">
              <w:rPr>
                <w:rFonts w:hint="eastAsia"/>
                <w:b/>
                <w:bCs/>
                <w:i/>
                <w:iCs/>
                <w:szCs w:val="21"/>
                <w:u w:val="single"/>
              </w:rPr>
              <w:t>cm/s</w:t>
            </w:r>
            <w:r w:rsidRPr="00F169B1">
              <w:rPr>
                <w:rFonts w:hint="eastAsia"/>
                <w:b/>
                <w:bCs/>
                <w:i/>
                <w:iCs/>
                <w:szCs w:val="21"/>
                <w:u w:val="single"/>
              </w:rPr>
              <w:t>。危险废物暂存区设置有堵截泄漏的裙脚、围堰等设施，高度为</w:t>
            </w:r>
            <w:r w:rsidRPr="00F169B1">
              <w:rPr>
                <w:rFonts w:hint="eastAsia"/>
                <w:b/>
                <w:bCs/>
                <w:i/>
                <w:iCs/>
                <w:szCs w:val="21"/>
                <w:u w:val="single"/>
              </w:rPr>
              <w:t>30cm</w:t>
            </w:r>
            <w:r w:rsidRPr="00F169B1">
              <w:rPr>
                <w:rFonts w:hint="eastAsia"/>
                <w:b/>
                <w:bCs/>
                <w:i/>
                <w:iCs/>
                <w:szCs w:val="21"/>
                <w:u w:val="single"/>
              </w:rPr>
              <w:t>。</w:t>
            </w:r>
          </w:p>
          <w:p w:rsidR="000E525C" w:rsidRPr="000E525C" w:rsidRDefault="00164E11" w:rsidP="000E525C">
            <w:pPr>
              <w:adjustRightInd w:val="0"/>
              <w:snapToGrid w:val="0"/>
              <w:spacing w:line="360" w:lineRule="auto"/>
              <w:ind w:firstLineChars="200" w:firstLine="420"/>
              <w:rPr>
                <w:szCs w:val="21"/>
              </w:rPr>
            </w:pPr>
            <w:r w:rsidRPr="000E525C">
              <w:rPr>
                <w:rFonts w:ascii="宋体" w:hAnsi="宋体" w:cs="宋体" w:hint="eastAsia"/>
                <w:szCs w:val="21"/>
              </w:rPr>
              <w:t>③</w:t>
            </w:r>
            <w:r w:rsidR="000E525C" w:rsidRPr="000E525C">
              <w:rPr>
                <w:szCs w:val="21"/>
              </w:rPr>
              <w:t>危废暂存间不同危险废物分类贮存，确保相容，相应分区暂存。</w:t>
            </w:r>
          </w:p>
          <w:p w:rsidR="000E525C" w:rsidRPr="000E525C" w:rsidRDefault="00164E11" w:rsidP="000E525C">
            <w:pPr>
              <w:adjustRightInd w:val="0"/>
              <w:snapToGrid w:val="0"/>
              <w:spacing w:line="360" w:lineRule="auto"/>
              <w:ind w:firstLineChars="200" w:firstLine="420"/>
              <w:rPr>
                <w:szCs w:val="21"/>
              </w:rPr>
            </w:pPr>
            <w:r w:rsidRPr="000E525C">
              <w:rPr>
                <w:rFonts w:ascii="宋体" w:hAnsi="宋体" w:cs="宋体" w:hint="eastAsia"/>
                <w:szCs w:val="21"/>
              </w:rPr>
              <w:t>④</w:t>
            </w:r>
            <w:r w:rsidR="000E525C" w:rsidRPr="000E525C">
              <w:rPr>
                <w:szCs w:val="21"/>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用于存放液体、半固体危险废物的地方，还须有耐腐蚀的硬化地面，做好防渗处理。</w:t>
            </w:r>
          </w:p>
          <w:p w:rsidR="000E525C" w:rsidRPr="000E525C" w:rsidRDefault="00164E11" w:rsidP="000E525C">
            <w:pPr>
              <w:adjustRightInd w:val="0"/>
              <w:snapToGrid w:val="0"/>
              <w:spacing w:line="360" w:lineRule="auto"/>
              <w:ind w:firstLineChars="200" w:firstLine="420"/>
              <w:rPr>
                <w:szCs w:val="21"/>
              </w:rPr>
            </w:pPr>
            <w:r w:rsidRPr="000E525C">
              <w:rPr>
                <w:rFonts w:ascii="宋体" w:hAnsi="宋体" w:cs="宋体" w:hint="eastAsia"/>
                <w:szCs w:val="21"/>
              </w:rPr>
              <w:t>⑤</w:t>
            </w:r>
            <w:r w:rsidR="000E525C" w:rsidRPr="000E525C">
              <w:rPr>
                <w:szCs w:val="21"/>
              </w:rPr>
              <w:t>危险废物的收集和转运过程中，应采取相应的安全防护和污染防治措施，包括防爆、防火、防中毒、防感染、防泄漏、防飞扬、防雨或其它防止污染环境的措施。不相容的危险废物堆放区必须有隔离间隔断并设置防渗托盘。</w:t>
            </w:r>
          </w:p>
          <w:p w:rsidR="000E525C" w:rsidRDefault="00164E11" w:rsidP="000E525C">
            <w:pPr>
              <w:adjustRightInd w:val="0"/>
              <w:snapToGrid w:val="0"/>
              <w:spacing w:line="360" w:lineRule="auto"/>
              <w:ind w:firstLineChars="200" w:firstLine="420"/>
              <w:rPr>
                <w:szCs w:val="21"/>
              </w:rPr>
            </w:pPr>
            <w:r>
              <w:rPr>
                <w:rFonts w:ascii="宋体" w:hAnsi="宋体" w:cs="宋体" w:hint="eastAsia"/>
                <w:szCs w:val="21"/>
              </w:rPr>
              <w:t>⑥</w:t>
            </w:r>
            <w:r w:rsidR="000E525C" w:rsidRPr="000E525C">
              <w:rPr>
                <w:szCs w:val="21"/>
              </w:rPr>
              <w:t>危险废物暂存间要有专人定期管理，贴上警示标签，禁止无关人员进入。</w:t>
            </w:r>
          </w:p>
          <w:p w:rsidR="00832136" w:rsidRPr="00832136" w:rsidRDefault="00832136" w:rsidP="000E525C">
            <w:pPr>
              <w:adjustRightInd w:val="0"/>
              <w:snapToGrid w:val="0"/>
              <w:spacing w:line="360" w:lineRule="auto"/>
              <w:ind w:firstLineChars="200" w:firstLine="422"/>
              <w:rPr>
                <w:b/>
                <w:bCs/>
                <w:szCs w:val="21"/>
              </w:rPr>
            </w:pPr>
            <w:r w:rsidRPr="00832136">
              <w:rPr>
                <w:rFonts w:hint="eastAsia"/>
                <w:b/>
                <w:bCs/>
                <w:szCs w:val="21"/>
              </w:rPr>
              <w:t>5</w:t>
            </w:r>
            <w:r w:rsidRPr="00832136">
              <w:rPr>
                <w:rFonts w:hint="eastAsia"/>
                <w:b/>
                <w:bCs/>
                <w:szCs w:val="21"/>
              </w:rPr>
              <w:t>、地下水、土壤</w:t>
            </w:r>
          </w:p>
          <w:p w:rsidR="00832136" w:rsidRDefault="00832136" w:rsidP="00F3075C">
            <w:pPr>
              <w:pStyle w:val="Default"/>
              <w:spacing w:line="360" w:lineRule="auto"/>
              <w:ind w:firstLineChars="200" w:firstLine="420"/>
              <w:jc w:val="both"/>
              <w:rPr>
                <w:rFonts w:ascii="Times New Roman"/>
                <w:sz w:val="21"/>
                <w:szCs w:val="21"/>
              </w:rPr>
            </w:pPr>
            <w:r>
              <w:rPr>
                <w:rFonts w:ascii="Times New Roman"/>
                <w:sz w:val="21"/>
                <w:szCs w:val="21"/>
              </w:rPr>
              <w:t>地下水、土壤保护与污染防治按</w:t>
            </w:r>
            <w:r w:rsidRPr="008E570B">
              <w:rPr>
                <w:rFonts w:ascii="宋体" w:hAnsi="宋体"/>
                <w:sz w:val="21"/>
                <w:szCs w:val="21"/>
              </w:rPr>
              <w:t>照“</w:t>
            </w:r>
            <w:r>
              <w:rPr>
                <w:rFonts w:ascii="Times New Roman"/>
                <w:sz w:val="21"/>
                <w:szCs w:val="21"/>
              </w:rPr>
              <w:t>源头控制、分区防治、污染监控、应急响</w:t>
            </w:r>
            <w:r w:rsidRPr="008E570B">
              <w:rPr>
                <w:rFonts w:ascii="宋体" w:hAnsi="宋体"/>
                <w:sz w:val="21"/>
                <w:szCs w:val="21"/>
              </w:rPr>
              <w:t>应”</w:t>
            </w:r>
            <w:r>
              <w:rPr>
                <w:rFonts w:ascii="Times New Roman"/>
                <w:sz w:val="21"/>
                <w:szCs w:val="21"/>
              </w:rPr>
              <w:t>的原则。项目运行过程中要建立健全地下水、土壤保护与污染防治的措施与方法；必须采取必要的监测制度，一旦发现地下水遭受污染，就应及时采取措施；尽量减少污染物进入土壤、地下含水层的机会和数量。</w:t>
            </w:r>
          </w:p>
          <w:p w:rsidR="000E525C" w:rsidRPr="00832136" w:rsidRDefault="00832136" w:rsidP="00227148">
            <w:pPr>
              <w:adjustRightInd w:val="0"/>
              <w:snapToGrid w:val="0"/>
              <w:spacing w:line="360" w:lineRule="auto"/>
              <w:ind w:firstLineChars="200" w:firstLine="422"/>
              <w:rPr>
                <w:b/>
                <w:bCs/>
                <w:szCs w:val="21"/>
              </w:rPr>
            </w:pPr>
            <w:r w:rsidRPr="00832136">
              <w:rPr>
                <w:rFonts w:hint="eastAsia"/>
                <w:b/>
                <w:bCs/>
                <w:szCs w:val="21"/>
              </w:rPr>
              <w:t>6</w:t>
            </w:r>
            <w:r w:rsidRPr="00832136">
              <w:rPr>
                <w:rFonts w:hint="eastAsia"/>
                <w:b/>
                <w:bCs/>
                <w:szCs w:val="21"/>
              </w:rPr>
              <w:t>、环境风险</w:t>
            </w:r>
          </w:p>
          <w:p w:rsidR="00832136" w:rsidRPr="00832136" w:rsidRDefault="00832136" w:rsidP="00F3075C">
            <w:pPr>
              <w:pStyle w:val="Default"/>
              <w:spacing w:line="360" w:lineRule="auto"/>
              <w:ind w:firstLineChars="200" w:firstLine="420"/>
              <w:jc w:val="both"/>
              <w:rPr>
                <w:rFonts w:ascii="Times New Roman"/>
                <w:sz w:val="21"/>
                <w:szCs w:val="21"/>
              </w:rPr>
            </w:pPr>
            <w:r w:rsidRPr="00832136">
              <w:rPr>
                <w:rFonts w:ascii="Times New Roman" w:hint="eastAsia"/>
                <w:sz w:val="21"/>
                <w:szCs w:val="21"/>
              </w:rPr>
              <w:t>项目重点关注的危险物质为</w:t>
            </w:r>
            <w:r w:rsidRPr="00832136">
              <w:rPr>
                <w:rFonts w:ascii="Times New Roman"/>
                <w:sz w:val="21"/>
                <w:szCs w:val="21"/>
              </w:rPr>
              <w:t>甲醇</w:t>
            </w:r>
            <w:r w:rsidRPr="00832136">
              <w:rPr>
                <w:rFonts w:ascii="Times New Roman" w:hint="eastAsia"/>
                <w:sz w:val="21"/>
                <w:szCs w:val="21"/>
              </w:rPr>
              <w:t>、</w:t>
            </w:r>
            <w:r w:rsidRPr="00832136">
              <w:rPr>
                <w:rFonts w:ascii="Times New Roman"/>
                <w:sz w:val="21"/>
                <w:szCs w:val="21"/>
              </w:rPr>
              <w:t>乙腈</w:t>
            </w:r>
            <w:r w:rsidRPr="00832136">
              <w:rPr>
                <w:rFonts w:ascii="Times New Roman" w:hint="eastAsia"/>
                <w:sz w:val="21"/>
                <w:szCs w:val="21"/>
              </w:rPr>
              <w:t>、</w:t>
            </w:r>
            <w:r>
              <w:rPr>
                <w:rFonts w:ascii="Times New Roman" w:hint="eastAsia"/>
                <w:sz w:val="21"/>
                <w:szCs w:val="21"/>
              </w:rPr>
              <w:t>乙醇、四氢呋喃、</w:t>
            </w:r>
            <w:r>
              <w:rPr>
                <w:rFonts w:ascii="Times New Roman" w:hint="eastAsia"/>
                <w:sz w:val="21"/>
                <w:szCs w:val="21"/>
              </w:rPr>
              <w:t>D</w:t>
            </w:r>
            <w:r>
              <w:rPr>
                <w:rFonts w:ascii="Times New Roman"/>
                <w:sz w:val="21"/>
                <w:szCs w:val="21"/>
              </w:rPr>
              <w:t>MSO</w:t>
            </w:r>
            <w:r>
              <w:rPr>
                <w:rFonts w:ascii="Times New Roman" w:hint="eastAsia"/>
                <w:sz w:val="21"/>
                <w:szCs w:val="21"/>
              </w:rPr>
              <w:t>、醋酸、三氟乙酸、磷酸，</w:t>
            </w:r>
            <w:r w:rsidRPr="00832136">
              <w:rPr>
                <w:rFonts w:ascii="Times New Roman" w:hint="eastAsia"/>
                <w:sz w:val="21"/>
                <w:szCs w:val="21"/>
              </w:rPr>
              <w:t>主要危险单元为</w:t>
            </w:r>
            <w:r>
              <w:rPr>
                <w:rFonts w:ascii="Times New Roman" w:hint="eastAsia"/>
                <w:sz w:val="21"/>
                <w:szCs w:val="21"/>
              </w:rPr>
              <w:t>试剂暂存间</w:t>
            </w:r>
            <w:r w:rsidRPr="00832136">
              <w:rPr>
                <w:rFonts w:ascii="Times New Roman" w:hint="eastAsia"/>
                <w:sz w:val="21"/>
                <w:szCs w:val="21"/>
              </w:rPr>
              <w:t>。各风险物质</w:t>
            </w:r>
            <w:r w:rsidRPr="00832136">
              <w:rPr>
                <w:rFonts w:ascii="Times New Roman"/>
                <w:sz w:val="21"/>
                <w:szCs w:val="21"/>
              </w:rPr>
              <w:t>理化性质详见以下各表</w:t>
            </w:r>
            <w:r>
              <w:rPr>
                <w:rFonts w:ascii="Times New Roman" w:hint="eastAsia"/>
                <w:sz w:val="21"/>
                <w:szCs w:val="21"/>
              </w:rPr>
              <w:t>：</w:t>
            </w:r>
          </w:p>
          <w:p w:rsidR="00832136" w:rsidRPr="008920B6" w:rsidRDefault="00832136" w:rsidP="00832136">
            <w:pPr>
              <w:pStyle w:val="a9"/>
              <w:widowControl w:val="0"/>
              <w:snapToGrid/>
              <w:spacing w:before="0" w:after="0" w:line="240" w:lineRule="auto"/>
              <w:ind w:right="0"/>
              <w:jc w:val="center"/>
              <w:rPr>
                <w:b/>
                <w:bCs/>
                <w:i/>
                <w:iCs/>
                <w:szCs w:val="21"/>
                <w:u w:val="single"/>
                <w:lang w:val="zh-CN"/>
              </w:rPr>
            </w:pPr>
            <w:r w:rsidRPr="008920B6">
              <w:rPr>
                <w:rFonts w:hint="eastAsia"/>
                <w:b/>
                <w:bCs/>
                <w:i/>
                <w:iCs/>
                <w:sz w:val="21"/>
                <w:szCs w:val="21"/>
                <w:u w:val="single"/>
                <w:lang w:val="zh-CN"/>
              </w:rPr>
              <w:t>表</w:t>
            </w:r>
            <w:r w:rsidRPr="008920B6">
              <w:rPr>
                <w:rFonts w:hint="eastAsia"/>
                <w:b/>
                <w:bCs/>
                <w:i/>
                <w:iCs/>
                <w:sz w:val="21"/>
                <w:szCs w:val="21"/>
                <w:u w:val="single"/>
                <w:lang w:val="zh-CN"/>
              </w:rPr>
              <w:t>4</w:t>
            </w:r>
            <w:r w:rsidRPr="008920B6">
              <w:rPr>
                <w:b/>
                <w:bCs/>
                <w:i/>
                <w:iCs/>
                <w:sz w:val="21"/>
                <w:szCs w:val="21"/>
                <w:u w:val="single"/>
                <w:lang w:val="zh-CN"/>
              </w:rPr>
              <w:t xml:space="preserve">-11 </w:t>
            </w:r>
            <w:r w:rsidRPr="008920B6">
              <w:rPr>
                <w:b/>
                <w:bCs/>
                <w:i/>
                <w:iCs/>
                <w:sz w:val="21"/>
                <w:szCs w:val="21"/>
                <w:u w:val="single"/>
                <w:lang w:val="zh-CN"/>
              </w:rPr>
              <w:t>甲醇</w:t>
            </w:r>
            <w:r w:rsidR="00CB46AC" w:rsidRPr="008920B6">
              <w:rPr>
                <w:b/>
                <w:bCs/>
                <w:i/>
                <w:iCs/>
                <w:sz w:val="21"/>
                <w:szCs w:val="21"/>
                <w:u w:val="single"/>
                <w:lang w:val="zh-CN"/>
              </w:rPr>
              <w:t>性质、危害及防护措施</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51"/>
              <w:gridCol w:w="1080"/>
              <w:gridCol w:w="2135"/>
              <w:gridCol w:w="975"/>
              <w:gridCol w:w="975"/>
              <w:gridCol w:w="2203"/>
            </w:tblGrid>
            <w:tr w:rsidR="00832136" w:rsidRPr="008920B6" w:rsidTr="00832136">
              <w:trPr>
                <w:jc w:val="center"/>
              </w:trPr>
              <w:tc>
                <w:tcPr>
                  <w:tcW w:w="518" w:type="pct"/>
                  <w:tcBorders>
                    <w:top w:val="single" w:sz="12"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rFonts w:hint="eastAsia"/>
                      <w:b/>
                      <w:bCs/>
                      <w:i/>
                      <w:iCs/>
                      <w:szCs w:val="21"/>
                      <w:u w:val="single"/>
                    </w:rPr>
                    <w:t>危险性类别</w:t>
                  </w:r>
                </w:p>
              </w:tc>
              <w:tc>
                <w:tcPr>
                  <w:tcW w:w="4482" w:type="pct"/>
                  <w:gridSpan w:val="5"/>
                  <w:tcBorders>
                    <w:top w:val="single" w:sz="12" w:space="0" w:color="auto"/>
                    <w:bottom w:val="single" w:sz="6" w:space="0" w:color="auto"/>
                    <w:right w:val="nil"/>
                  </w:tcBorders>
                  <w:vAlign w:val="center"/>
                </w:tcPr>
                <w:p w:rsidR="00832136" w:rsidRPr="008920B6" w:rsidRDefault="00832136" w:rsidP="00A92E8C">
                  <w:pPr>
                    <w:spacing w:afterLines="10"/>
                    <w:jc w:val="left"/>
                    <w:rPr>
                      <w:b/>
                      <w:bCs/>
                      <w:i/>
                      <w:iCs/>
                      <w:szCs w:val="21"/>
                      <w:u w:val="single"/>
                    </w:rPr>
                  </w:pPr>
                  <w:r w:rsidRPr="008920B6">
                    <w:rPr>
                      <w:b/>
                      <w:bCs/>
                      <w:i/>
                      <w:iCs/>
                      <w:szCs w:val="21"/>
                      <w:u w:val="single"/>
                    </w:rPr>
                    <w:t>易燃液体</w:t>
                  </w:r>
                  <w:r w:rsidRPr="008920B6">
                    <w:rPr>
                      <w:b/>
                      <w:bCs/>
                      <w:i/>
                      <w:iCs/>
                      <w:szCs w:val="21"/>
                      <w:u w:val="single"/>
                    </w:rPr>
                    <w:t>,</w:t>
                  </w:r>
                  <w:r w:rsidRPr="008920B6">
                    <w:rPr>
                      <w:b/>
                      <w:bCs/>
                      <w:i/>
                      <w:iCs/>
                      <w:szCs w:val="21"/>
                      <w:u w:val="single"/>
                    </w:rPr>
                    <w:t>类别</w:t>
                  </w:r>
                  <w:r w:rsidRPr="008920B6">
                    <w:rPr>
                      <w:b/>
                      <w:bCs/>
                      <w:i/>
                      <w:iCs/>
                      <w:szCs w:val="21"/>
                      <w:u w:val="single"/>
                    </w:rPr>
                    <w:t>2</w:t>
                  </w:r>
                  <w:r w:rsidRPr="008920B6">
                    <w:rPr>
                      <w:b/>
                      <w:bCs/>
                      <w:i/>
                      <w:iCs/>
                      <w:szCs w:val="21"/>
                      <w:u w:val="single"/>
                    </w:rPr>
                    <w:t>；急性毒性</w:t>
                  </w:r>
                  <w:r w:rsidRPr="008920B6">
                    <w:rPr>
                      <w:b/>
                      <w:bCs/>
                      <w:i/>
                      <w:iCs/>
                      <w:szCs w:val="21"/>
                      <w:u w:val="single"/>
                    </w:rPr>
                    <w:t>-</w:t>
                  </w:r>
                  <w:r w:rsidRPr="008920B6">
                    <w:rPr>
                      <w:b/>
                      <w:bCs/>
                      <w:i/>
                      <w:iCs/>
                      <w:szCs w:val="21"/>
                      <w:u w:val="single"/>
                    </w:rPr>
                    <w:t>经口</w:t>
                  </w:r>
                  <w:r w:rsidRPr="008920B6">
                    <w:rPr>
                      <w:b/>
                      <w:bCs/>
                      <w:i/>
                      <w:iCs/>
                      <w:szCs w:val="21"/>
                      <w:u w:val="single"/>
                    </w:rPr>
                    <w:t>,</w:t>
                  </w:r>
                  <w:r w:rsidRPr="008920B6">
                    <w:rPr>
                      <w:b/>
                      <w:bCs/>
                      <w:i/>
                      <w:iCs/>
                      <w:szCs w:val="21"/>
                      <w:u w:val="single"/>
                    </w:rPr>
                    <w:t>类别</w:t>
                  </w:r>
                  <w:r w:rsidRPr="008920B6">
                    <w:rPr>
                      <w:b/>
                      <w:bCs/>
                      <w:i/>
                      <w:iCs/>
                      <w:szCs w:val="21"/>
                      <w:u w:val="single"/>
                    </w:rPr>
                    <w:t>3*</w:t>
                  </w:r>
                  <w:r w:rsidRPr="008920B6">
                    <w:rPr>
                      <w:b/>
                      <w:bCs/>
                      <w:i/>
                      <w:iCs/>
                      <w:szCs w:val="21"/>
                      <w:u w:val="single"/>
                    </w:rPr>
                    <w:t>；急性毒性</w:t>
                  </w:r>
                  <w:r w:rsidRPr="008920B6">
                    <w:rPr>
                      <w:b/>
                      <w:bCs/>
                      <w:i/>
                      <w:iCs/>
                      <w:szCs w:val="21"/>
                      <w:u w:val="single"/>
                    </w:rPr>
                    <w:t>-</w:t>
                  </w:r>
                  <w:r w:rsidRPr="008920B6">
                    <w:rPr>
                      <w:b/>
                      <w:bCs/>
                      <w:i/>
                      <w:iCs/>
                      <w:szCs w:val="21"/>
                      <w:u w:val="single"/>
                    </w:rPr>
                    <w:t>经皮</w:t>
                  </w:r>
                  <w:r w:rsidRPr="008920B6">
                    <w:rPr>
                      <w:b/>
                      <w:bCs/>
                      <w:i/>
                      <w:iCs/>
                      <w:szCs w:val="21"/>
                      <w:u w:val="single"/>
                    </w:rPr>
                    <w:t>,</w:t>
                  </w:r>
                  <w:r w:rsidRPr="008920B6">
                    <w:rPr>
                      <w:b/>
                      <w:bCs/>
                      <w:i/>
                      <w:iCs/>
                      <w:szCs w:val="21"/>
                      <w:u w:val="single"/>
                    </w:rPr>
                    <w:t>类别</w:t>
                  </w:r>
                  <w:r w:rsidRPr="008920B6">
                    <w:rPr>
                      <w:b/>
                      <w:bCs/>
                      <w:i/>
                      <w:iCs/>
                      <w:szCs w:val="21"/>
                      <w:u w:val="single"/>
                    </w:rPr>
                    <w:t>3*</w:t>
                  </w:r>
                  <w:r w:rsidRPr="008920B6">
                    <w:rPr>
                      <w:b/>
                      <w:bCs/>
                      <w:i/>
                      <w:iCs/>
                      <w:szCs w:val="21"/>
                      <w:u w:val="single"/>
                    </w:rPr>
                    <w:t>；急性毒性</w:t>
                  </w:r>
                  <w:r w:rsidRPr="008920B6">
                    <w:rPr>
                      <w:b/>
                      <w:bCs/>
                      <w:i/>
                      <w:iCs/>
                      <w:szCs w:val="21"/>
                      <w:u w:val="single"/>
                    </w:rPr>
                    <w:t>-</w:t>
                  </w:r>
                  <w:r w:rsidRPr="008920B6">
                    <w:rPr>
                      <w:b/>
                      <w:bCs/>
                      <w:i/>
                      <w:iCs/>
                      <w:szCs w:val="21"/>
                      <w:u w:val="single"/>
                    </w:rPr>
                    <w:t>吸入</w:t>
                  </w:r>
                  <w:r w:rsidRPr="008920B6">
                    <w:rPr>
                      <w:b/>
                      <w:bCs/>
                      <w:i/>
                      <w:iCs/>
                      <w:szCs w:val="21"/>
                      <w:u w:val="single"/>
                    </w:rPr>
                    <w:t>,</w:t>
                  </w:r>
                  <w:r w:rsidRPr="008920B6">
                    <w:rPr>
                      <w:b/>
                      <w:bCs/>
                      <w:i/>
                      <w:iCs/>
                      <w:szCs w:val="21"/>
                      <w:u w:val="single"/>
                    </w:rPr>
                    <w:t>类别</w:t>
                  </w:r>
                  <w:r w:rsidRPr="008920B6">
                    <w:rPr>
                      <w:b/>
                      <w:bCs/>
                      <w:i/>
                      <w:iCs/>
                      <w:szCs w:val="21"/>
                      <w:u w:val="single"/>
                    </w:rPr>
                    <w:t>3*</w:t>
                  </w:r>
                  <w:r w:rsidRPr="008920B6">
                    <w:rPr>
                      <w:b/>
                      <w:bCs/>
                      <w:i/>
                      <w:iCs/>
                      <w:szCs w:val="21"/>
                      <w:u w:val="single"/>
                    </w:rPr>
                    <w:t>；特异性靶器官毒性</w:t>
                  </w:r>
                  <w:r w:rsidRPr="008920B6">
                    <w:rPr>
                      <w:b/>
                      <w:bCs/>
                      <w:i/>
                      <w:iCs/>
                      <w:szCs w:val="21"/>
                      <w:u w:val="single"/>
                    </w:rPr>
                    <w:t>-</w:t>
                  </w:r>
                  <w:r w:rsidRPr="008920B6">
                    <w:rPr>
                      <w:b/>
                      <w:bCs/>
                      <w:i/>
                      <w:iCs/>
                      <w:szCs w:val="21"/>
                      <w:u w:val="single"/>
                    </w:rPr>
                    <w:t>一次接触</w:t>
                  </w:r>
                  <w:r w:rsidRPr="008920B6">
                    <w:rPr>
                      <w:b/>
                      <w:bCs/>
                      <w:i/>
                      <w:iCs/>
                      <w:szCs w:val="21"/>
                      <w:u w:val="single"/>
                    </w:rPr>
                    <w:t>,</w:t>
                  </w:r>
                  <w:r w:rsidRPr="008920B6">
                    <w:rPr>
                      <w:b/>
                      <w:bCs/>
                      <w:i/>
                      <w:iCs/>
                      <w:szCs w:val="21"/>
                      <w:u w:val="single"/>
                    </w:rPr>
                    <w:t>类别</w:t>
                  </w:r>
                  <w:r w:rsidRPr="008920B6">
                    <w:rPr>
                      <w:b/>
                      <w:bCs/>
                      <w:i/>
                      <w:iCs/>
                      <w:szCs w:val="21"/>
                      <w:u w:val="single"/>
                    </w:rPr>
                    <w:t>1</w:t>
                  </w:r>
                  <w:r w:rsidRPr="008920B6">
                    <w:rPr>
                      <w:b/>
                      <w:bCs/>
                      <w:i/>
                      <w:iCs/>
                      <w:szCs w:val="21"/>
                      <w:u w:val="single"/>
                    </w:rPr>
                    <w:t>。</w:t>
                  </w:r>
                </w:p>
              </w:tc>
            </w:tr>
            <w:tr w:rsidR="00832136" w:rsidRPr="008920B6" w:rsidTr="00832136">
              <w:trPr>
                <w:jc w:val="center"/>
              </w:trPr>
              <w:tc>
                <w:tcPr>
                  <w:tcW w:w="1175" w:type="pct"/>
                  <w:gridSpan w:val="2"/>
                  <w:tcBorders>
                    <w:top w:val="single" w:sz="6" w:space="0" w:color="auto"/>
                    <w:left w:val="nil"/>
                    <w:bottom w:val="single" w:sz="6" w:space="0" w:color="auto"/>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CAS</w:t>
                  </w:r>
                  <w:r w:rsidRPr="008920B6">
                    <w:rPr>
                      <w:b/>
                      <w:bCs/>
                      <w:i/>
                      <w:iCs/>
                      <w:szCs w:val="21"/>
                      <w:u w:val="single"/>
                    </w:rPr>
                    <w:t>号：</w:t>
                  </w:r>
                  <w:r w:rsidRPr="008920B6">
                    <w:rPr>
                      <w:b/>
                      <w:bCs/>
                      <w:i/>
                      <w:iCs/>
                      <w:szCs w:val="21"/>
                      <w:u w:val="single"/>
                      <w:shd w:val="clear" w:color="auto" w:fill="FFFFFF"/>
                    </w:rPr>
                    <w:t>67-56-1</w:t>
                  </w:r>
                </w:p>
              </w:tc>
              <w:tc>
                <w:tcPr>
                  <w:tcW w:w="1299" w:type="pct"/>
                  <w:tcBorders>
                    <w:top w:val="single" w:sz="6" w:space="0" w:color="auto"/>
                    <w:bottom w:val="single" w:sz="6" w:space="0" w:color="auto"/>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UN</w:t>
                  </w:r>
                  <w:r w:rsidRPr="008920B6">
                    <w:rPr>
                      <w:b/>
                      <w:bCs/>
                      <w:i/>
                      <w:iCs/>
                      <w:szCs w:val="21"/>
                      <w:u w:val="single"/>
                    </w:rPr>
                    <w:t>编号：</w:t>
                  </w:r>
                  <w:r w:rsidRPr="008920B6">
                    <w:rPr>
                      <w:b/>
                      <w:bCs/>
                      <w:i/>
                      <w:iCs/>
                      <w:szCs w:val="21"/>
                      <w:u w:val="single"/>
                    </w:rPr>
                    <w:t>1230</w:t>
                  </w:r>
                </w:p>
              </w:tc>
              <w:tc>
                <w:tcPr>
                  <w:tcW w:w="1186" w:type="pct"/>
                  <w:gridSpan w:val="2"/>
                  <w:tcBorders>
                    <w:top w:val="single" w:sz="6" w:space="0" w:color="auto"/>
                    <w:bottom w:val="single" w:sz="6" w:space="0" w:color="auto"/>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分子式：</w:t>
                  </w:r>
                  <w:r w:rsidRPr="008920B6">
                    <w:rPr>
                      <w:b/>
                      <w:bCs/>
                      <w:i/>
                      <w:iCs/>
                      <w:szCs w:val="21"/>
                      <w:u w:val="single"/>
                      <w:shd w:val="clear" w:color="auto" w:fill="FFFFFF"/>
                    </w:rPr>
                    <w:t>CH</w:t>
                  </w:r>
                  <w:r w:rsidRPr="008920B6">
                    <w:rPr>
                      <w:b/>
                      <w:bCs/>
                      <w:i/>
                      <w:iCs/>
                      <w:szCs w:val="21"/>
                      <w:u w:val="single"/>
                      <w:shd w:val="clear" w:color="auto" w:fill="FFFFFF"/>
                      <w:vertAlign w:val="subscript"/>
                    </w:rPr>
                    <w:t>4</w:t>
                  </w:r>
                  <w:r w:rsidRPr="008920B6">
                    <w:rPr>
                      <w:b/>
                      <w:bCs/>
                      <w:i/>
                      <w:iCs/>
                      <w:szCs w:val="21"/>
                      <w:u w:val="single"/>
                      <w:shd w:val="clear" w:color="auto" w:fill="FFFFFF"/>
                    </w:rPr>
                    <w:t>O</w:t>
                  </w:r>
                </w:p>
              </w:tc>
              <w:tc>
                <w:tcPr>
                  <w:tcW w:w="1340" w:type="pct"/>
                  <w:tcBorders>
                    <w:top w:val="single" w:sz="6" w:space="0" w:color="auto"/>
                    <w:bottom w:val="single" w:sz="6" w:space="0" w:color="auto"/>
                    <w:right w:val="nil"/>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分子量：</w:t>
                  </w:r>
                  <w:r w:rsidRPr="008920B6">
                    <w:rPr>
                      <w:b/>
                      <w:bCs/>
                      <w:i/>
                      <w:iCs/>
                      <w:szCs w:val="21"/>
                      <w:u w:val="single"/>
                    </w:rPr>
                    <w:t>32.04</w:t>
                  </w:r>
                </w:p>
              </w:tc>
            </w:tr>
            <w:tr w:rsidR="00832136" w:rsidRPr="008920B6" w:rsidTr="00832136">
              <w:trPr>
                <w:jc w:val="center"/>
              </w:trPr>
              <w:tc>
                <w:tcPr>
                  <w:tcW w:w="1175" w:type="pct"/>
                  <w:gridSpan w:val="2"/>
                  <w:tcBorders>
                    <w:top w:val="single" w:sz="6" w:space="0" w:color="auto"/>
                    <w:left w:val="nil"/>
                    <w:bottom w:val="single" w:sz="6" w:space="0" w:color="auto"/>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目录编号：</w:t>
                  </w:r>
                  <w:r w:rsidRPr="008920B6">
                    <w:rPr>
                      <w:b/>
                      <w:bCs/>
                      <w:i/>
                      <w:iCs/>
                      <w:szCs w:val="21"/>
                      <w:u w:val="single"/>
                    </w:rPr>
                    <w:t>1022</w:t>
                  </w:r>
                </w:p>
              </w:tc>
              <w:tc>
                <w:tcPr>
                  <w:tcW w:w="3825" w:type="pct"/>
                  <w:gridSpan w:val="4"/>
                  <w:tcBorders>
                    <w:top w:val="single" w:sz="6" w:space="0" w:color="auto"/>
                    <w:bottom w:val="single" w:sz="6" w:space="0" w:color="auto"/>
                    <w:right w:val="nil"/>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监管特征：重点监管</w:t>
                  </w:r>
                </w:p>
              </w:tc>
            </w:tr>
            <w:tr w:rsidR="00832136" w:rsidRPr="008920B6" w:rsidTr="00832136">
              <w:trPr>
                <w:jc w:val="center"/>
              </w:trPr>
              <w:tc>
                <w:tcPr>
                  <w:tcW w:w="1175" w:type="pct"/>
                  <w:gridSpan w:val="2"/>
                  <w:tcBorders>
                    <w:top w:val="single" w:sz="6" w:space="0" w:color="auto"/>
                    <w:left w:val="nil"/>
                    <w:bottom w:val="single" w:sz="6" w:space="0" w:color="auto"/>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特别警示</w:t>
                  </w:r>
                </w:p>
              </w:tc>
              <w:tc>
                <w:tcPr>
                  <w:tcW w:w="3825" w:type="pct"/>
                  <w:gridSpan w:val="4"/>
                  <w:tcBorders>
                    <w:top w:val="single" w:sz="6" w:space="0" w:color="auto"/>
                    <w:bottom w:val="single" w:sz="6" w:space="0" w:color="auto"/>
                    <w:right w:val="nil"/>
                  </w:tcBorders>
                  <w:vAlign w:val="center"/>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有毒液体，可引起失明、死亡。</w:t>
                  </w:r>
                </w:p>
              </w:tc>
            </w:tr>
            <w:tr w:rsidR="00832136" w:rsidRPr="008920B6" w:rsidTr="00832136">
              <w:trPr>
                <w:jc w:val="center"/>
              </w:trPr>
              <w:tc>
                <w:tcPr>
                  <w:tcW w:w="518" w:type="pct"/>
                  <w:vMerge w:val="restar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燃爆特性与消防</w:t>
                  </w:r>
                </w:p>
              </w:tc>
              <w:tc>
                <w:tcPr>
                  <w:tcW w:w="4482" w:type="pct"/>
                  <w:gridSpan w:val="5"/>
                  <w:tcBorders>
                    <w:top w:val="single" w:sz="6" w:space="0" w:color="auto"/>
                    <w:bottom w:val="single" w:sz="6" w:space="0" w:color="auto"/>
                    <w:right w:val="nil"/>
                  </w:tcBorders>
                </w:tcPr>
                <w:p w:rsidR="00832136" w:rsidRPr="008920B6" w:rsidRDefault="00832136" w:rsidP="00832136">
                  <w:pPr>
                    <w:rPr>
                      <w:b/>
                      <w:bCs/>
                      <w:i/>
                      <w:iCs/>
                      <w:szCs w:val="21"/>
                      <w:u w:val="single"/>
                    </w:rPr>
                  </w:pPr>
                  <w:r w:rsidRPr="008920B6">
                    <w:rPr>
                      <w:b/>
                      <w:bCs/>
                      <w:i/>
                      <w:iCs/>
                      <w:szCs w:val="21"/>
                      <w:u w:val="single"/>
                    </w:rPr>
                    <w:t>燃爆危险：</w:t>
                  </w:r>
                  <w:r w:rsidRPr="008920B6">
                    <w:rPr>
                      <w:b/>
                      <w:bCs/>
                      <w:i/>
                      <w:iCs/>
                      <w:szCs w:val="21"/>
                      <w:u w:val="single"/>
                      <w:shd w:val="clear" w:color="auto" w:fill="FFFFFF"/>
                    </w:rPr>
                    <w:t>本品易燃，具刺激性。</w:t>
                  </w:r>
                </w:p>
                <w:p w:rsidR="00832136" w:rsidRPr="008920B6" w:rsidRDefault="00832136" w:rsidP="00832136">
                  <w:pPr>
                    <w:rPr>
                      <w:b/>
                      <w:bCs/>
                      <w:i/>
                      <w:iCs/>
                      <w:szCs w:val="21"/>
                      <w:u w:val="single"/>
                    </w:rPr>
                  </w:pPr>
                  <w:r w:rsidRPr="008920B6">
                    <w:rPr>
                      <w:b/>
                      <w:bCs/>
                      <w:i/>
                      <w:iCs/>
                      <w:szCs w:val="21"/>
                      <w:u w:val="single"/>
                    </w:rPr>
                    <w:t>危险特性：易燃，其蒸气与空气可形成爆炸性混合物。遇明火、高热能引起燃烧爆炸。与氧化剂接触发生化学反应或引起燃烧。在火场中，受热的容器有爆炸危险。其蒸气比空气重，沿地面扩散并易积存于低洼处，遇火源会着火回燃。</w:t>
                  </w:r>
                </w:p>
              </w:tc>
            </w:tr>
            <w:tr w:rsidR="00832136" w:rsidRPr="008920B6" w:rsidTr="00832136">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4482" w:type="pct"/>
                  <w:gridSpan w:val="5"/>
                  <w:tcBorders>
                    <w:top w:val="single" w:sz="6" w:space="0" w:color="auto"/>
                    <w:bottom w:val="single" w:sz="6" w:space="0" w:color="auto"/>
                    <w:right w:val="nil"/>
                  </w:tcBorders>
                </w:tcPr>
                <w:p w:rsidR="00832136" w:rsidRPr="008920B6" w:rsidRDefault="00832136" w:rsidP="00A92E8C">
                  <w:pPr>
                    <w:spacing w:afterLines="10"/>
                    <w:ind w:left="1054" w:hangingChars="500" w:hanging="1054"/>
                    <w:rPr>
                      <w:b/>
                      <w:bCs/>
                      <w:i/>
                      <w:iCs/>
                      <w:szCs w:val="21"/>
                      <w:u w:val="single"/>
                    </w:rPr>
                  </w:pPr>
                  <w:r w:rsidRPr="008920B6">
                    <w:rPr>
                      <w:b/>
                      <w:bCs/>
                      <w:i/>
                      <w:iCs/>
                      <w:szCs w:val="21"/>
                      <w:u w:val="single"/>
                    </w:rPr>
                    <w:t>有害燃烧产物：一氧化碳。</w:t>
                  </w:r>
                </w:p>
                <w:p w:rsidR="00832136" w:rsidRPr="008920B6" w:rsidRDefault="00832136" w:rsidP="00832136">
                  <w:pPr>
                    <w:rPr>
                      <w:b/>
                      <w:bCs/>
                      <w:i/>
                      <w:iCs/>
                      <w:szCs w:val="21"/>
                      <w:u w:val="single"/>
                    </w:rPr>
                  </w:pPr>
                  <w:r w:rsidRPr="008920B6">
                    <w:rPr>
                      <w:b/>
                      <w:bCs/>
                      <w:i/>
                      <w:iCs/>
                      <w:szCs w:val="21"/>
                      <w:u w:val="single"/>
                    </w:rPr>
                    <w:t>灭火注意事项及措施：尽可能将容器从火场移至空旷处。喷水保持火场容器冷却，直至灭火结束。处在火场中的容器若已变色或从安全泄压装置中产生声音，必须马上撤离。</w:t>
                  </w:r>
                </w:p>
                <w:p w:rsidR="00832136" w:rsidRPr="008920B6" w:rsidRDefault="00832136" w:rsidP="00832136">
                  <w:pPr>
                    <w:rPr>
                      <w:b/>
                      <w:bCs/>
                      <w:i/>
                      <w:iCs/>
                      <w:szCs w:val="21"/>
                      <w:u w:val="single"/>
                    </w:rPr>
                  </w:pPr>
                  <w:r w:rsidRPr="008920B6">
                    <w:rPr>
                      <w:b/>
                      <w:bCs/>
                      <w:i/>
                      <w:iCs/>
                      <w:szCs w:val="21"/>
                      <w:u w:val="single"/>
                    </w:rPr>
                    <w:t>灭火剂：抗溶性泡沫、干粉、二氧化碳、砂土。</w:t>
                  </w:r>
                </w:p>
              </w:tc>
            </w:tr>
            <w:tr w:rsidR="00832136" w:rsidRPr="008920B6" w:rsidTr="00832136">
              <w:trPr>
                <w:jc w:val="center"/>
              </w:trPr>
              <w:tc>
                <w:tcPr>
                  <w:tcW w:w="518" w:type="pct"/>
                  <w:vMerge w:val="restar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理化</w:t>
                  </w:r>
                </w:p>
                <w:p w:rsidR="00832136" w:rsidRPr="008920B6" w:rsidRDefault="00832136" w:rsidP="00A92E8C">
                  <w:pPr>
                    <w:spacing w:afterLines="10"/>
                    <w:jc w:val="center"/>
                    <w:rPr>
                      <w:b/>
                      <w:bCs/>
                      <w:i/>
                      <w:iCs/>
                      <w:szCs w:val="21"/>
                      <w:u w:val="single"/>
                    </w:rPr>
                  </w:pPr>
                  <w:r w:rsidRPr="008920B6">
                    <w:rPr>
                      <w:b/>
                      <w:bCs/>
                      <w:i/>
                      <w:iCs/>
                      <w:szCs w:val="21"/>
                      <w:u w:val="single"/>
                    </w:rPr>
                    <w:t>性质</w:t>
                  </w:r>
                </w:p>
              </w:tc>
              <w:tc>
                <w:tcPr>
                  <w:tcW w:w="4482" w:type="pct"/>
                  <w:gridSpan w:val="5"/>
                  <w:tcBorders>
                    <w:top w:val="single" w:sz="6" w:space="0" w:color="auto"/>
                    <w:bottom w:val="single" w:sz="6" w:space="0" w:color="auto"/>
                    <w:right w:val="nil"/>
                  </w:tcBorders>
                </w:tcPr>
                <w:p w:rsidR="00832136" w:rsidRPr="008920B6" w:rsidRDefault="00832136" w:rsidP="00832136">
                  <w:pPr>
                    <w:adjustRightInd w:val="0"/>
                    <w:snapToGrid w:val="0"/>
                    <w:rPr>
                      <w:b/>
                      <w:bCs/>
                      <w:i/>
                      <w:iCs/>
                      <w:szCs w:val="21"/>
                      <w:u w:val="single"/>
                    </w:rPr>
                  </w:pPr>
                  <w:r w:rsidRPr="008920B6">
                    <w:rPr>
                      <w:b/>
                      <w:bCs/>
                      <w:i/>
                      <w:iCs/>
                      <w:szCs w:val="21"/>
                      <w:u w:val="single"/>
                    </w:rPr>
                    <w:t>外观及性状：无色透明的易挥发液体，有刺激性气味。</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熔点（</w:t>
                  </w:r>
                  <w:r w:rsidRPr="008920B6">
                    <w:rPr>
                      <w:b/>
                      <w:bCs/>
                      <w:i/>
                      <w:iCs/>
                      <w:szCs w:val="21"/>
                      <w:u w:val="single"/>
                    </w:rPr>
                    <w:t>℃</w:t>
                  </w:r>
                  <w:r w:rsidRPr="008920B6">
                    <w:rPr>
                      <w:b/>
                      <w:bCs/>
                      <w:i/>
                      <w:iCs/>
                      <w:szCs w:val="21"/>
                      <w:u w:val="single"/>
                    </w:rPr>
                    <w:t>）：</w:t>
                  </w:r>
                  <w:r w:rsidRPr="008920B6">
                    <w:rPr>
                      <w:b/>
                      <w:bCs/>
                      <w:i/>
                      <w:iCs/>
                      <w:szCs w:val="21"/>
                      <w:u w:val="single"/>
                    </w:rPr>
                    <w:t>-97.8</w:t>
                  </w:r>
                </w:p>
              </w:tc>
              <w:tc>
                <w:tcPr>
                  <w:tcW w:w="1933" w:type="pct"/>
                  <w:gridSpan w:val="2"/>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szCs w:val="21"/>
                      <w:u w:val="single"/>
                    </w:rPr>
                  </w:pPr>
                  <w:r w:rsidRPr="008920B6">
                    <w:rPr>
                      <w:b/>
                      <w:bCs/>
                      <w:i/>
                      <w:iCs/>
                      <w:szCs w:val="21"/>
                      <w:u w:val="single"/>
                    </w:rPr>
                    <w:t>沸点（</w:t>
                  </w:r>
                  <w:r w:rsidRPr="008920B6">
                    <w:rPr>
                      <w:b/>
                      <w:bCs/>
                      <w:i/>
                      <w:iCs/>
                      <w:szCs w:val="21"/>
                      <w:u w:val="single"/>
                    </w:rPr>
                    <w:t>℃</w:t>
                  </w:r>
                  <w:r w:rsidRPr="008920B6">
                    <w:rPr>
                      <w:b/>
                      <w:bCs/>
                      <w:i/>
                      <w:iCs/>
                      <w:szCs w:val="21"/>
                      <w:u w:val="single"/>
                    </w:rPr>
                    <w:t>）：</w:t>
                  </w:r>
                  <w:r w:rsidRPr="008920B6">
                    <w:rPr>
                      <w:b/>
                      <w:bCs/>
                      <w:i/>
                      <w:iCs/>
                      <w:szCs w:val="21"/>
                      <w:u w:val="single"/>
                    </w:rPr>
                    <w:t>64.7</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相对密度（水</w:t>
                  </w:r>
                  <w:r w:rsidRPr="008920B6">
                    <w:rPr>
                      <w:b/>
                      <w:bCs/>
                      <w:i/>
                      <w:iCs/>
                      <w:szCs w:val="21"/>
                      <w:u w:val="single"/>
                    </w:rPr>
                    <w:t>=1</w:t>
                  </w:r>
                  <w:r w:rsidRPr="008920B6">
                    <w:rPr>
                      <w:b/>
                      <w:bCs/>
                      <w:i/>
                      <w:iCs/>
                      <w:szCs w:val="21"/>
                      <w:u w:val="single"/>
                    </w:rPr>
                    <w:t>）：</w:t>
                  </w:r>
                  <w:r w:rsidRPr="008920B6">
                    <w:rPr>
                      <w:b/>
                      <w:bCs/>
                      <w:i/>
                      <w:iCs/>
                      <w:szCs w:val="21"/>
                      <w:u w:val="single"/>
                    </w:rPr>
                    <w:t>0.79</w:t>
                  </w:r>
                </w:p>
              </w:tc>
              <w:tc>
                <w:tcPr>
                  <w:tcW w:w="1933" w:type="pct"/>
                  <w:gridSpan w:val="2"/>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szCs w:val="21"/>
                      <w:u w:val="single"/>
                    </w:rPr>
                  </w:pPr>
                  <w:r w:rsidRPr="008920B6">
                    <w:rPr>
                      <w:b/>
                      <w:bCs/>
                      <w:i/>
                      <w:iCs/>
                      <w:szCs w:val="21"/>
                      <w:u w:val="single"/>
                    </w:rPr>
                    <w:t>引燃温度</w:t>
                  </w:r>
                  <w:r w:rsidRPr="008920B6">
                    <w:rPr>
                      <w:rFonts w:hint="eastAsia"/>
                      <w:b/>
                      <w:bCs/>
                      <w:i/>
                      <w:iCs/>
                      <w:szCs w:val="21"/>
                      <w:u w:val="single"/>
                    </w:rPr>
                    <w:t>（</w:t>
                  </w:r>
                  <w:r w:rsidRPr="008920B6">
                    <w:rPr>
                      <w:b/>
                      <w:bCs/>
                      <w:i/>
                      <w:iCs/>
                      <w:szCs w:val="21"/>
                      <w:u w:val="single"/>
                    </w:rPr>
                    <w:t>℃</w:t>
                  </w:r>
                  <w:r w:rsidRPr="008920B6">
                    <w:rPr>
                      <w:rFonts w:hint="eastAsia"/>
                      <w:b/>
                      <w:bCs/>
                      <w:i/>
                      <w:iCs/>
                      <w:szCs w:val="21"/>
                      <w:u w:val="single"/>
                    </w:rPr>
                    <w:t>）</w:t>
                  </w:r>
                  <w:r w:rsidRPr="008920B6">
                    <w:rPr>
                      <w:b/>
                      <w:bCs/>
                      <w:i/>
                      <w:iCs/>
                      <w:szCs w:val="21"/>
                      <w:u w:val="single"/>
                    </w:rPr>
                    <w:t>：</w:t>
                  </w:r>
                  <w:r w:rsidRPr="008920B6">
                    <w:rPr>
                      <w:b/>
                      <w:bCs/>
                      <w:i/>
                      <w:iCs/>
                      <w:szCs w:val="21"/>
                      <w:u w:val="single"/>
                    </w:rPr>
                    <w:t>464</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相对密度</w:t>
                  </w:r>
                  <w:r w:rsidRPr="008920B6">
                    <w:rPr>
                      <w:rFonts w:hint="eastAsia"/>
                      <w:b/>
                      <w:bCs/>
                      <w:i/>
                      <w:iCs/>
                      <w:szCs w:val="21"/>
                      <w:u w:val="single"/>
                    </w:rPr>
                    <w:t>（</w:t>
                  </w:r>
                  <w:r w:rsidRPr="008920B6">
                    <w:rPr>
                      <w:b/>
                      <w:bCs/>
                      <w:i/>
                      <w:iCs/>
                      <w:szCs w:val="21"/>
                      <w:u w:val="single"/>
                    </w:rPr>
                    <w:t>空气</w:t>
                  </w:r>
                  <w:r w:rsidRPr="008920B6">
                    <w:rPr>
                      <w:b/>
                      <w:bCs/>
                      <w:i/>
                      <w:iCs/>
                      <w:szCs w:val="21"/>
                      <w:u w:val="single"/>
                    </w:rPr>
                    <w:t>=1</w:t>
                  </w:r>
                  <w:r w:rsidRPr="008920B6">
                    <w:rPr>
                      <w:rFonts w:hint="eastAsia"/>
                      <w:b/>
                      <w:bCs/>
                      <w:i/>
                      <w:iCs/>
                      <w:szCs w:val="21"/>
                      <w:u w:val="single"/>
                    </w:rPr>
                    <w:t>）</w:t>
                  </w:r>
                  <w:r w:rsidRPr="008920B6">
                    <w:rPr>
                      <w:b/>
                      <w:bCs/>
                      <w:i/>
                      <w:iCs/>
                      <w:szCs w:val="21"/>
                      <w:u w:val="single"/>
                    </w:rPr>
                    <w:t>：</w:t>
                  </w:r>
                  <w:r w:rsidRPr="008920B6">
                    <w:rPr>
                      <w:b/>
                      <w:bCs/>
                      <w:i/>
                      <w:iCs/>
                      <w:szCs w:val="21"/>
                      <w:u w:val="single"/>
                    </w:rPr>
                    <w:t>1.1</w:t>
                  </w:r>
                </w:p>
              </w:tc>
              <w:tc>
                <w:tcPr>
                  <w:tcW w:w="1933" w:type="pct"/>
                  <w:gridSpan w:val="2"/>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szCs w:val="21"/>
                      <w:u w:val="single"/>
                    </w:rPr>
                  </w:pPr>
                  <w:r w:rsidRPr="008920B6">
                    <w:rPr>
                      <w:b/>
                      <w:bCs/>
                      <w:i/>
                      <w:iCs/>
                      <w:szCs w:val="21"/>
                      <w:u w:val="single"/>
                    </w:rPr>
                    <w:t>饱和蒸汽压</w:t>
                  </w:r>
                  <w:r w:rsidRPr="008920B6">
                    <w:rPr>
                      <w:rFonts w:hint="eastAsia"/>
                      <w:b/>
                      <w:bCs/>
                      <w:i/>
                      <w:iCs/>
                      <w:szCs w:val="21"/>
                      <w:u w:val="single"/>
                    </w:rPr>
                    <w:t>（</w:t>
                  </w:r>
                  <w:r w:rsidRPr="008920B6">
                    <w:rPr>
                      <w:b/>
                      <w:bCs/>
                      <w:i/>
                      <w:iCs/>
                      <w:szCs w:val="21"/>
                      <w:u w:val="single"/>
                    </w:rPr>
                    <w:t>KPa</w:t>
                  </w:r>
                  <w:r w:rsidRPr="008920B6">
                    <w:rPr>
                      <w:rFonts w:hint="eastAsia"/>
                      <w:b/>
                      <w:bCs/>
                      <w:i/>
                      <w:iCs/>
                      <w:szCs w:val="21"/>
                      <w:u w:val="single"/>
                    </w:rPr>
                    <w:t>）</w:t>
                  </w:r>
                  <w:r w:rsidRPr="008920B6">
                    <w:rPr>
                      <w:b/>
                      <w:bCs/>
                      <w:i/>
                      <w:iCs/>
                      <w:szCs w:val="21"/>
                      <w:u w:val="single"/>
                    </w:rPr>
                    <w:t>：</w:t>
                  </w:r>
                  <w:r w:rsidRPr="008920B6">
                    <w:rPr>
                      <w:b/>
                      <w:bCs/>
                      <w:i/>
                      <w:iCs/>
                      <w:szCs w:val="21"/>
                      <w:u w:val="single"/>
                    </w:rPr>
                    <w:t>12.26</w:t>
                  </w:r>
                  <w:r w:rsidRPr="008920B6">
                    <w:rPr>
                      <w:rFonts w:hint="eastAsia"/>
                      <w:b/>
                      <w:bCs/>
                      <w:i/>
                      <w:iCs/>
                      <w:szCs w:val="21"/>
                      <w:u w:val="single"/>
                      <w:shd w:val="clear" w:color="auto" w:fill="FFFFFF"/>
                    </w:rPr>
                    <w:t>（</w:t>
                  </w:r>
                  <w:r w:rsidRPr="008920B6">
                    <w:rPr>
                      <w:b/>
                      <w:bCs/>
                      <w:i/>
                      <w:iCs/>
                      <w:szCs w:val="21"/>
                      <w:u w:val="single"/>
                      <w:shd w:val="clear" w:color="auto" w:fill="FFFFFF"/>
                    </w:rPr>
                    <w:t>21.2℃</w:t>
                  </w:r>
                  <w:r w:rsidRPr="008920B6">
                    <w:rPr>
                      <w:rFonts w:hint="eastAsia"/>
                      <w:b/>
                      <w:bCs/>
                      <w:i/>
                      <w:iCs/>
                      <w:szCs w:val="21"/>
                      <w:u w:val="single"/>
                      <w:shd w:val="clear" w:color="auto" w:fill="FFFFFF"/>
                    </w:rPr>
                    <w:t>）</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燃烧热（</w:t>
                  </w:r>
                  <w:r w:rsidRPr="008920B6">
                    <w:rPr>
                      <w:b/>
                      <w:bCs/>
                      <w:i/>
                      <w:iCs/>
                      <w:szCs w:val="21"/>
                      <w:u w:val="single"/>
                    </w:rPr>
                    <w:t>KJ/mol</w:t>
                  </w:r>
                  <w:r w:rsidRPr="008920B6">
                    <w:rPr>
                      <w:b/>
                      <w:bCs/>
                      <w:i/>
                      <w:iCs/>
                      <w:szCs w:val="21"/>
                      <w:u w:val="single"/>
                    </w:rPr>
                    <w:t>）：</w:t>
                  </w:r>
                  <w:r w:rsidRPr="008920B6">
                    <w:rPr>
                      <w:b/>
                      <w:bCs/>
                      <w:i/>
                      <w:iCs/>
                      <w:szCs w:val="21"/>
                      <w:u w:val="single"/>
                    </w:rPr>
                    <w:t>723</w:t>
                  </w:r>
                </w:p>
              </w:tc>
              <w:tc>
                <w:tcPr>
                  <w:tcW w:w="1933" w:type="pct"/>
                  <w:gridSpan w:val="2"/>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szCs w:val="21"/>
                      <w:u w:val="single"/>
                    </w:rPr>
                  </w:pPr>
                  <w:r w:rsidRPr="008920B6">
                    <w:rPr>
                      <w:b/>
                      <w:bCs/>
                      <w:i/>
                      <w:iCs/>
                      <w:szCs w:val="21"/>
                      <w:u w:val="single"/>
                    </w:rPr>
                    <w:t>闪点</w:t>
                  </w:r>
                  <w:r w:rsidRPr="008920B6">
                    <w:rPr>
                      <w:rFonts w:hint="eastAsia"/>
                      <w:b/>
                      <w:bCs/>
                      <w:i/>
                      <w:iCs/>
                      <w:szCs w:val="21"/>
                      <w:u w:val="single"/>
                    </w:rPr>
                    <w:t>（</w:t>
                  </w:r>
                  <w:r w:rsidRPr="008920B6">
                    <w:rPr>
                      <w:b/>
                      <w:bCs/>
                      <w:i/>
                      <w:iCs/>
                      <w:szCs w:val="21"/>
                      <w:u w:val="single"/>
                    </w:rPr>
                    <w:t>℃</w:t>
                  </w:r>
                  <w:r w:rsidRPr="008920B6">
                    <w:rPr>
                      <w:rFonts w:hint="eastAsia"/>
                      <w:b/>
                      <w:bCs/>
                      <w:i/>
                      <w:iCs/>
                      <w:szCs w:val="21"/>
                      <w:u w:val="single"/>
                    </w:rPr>
                    <w:t>）</w:t>
                  </w:r>
                  <w:r w:rsidRPr="008920B6">
                    <w:rPr>
                      <w:b/>
                      <w:bCs/>
                      <w:i/>
                      <w:iCs/>
                      <w:szCs w:val="21"/>
                      <w:u w:val="single"/>
                    </w:rPr>
                    <w:t>：</w:t>
                  </w:r>
                  <w:r w:rsidRPr="008920B6">
                    <w:rPr>
                      <w:b/>
                      <w:bCs/>
                      <w:i/>
                      <w:iCs/>
                      <w:szCs w:val="21"/>
                      <w:u w:val="single"/>
                    </w:rPr>
                    <w:t>11</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爆炸下限</w:t>
                  </w:r>
                  <w:r w:rsidRPr="008920B6">
                    <w:rPr>
                      <w:rFonts w:hint="eastAsia"/>
                      <w:b/>
                      <w:bCs/>
                      <w:i/>
                      <w:iCs/>
                      <w:szCs w:val="21"/>
                      <w:u w:val="single"/>
                    </w:rPr>
                    <w:t>（</w:t>
                  </w:r>
                  <w:r w:rsidRPr="008920B6">
                    <w:rPr>
                      <w:b/>
                      <w:bCs/>
                      <w:i/>
                      <w:iCs/>
                      <w:szCs w:val="21"/>
                      <w:u w:val="single"/>
                    </w:rPr>
                    <w:t>v/%</w:t>
                  </w:r>
                  <w:r w:rsidRPr="008920B6">
                    <w:rPr>
                      <w:rFonts w:hint="eastAsia"/>
                      <w:b/>
                      <w:bCs/>
                      <w:i/>
                      <w:iCs/>
                      <w:szCs w:val="21"/>
                      <w:u w:val="single"/>
                    </w:rPr>
                    <w:t>）</w:t>
                  </w:r>
                  <w:r w:rsidRPr="008920B6">
                    <w:rPr>
                      <w:b/>
                      <w:bCs/>
                      <w:i/>
                      <w:iCs/>
                      <w:szCs w:val="21"/>
                      <w:u w:val="single"/>
                    </w:rPr>
                    <w:t>：</w:t>
                  </w:r>
                  <w:r w:rsidRPr="008920B6">
                    <w:rPr>
                      <w:b/>
                      <w:bCs/>
                      <w:i/>
                      <w:iCs/>
                      <w:szCs w:val="21"/>
                      <w:u w:val="single"/>
                    </w:rPr>
                    <w:t>5.5</w:t>
                  </w:r>
                </w:p>
              </w:tc>
              <w:tc>
                <w:tcPr>
                  <w:tcW w:w="1933" w:type="pct"/>
                  <w:gridSpan w:val="2"/>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szCs w:val="21"/>
                      <w:u w:val="single"/>
                    </w:rPr>
                  </w:pPr>
                  <w:r w:rsidRPr="008920B6">
                    <w:rPr>
                      <w:b/>
                      <w:bCs/>
                      <w:i/>
                      <w:iCs/>
                      <w:szCs w:val="21"/>
                      <w:u w:val="single"/>
                    </w:rPr>
                    <w:t>临界温度</w:t>
                  </w:r>
                  <w:r w:rsidRPr="008920B6">
                    <w:rPr>
                      <w:rFonts w:hint="eastAsia"/>
                      <w:b/>
                      <w:bCs/>
                      <w:i/>
                      <w:iCs/>
                      <w:szCs w:val="21"/>
                      <w:u w:val="single"/>
                    </w:rPr>
                    <w:t>（</w:t>
                  </w:r>
                  <w:r w:rsidRPr="008920B6">
                    <w:rPr>
                      <w:b/>
                      <w:bCs/>
                      <w:i/>
                      <w:iCs/>
                      <w:szCs w:val="21"/>
                      <w:u w:val="single"/>
                    </w:rPr>
                    <w:t>℃</w:t>
                  </w:r>
                  <w:r w:rsidRPr="008920B6">
                    <w:rPr>
                      <w:rFonts w:hint="eastAsia"/>
                      <w:b/>
                      <w:bCs/>
                      <w:i/>
                      <w:iCs/>
                      <w:szCs w:val="21"/>
                      <w:u w:val="single"/>
                    </w:rPr>
                    <w:t>）</w:t>
                  </w:r>
                  <w:r w:rsidRPr="008920B6">
                    <w:rPr>
                      <w:b/>
                      <w:bCs/>
                      <w:i/>
                      <w:iCs/>
                      <w:szCs w:val="21"/>
                      <w:u w:val="single"/>
                    </w:rPr>
                    <w:t>：</w:t>
                  </w:r>
                  <w:r w:rsidRPr="008920B6">
                    <w:rPr>
                      <w:b/>
                      <w:bCs/>
                      <w:i/>
                      <w:iCs/>
                      <w:szCs w:val="21"/>
                      <w:u w:val="single"/>
                    </w:rPr>
                    <w:t>240</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爆炸上限</w:t>
                  </w:r>
                  <w:r w:rsidRPr="008920B6">
                    <w:rPr>
                      <w:rFonts w:hint="eastAsia"/>
                      <w:b/>
                      <w:bCs/>
                      <w:i/>
                      <w:iCs/>
                      <w:szCs w:val="21"/>
                      <w:u w:val="single"/>
                    </w:rPr>
                    <w:t>（</w:t>
                  </w:r>
                  <w:r w:rsidRPr="008920B6">
                    <w:rPr>
                      <w:b/>
                      <w:bCs/>
                      <w:i/>
                      <w:iCs/>
                      <w:szCs w:val="21"/>
                      <w:u w:val="single"/>
                    </w:rPr>
                    <w:t>v/%</w:t>
                  </w:r>
                  <w:r w:rsidRPr="008920B6">
                    <w:rPr>
                      <w:rFonts w:hint="eastAsia"/>
                      <w:b/>
                      <w:bCs/>
                      <w:i/>
                      <w:iCs/>
                      <w:szCs w:val="21"/>
                      <w:u w:val="single"/>
                    </w:rPr>
                    <w:t>）</w:t>
                  </w:r>
                  <w:r w:rsidRPr="008920B6">
                    <w:rPr>
                      <w:b/>
                      <w:bCs/>
                      <w:i/>
                      <w:iCs/>
                      <w:szCs w:val="21"/>
                      <w:u w:val="single"/>
                    </w:rPr>
                    <w:t>：</w:t>
                  </w:r>
                  <w:r w:rsidRPr="008920B6">
                    <w:rPr>
                      <w:b/>
                      <w:bCs/>
                      <w:i/>
                      <w:iCs/>
                      <w:szCs w:val="21"/>
                      <w:u w:val="single"/>
                    </w:rPr>
                    <w:t>44.0</w:t>
                  </w:r>
                </w:p>
              </w:tc>
              <w:tc>
                <w:tcPr>
                  <w:tcW w:w="1933" w:type="pct"/>
                  <w:gridSpan w:val="2"/>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szCs w:val="21"/>
                      <w:u w:val="single"/>
                    </w:rPr>
                  </w:pPr>
                  <w:r w:rsidRPr="008920B6">
                    <w:rPr>
                      <w:b/>
                      <w:bCs/>
                      <w:i/>
                      <w:iCs/>
                      <w:szCs w:val="21"/>
                      <w:u w:val="single"/>
                    </w:rPr>
                    <w:t>临界压力</w:t>
                  </w:r>
                  <w:r w:rsidRPr="008920B6">
                    <w:rPr>
                      <w:rFonts w:hint="eastAsia"/>
                      <w:b/>
                      <w:bCs/>
                      <w:i/>
                      <w:iCs/>
                      <w:szCs w:val="21"/>
                      <w:u w:val="single"/>
                    </w:rPr>
                    <w:t>（</w:t>
                  </w:r>
                  <w:r w:rsidRPr="008920B6">
                    <w:rPr>
                      <w:b/>
                      <w:bCs/>
                      <w:i/>
                      <w:iCs/>
                      <w:szCs w:val="21"/>
                      <w:u w:val="single"/>
                    </w:rPr>
                    <w:t>MPa</w:t>
                  </w:r>
                  <w:r w:rsidRPr="008920B6">
                    <w:rPr>
                      <w:rFonts w:hint="eastAsia"/>
                      <w:b/>
                      <w:bCs/>
                      <w:i/>
                      <w:iCs/>
                      <w:szCs w:val="21"/>
                      <w:u w:val="single"/>
                    </w:rPr>
                    <w:t>）</w:t>
                  </w:r>
                  <w:r w:rsidRPr="008920B6">
                    <w:rPr>
                      <w:b/>
                      <w:bCs/>
                      <w:i/>
                      <w:iCs/>
                      <w:szCs w:val="21"/>
                      <w:u w:val="single"/>
                    </w:rPr>
                    <w:t>：</w:t>
                  </w:r>
                  <w:r w:rsidRPr="008920B6">
                    <w:rPr>
                      <w:b/>
                      <w:bCs/>
                      <w:i/>
                      <w:iCs/>
                      <w:szCs w:val="21"/>
                      <w:u w:val="single"/>
                    </w:rPr>
                    <w:t>7.95</w:t>
                  </w:r>
                </w:p>
              </w:tc>
            </w:tr>
            <w:tr w:rsidR="00832136" w:rsidRPr="008920B6" w:rsidTr="00890BBB">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vAlign w:val="center"/>
                </w:tcPr>
                <w:p w:rsidR="00832136" w:rsidRPr="008920B6" w:rsidRDefault="00832136" w:rsidP="00890BBB">
                  <w:pPr>
                    <w:pStyle w:val="a8"/>
                    <w:adjustRightInd w:val="0"/>
                    <w:snapToGrid w:val="0"/>
                    <w:spacing w:before="0" w:beforeAutospacing="0" w:after="0" w:afterAutospacing="0"/>
                    <w:jc w:val="both"/>
                    <w:rPr>
                      <w:rFonts w:ascii="Times New Roman" w:hAnsi="Times New Roman"/>
                      <w:b/>
                      <w:bCs/>
                      <w:i/>
                      <w:iCs/>
                      <w:sz w:val="21"/>
                      <w:szCs w:val="21"/>
                      <w:highlight w:val="yellow"/>
                      <w:u w:val="single"/>
                    </w:rPr>
                  </w:pPr>
                  <w:r w:rsidRPr="008920B6">
                    <w:rPr>
                      <w:rFonts w:ascii="Times New Roman" w:hAnsi="Times New Roman"/>
                      <w:b/>
                      <w:bCs/>
                      <w:i/>
                      <w:iCs/>
                      <w:sz w:val="21"/>
                      <w:szCs w:val="21"/>
                      <w:u w:val="single"/>
                    </w:rPr>
                    <w:t>溶解性：溶于水，可混溶于乙醇、乙醚、酮类、苯等有机溶剂。</w:t>
                  </w:r>
                </w:p>
              </w:tc>
              <w:tc>
                <w:tcPr>
                  <w:tcW w:w="1933" w:type="pct"/>
                  <w:gridSpan w:val="2"/>
                  <w:tcBorders>
                    <w:top w:val="single" w:sz="6" w:space="0" w:color="auto"/>
                    <w:bottom w:val="single" w:sz="6" w:space="0" w:color="auto"/>
                    <w:right w:val="nil"/>
                  </w:tcBorders>
                </w:tcPr>
                <w:p w:rsidR="00832136" w:rsidRPr="008920B6" w:rsidRDefault="00832136" w:rsidP="00832136">
                  <w:pPr>
                    <w:adjustRightInd w:val="0"/>
                    <w:snapToGrid w:val="0"/>
                    <w:rPr>
                      <w:b/>
                      <w:bCs/>
                      <w:i/>
                      <w:iCs/>
                      <w:szCs w:val="21"/>
                      <w:highlight w:val="yellow"/>
                      <w:u w:val="single"/>
                    </w:rPr>
                  </w:pPr>
                  <w:r w:rsidRPr="008920B6">
                    <w:rPr>
                      <w:b/>
                      <w:bCs/>
                      <w:i/>
                      <w:iCs/>
                      <w:szCs w:val="21"/>
                      <w:u w:val="single"/>
                    </w:rPr>
                    <w:t>主要用途：主要用于制甲醛、香精、染料、医药、火药、防冻剂、溶剂等</w:t>
                  </w:r>
                  <w:r w:rsidRPr="008920B6">
                    <w:rPr>
                      <w:b/>
                      <w:bCs/>
                      <w:i/>
                      <w:iCs/>
                      <w:szCs w:val="21"/>
                      <w:u w:val="single"/>
                      <w:shd w:val="clear" w:color="auto" w:fill="FFFFFF"/>
                    </w:rPr>
                    <w:t>。</w:t>
                  </w:r>
                </w:p>
              </w:tc>
            </w:tr>
            <w:tr w:rsidR="00832136" w:rsidRPr="008920B6" w:rsidTr="00890BBB">
              <w:trPr>
                <w:jc w:val="center"/>
              </w:trPr>
              <w:tc>
                <w:tcPr>
                  <w:tcW w:w="518" w:type="pct"/>
                  <w:vMerge w:val="restart"/>
                  <w:tcBorders>
                    <w:top w:val="single" w:sz="6" w:space="0" w:color="auto"/>
                    <w:left w:val="nil"/>
                    <w:bottom w:val="single" w:sz="6" w:space="0" w:color="auto"/>
                  </w:tcBorders>
                  <w:vAlign w:val="center"/>
                </w:tcPr>
                <w:p w:rsidR="00832136" w:rsidRPr="008920B6" w:rsidRDefault="00832136" w:rsidP="00832136">
                  <w:pPr>
                    <w:adjustRightInd w:val="0"/>
                    <w:snapToGrid w:val="0"/>
                    <w:jc w:val="center"/>
                    <w:rPr>
                      <w:b/>
                      <w:bCs/>
                      <w:i/>
                      <w:iCs/>
                      <w:szCs w:val="21"/>
                      <w:u w:val="single"/>
                    </w:rPr>
                  </w:pPr>
                  <w:r w:rsidRPr="008920B6">
                    <w:rPr>
                      <w:b/>
                      <w:bCs/>
                      <w:i/>
                      <w:iCs/>
                      <w:szCs w:val="21"/>
                      <w:u w:val="single"/>
                    </w:rPr>
                    <w:t>稳定性</w:t>
                  </w:r>
                </w:p>
              </w:tc>
              <w:tc>
                <w:tcPr>
                  <w:tcW w:w="2549" w:type="pct"/>
                  <w:gridSpan w:val="3"/>
                  <w:tcBorders>
                    <w:top w:val="single" w:sz="6" w:space="0" w:color="auto"/>
                    <w:bottom w:val="single" w:sz="6" w:space="0" w:color="auto"/>
                  </w:tcBorders>
                  <w:vAlign w:val="center"/>
                </w:tcPr>
                <w:p w:rsidR="00832136" w:rsidRPr="008920B6" w:rsidRDefault="00832136" w:rsidP="00890BBB">
                  <w:pPr>
                    <w:adjustRightInd w:val="0"/>
                    <w:snapToGrid w:val="0"/>
                    <w:rPr>
                      <w:b/>
                      <w:bCs/>
                      <w:i/>
                      <w:iCs/>
                      <w:szCs w:val="21"/>
                      <w:u w:val="single"/>
                    </w:rPr>
                  </w:pPr>
                  <w:r w:rsidRPr="008920B6">
                    <w:rPr>
                      <w:b/>
                      <w:bCs/>
                      <w:i/>
                      <w:iCs/>
                      <w:szCs w:val="21"/>
                      <w:u w:val="single"/>
                    </w:rPr>
                    <w:t>稳定性：稳定</w:t>
                  </w:r>
                </w:p>
              </w:tc>
              <w:tc>
                <w:tcPr>
                  <w:tcW w:w="1933" w:type="pct"/>
                  <w:gridSpan w:val="2"/>
                  <w:tcBorders>
                    <w:top w:val="single" w:sz="6" w:space="0" w:color="auto"/>
                    <w:bottom w:val="single" w:sz="6" w:space="0" w:color="auto"/>
                    <w:right w:val="nil"/>
                  </w:tcBorders>
                </w:tcPr>
                <w:p w:rsidR="00832136" w:rsidRPr="008920B6" w:rsidRDefault="00832136" w:rsidP="00832136">
                  <w:pPr>
                    <w:rPr>
                      <w:b/>
                      <w:bCs/>
                      <w:i/>
                      <w:iCs/>
                      <w:szCs w:val="21"/>
                      <w:u w:val="single"/>
                    </w:rPr>
                  </w:pPr>
                  <w:r w:rsidRPr="008920B6">
                    <w:rPr>
                      <w:b/>
                      <w:bCs/>
                      <w:i/>
                      <w:iCs/>
                      <w:szCs w:val="21"/>
                      <w:u w:val="single"/>
                    </w:rPr>
                    <w:t>禁忌物：酸类、酸酐、强氧化剂、碱金属</w:t>
                  </w:r>
                </w:p>
              </w:tc>
            </w:tr>
            <w:tr w:rsidR="00832136" w:rsidRPr="008920B6" w:rsidTr="00832136">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2549" w:type="pct"/>
                  <w:gridSpan w:val="3"/>
                  <w:tcBorders>
                    <w:top w:val="single" w:sz="6" w:space="0" w:color="auto"/>
                    <w:bottom w:val="single" w:sz="6" w:space="0" w:color="auto"/>
                  </w:tcBorders>
                </w:tcPr>
                <w:p w:rsidR="00832136" w:rsidRPr="008920B6" w:rsidRDefault="00832136" w:rsidP="00832136">
                  <w:pPr>
                    <w:pStyle w:val="a8"/>
                    <w:adjustRightInd w:val="0"/>
                    <w:snapToGrid w:val="0"/>
                    <w:spacing w:before="0" w:beforeAutospacing="0" w:after="0" w:afterAutospacing="0"/>
                    <w:rPr>
                      <w:rFonts w:ascii="Times New Roman" w:hAnsi="Times New Roman"/>
                      <w:b/>
                      <w:bCs/>
                      <w:i/>
                      <w:iCs/>
                      <w:sz w:val="21"/>
                      <w:szCs w:val="21"/>
                      <w:u w:val="single"/>
                    </w:rPr>
                  </w:pPr>
                  <w:r w:rsidRPr="008920B6">
                    <w:rPr>
                      <w:rFonts w:ascii="Times New Roman" w:hAnsi="Times New Roman"/>
                      <w:b/>
                      <w:bCs/>
                      <w:i/>
                      <w:iCs/>
                      <w:sz w:val="21"/>
                      <w:szCs w:val="21"/>
                      <w:u w:val="single"/>
                    </w:rPr>
                    <w:t>避免接触的条件：无资料</w:t>
                  </w:r>
                </w:p>
              </w:tc>
              <w:tc>
                <w:tcPr>
                  <w:tcW w:w="1933" w:type="pct"/>
                  <w:gridSpan w:val="2"/>
                  <w:tcBorders>
                    <w:top w:val="single" w:sz="6" w:space="0" w:color="auto"/>
                    <w:bottom w:val="single" w:sz="6" w:space="0" w:color="auto"/>
                    <w:right w:val="nil"/>
                  </w:tcBorders>
                </w:tcPr>
                <w:p w:rsidR="00832136" w:rsidRPr="008920B6" w:rsidRDefault="00832136" w:rsidP="00832136">
                  <w:pPr>
                    <w:pStyle w:val="a8"/>
                    <w:adjustRightInd w:val="0"/>
                    <w:snapToGrid w:val="0"/>
                    <w:spacing w:before="0" w:beforeAutospacing="0" w:after="0" w:afterAutospacing="0"/>
                    <w:rPr>
                      <w:rFonts w:ascii="Times New Roman" w:hAnsi="Times New Roman"/>
                      <w:b/>
                      <w:bCs/>
                      <w:i/>
                      <w:iCs/>
                      <w:sz w:val="21"/>
                      <w:szCs w:val="21"/>
                      <w:u w:val="single"/>
                    </w:rPr>
                  </w:pPr>
                  <w:r w:rsidRPr="008920B6">
                    <w:rPr>
                      <w:rFonts w:ascii="Times New Roman" w:hAnsi="Times New Roman"/>
                      <w:b/>
                      <w:bCs/>
                      <w:i/>
                      <w:iCs/>
                      <w:sz w:val="21"/>
                      <w:szCs w:val="21"/>
                      <w:u w:val="single"/>
                    </w:rPr>
                    <w:t>聚合危害：不聚合</w:t>
                  </w:r>
                </w:p>
              </w:tc>
            </w:tr>
            <w:tr w:rsidR="00832136" w:rsidRPr="008920B6" w:rsidTr="00832136">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4482" w:type="pct"/>
                  <w:gridSpan w:val="5"/>
                  <w:tcBorders>
                    <w:top w:val="single" w:sz="6" w:space="0" w:color="auto"/>
                    <w:bottom w:val="single" w:sz="6" w:space="0" w:color="auto"/>
                    <w:right w:val="nil"/>
                  </w:tcBorders>
                </w:tcPr>
                <w:p w:rsidR="00832136" w:rsidRPr="008920B6" w:rsidRDefault="00832136" w:rsidP="00832136">
                  <w:pPr>
                    <w:pStyle w:val="a8"/>
                    <w:adjustRightInd w:val="0"/>
                    <w:snapToGrid w:val="0"/>
                    <w:spacing w:before="0" w:beforeAutospacing="0" w:after="0" w:afterAutospacing="0"/>
                    <w:rPr>
                      <w:rFonts w:ascii="Times New Roman" w:hAnsi="Times New Roman"/>
                      <w:b/>
                      <w:bCs/>
                      <w:i/>
                      <w:iCs/>
                      <w:sz w:val="21"/>
                      <w:szCs w:val="21"/>
                      <w:u w:val="single"/>
                    </w:rPr>
                  </w:pPr>
                  <w:r w:rsidRPr="008920B6">
                    <w:rPr>
                      <w:rFonts w:ascii="Times New Roman" w:hAnsi="Times New Roman"/>
                      <w:b/>
                      <w:bCs/>
                      <w:i/>
                      <w:iCs/>
                      <w:sz w:val="21"/>
                      <w:szCs w:val="21"/>
                      <w:u w:val="single"/>
                    </w:rPr>
                    <w:t>分解产物：无资料</w:t>
                  </w:r>
                </w:p>
              </w:tc>
            </w:tr>
            <w:tr w:rsidR="00832136" w:rsidRPr="008920B6" w:rsidTr="00832136">
              <w:trPr>
                <w:jc w:val="center"/>
              </w:trPr>
              <w:tc>
                <w:tcPr>
                  <w:tcW w:w="518" w:type="pc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健康</w:t>
                  </w:r>
                </w:p>
                <w:p w:rsidR="00832136" w:rsidRPr="008920B6" w:rsidRDefault="00832136" w:rsidP="00A92E8C">
                  <w:pPr>
                    <w:spacing w:afterLines="10"/>
                    <w:jc w:val="center"/>
                    <w:rPr>
                      <w:b/>
                      <w:bCs/>
                      <w:i/>
                      <w:iCs/>
                      <w:szCs w:val="21"/>
                      <w:u w:val="single"/>
                    </w:rPr>
                  </w:pPr>
                  <w:r w:rsidRPr="008920B6">
                    <w:rPr>
                      <w:b/>
                      <w:bCs/>
                      <w:i/>
                      <w:iCs/>
                      <w:szCs w:val="21"/>
                      <w:u w:val="single"/>
                    </w:rPr>
                    <w:t>危害</w:t>
                  </w:r>
                </w:p>
              </w:tc>
              <w:tc>
                <w:tcPr>
                  <w:tcW w:w="4482" w:type="pct"/>
                  <w:gridSpan w:val="5"/>
                  <w:tcBorders>
                    <w:top w:val="single" w:sz="6" w:space="0" w:color="auto"/>
                    <w:bottom w:val="single" w:sz="6" w:space="0" w:color="auto"/>
                    <w:right w:val="nil"/>
                  </w:tcBorders>
                </w:tcPr>
                <w:p w:rsidR="00832136" w:rsidRPr="008920B6" w:rsidRDefault="00832136" w:rsidP="00832136">
                  <w:pPr>
                    <w:adjustRightInd w:val="0"/>
                    <w:snapToGrid w:val="0"/>
                    <w:rPr>
                      <w:b/>
                      <w:bCs/>
                      <w:i/>
                      <w:iCs/>
                      <w:szCs w:val="21"/>
                      <w:u w:val="single"/>
                    </w:rPr>
                  </w:pPr>
                  <w:r w:rsidRPr="008920B6">
                    <w:rPr>
                      <w:b/>
                      <w:bCs/>
                      <w:i/>
                      <w:iCs/>
                      <w:szCs w:val="21"/>
                      <w:u w:val="single"/>
                    </w:rPr>
                    <w:t>健康危害：易经胃肠道、呼吸道和皮肤吸收。急性中毒：表现为头痛、眩晕、乏力、嗜睡和轻度意识障碍等，重者出现昏迷和癫痫样抽搐，直至死亡。引起代谢性酸中毒。甲醇可致视神经损害，重者引起失明。</w:t>
                  </w:r>
                </w:p>
                <w:p w:rsidR="00832136" w:rsidRPr="008920B6" w:rsidRDefault="00832136" w:rsidP="00832136">
                  <w:pPr>
                    <w:adjustRightInd w:val="0"/>
                    <w:snapToGrid w:val="0"/>
                    <w:rPr>
                      <w:b/>
                      <w:bCs/>
                      <w:i/>
                      <w:iCs/>
                      <w:szCs w:val="21"/>
                      <w:u w:val="single"/>
                    </w:rPr>
                  </w:pPr>
                  <w:r w:rsidRPr="008920B6">
                    <w:rPr>
                      <w:b/>
                      <w:bCs/>
                      <w:i/>
                      <w:iCs/>
                      <w:szCs w:val="21"/>
                      <w:u w:val="single"/>
                    </w:rPr>
                    <w:t>慢性影响：主要为神经系统症状，有头晕、无力、眩晕、震颤性麻痹及视觉损害。皮肤反复接触甲醇溶液，可引起局部脱脂和皮炎。解毒剂：口服乙醇或静脉输乙醇、碳酸氢钠、叶酸、</w:t>
                  </w:r>
                  <w:r w:rsidRPr="008920B6">
                    <w:rPr>
                      <w:b/>
                      <w:bCs/>
                      <w:i/>
                      <w:iCs/>
                      <w:szCs w:val="21"/>
                      <w:u w:val="single"/>
                    </w:rPr>
                    <w:t>4-</w:t>
                  </w:r>
                  <w:r w:rsidRPr="008920B6">
                    <w:rPr>
                      <w:b/>
                      <w:bCs/>
                      <w:i/>
                      <w:iCs/>
                      <w:szCs w:val="21"/>
                      <w:u w:val="single"/>
                    </w:rPr>
                    <w:t>甲基吡唑。</w:t>
                  </w:r>
                </w:p>
                <w:p w:rsidR="00832136" w:rsidRPr="008920B6" w:rsidRDefault="00832136" w:rsidP="00832136">
                  <w:pPr>
                    <w:adjustRightInd w:val="0"/>
                    <w:snapToGrid w:val="0"/>
                    <w:rPr>
                      <w:b/>
                      <w:bCs/>
                      <w:i/>
                      <w:iCs/>
                      <w:szCs w:val="21"/>
                      <w:u w:val="single"/>
                    </w:rPr>
                  </w:pPr>
                  <w:r w:rsidRPr="008920B6">
                    <w:rPr>
                      <w:b/>
                      <w:bCs/>
                      <w:i/>
                      <w:iCs/>
                      <w:szCs w:val="21"/>
                      <w:u w:val="single"/>
                    </w:rPr>
                    <w:t>急性毒性：</w:t>
                  </w:r>
                  <w:r w:rsidRPr="008920B6">
                    <w:rPr>
                      <w:b/>
                      <w:bCs/>
                      <w:i/>
                      <w:iCs/>
                      <w:szCs w:val="21"/>
                      <w:u w:val="single"/>
                    </w:rPr>
                    <w:t>LD</w:t>
                  </w:r>
                  <w:r w:rsidRPr="008920B6">
                    <w:rPr>
                      <w:b/>
                      <w:bCs/>
                      <w:i/>
                      <w:iCs/>
                      <w:szCs w:val="21"/>
                      <w:u w:val="single"/>
                      <w:vertAlign w:val="subscript"/>
                    </w:rPr>
                    <w:t>50</w:t>
                  </w:r>
                  <w:r w:rsidRPr="008920B6">
                    <w:rPr>
                      <w:b/>
                      <w:bCs/>
                      <w:i/>
                      <w:iCs/>
                      <w:szCs w:val="21"/>
                      <w:u w:val="single"/>
                    </w:rPr>
                    <w:t xml:space="preserve"> 7300mg/kg</w:t>
                  </w:r>
                  <w:r w:rsidRPr="008920B6">
                    <w:rPr>
                      <w:b/>
                      <w:bCs/>
                      <w:i/>
                      <w:iCs/>
                      <w:szCs w:val="21"/>
                      <w:u w:val="single"/>
                    </w:rPr>
                    <w:t>（小鼠经口）</w:t>
                  </w:r>
                  <w:r w:rsidRPr="008920B6">
                    <w:rPr>
                      <w:b/>
                      <w:bCs/>
                      <w:i/>
                      <w:iCs/>
                      <w:szCs w:val="21"/>
                      <w:u w:val="single"/>
                    </w:rPr>
                    <w:t xml:space="preserve"> 15800mg/kg</w:t>
                  </w:r>
                  <w:r w:rsidRPr="008920B6">
                    <w:rPr>
                      <w:b/>
                      <w:bCs/>
                      <w:i/>
                      <w:iCs/>
                      <w:szCs w:val="21"/>
                      <w:u w:val="single"/>
                    </w:rPr>
                    <w:t>（兔经皮）</w:t>
                  </w:r>
                  <w:r w:rsidRPr="008920B6">
                    <w:rPr>
                      <w:b/>
                      <w:bCs/>
                      <w:i/>
                      <w:iCs/>
                      <w:szCs w:val="21"/>
                      <w:u w:val="single"/>
                    </w:rPr>
                    <w:t>LC</w:t>
                  </w:r>
                  <w:r w:rsidRPr="008920B6">
                    <w:rPr>
                      <w:b/>
                      <w:bCs/>
                      <w:i/>
                      <w:iCs/>
                      <w:szCs w:val="21"/>
                      <w:u w:val="single"/>
                      <w:vertAlign w:val="subscript"/>
                    </w:rPr>
                    <w:t>50</w:t>
                  </w:r>
                  <w:r w:rsidRPr="008920B6">
                    <w:rPr>
                      <w:b/>
                      <w:bCs/>
                      <w:i/>
                      <w:iCs/>
                      <w:szCs w:val="21"/>
                      <w:u w:val="single"/>
                    </w:rPr>
                    <w:t xml:space="preserve"> 64000mg/m</w:t>
                  </w:r>
                  <w:r w:rsidRPr="008920B6">
                    <w:rPr>
                      <w:b/>
                      <w:bCs/>
                      <w:i/>
                      <w:iCs/>
                      <w:szCs w:val="21"/>
                      <w:u w:val="single"/>
                    </w:rPr>
                    <w:softHyphen/>
                  </w:r>
                  <w:r w:rsidRPr="008920B6">
                    <w:rPr>
                      <w:b/>
                      <w:bCs/>
                      <w:i/>
                      <w:iCs/>
                      <w:szCs w:val="21"/>
                      <w:u w:val="single"/>
                    </w:rPr>
                    <w:softHyphen/>
                  </w:r>
                  <w:r w:rsidRPr="008920B6">
                    <w:rPr>
                      <w:b/>
                      <w:bCs/>
                      <w:i/>
                      <w:iCs/>
                      <w:szCs w:val="21"/>
                      <w:u w:val="single"/>
                      <w:vertAlign w:val="superscript"/>
                    </w:rPr>
                    <w:t>3</w:t>
                  </w:r>
                  <w:r w:rsidRPr="008920B6">
                    <w:rPr>
                      <w:b/>
                      <w:bCs/>
                      <w:i/>
                      <w:iCs/>
                      <w:szCs w:val="21"/>
                      <w:u w:val="single"/>
                    </w:rPr>
                    <w:t>，</w:t>
                  </w:r>
                  <w:r w:rsidRPr="008920B6">
                    <w:rPr>
                      <w:b/>
                      <w:bCs/>
                      <w:i/>
                      <w:iCs/>
                      <w:szCs w:val="21"/>
                      <w:u w:val="single"/>
                    </w:rPr>
                    <w:t>4</w:t>
                  </w:r>
                  <w:r w:rsidRPr="008920B6">
                    <w:rPr>
                      <w:b/>
                      <w:bCs/>
                      <w:i/>
                      <w:iCs/>
                      <w:szCs w:val="21"/>
                      <w:u w:val="single"/>
                    </w:rPr>
                    <w:t>小时（大鼠吸入）侵入途径：吸入、食入、经皮吸收。</w:t>
                  </w:r>
                </w:p>
                <w:p w:rsidR="00832136" w:rsidRPr="008920B6" w:rsidRDefault="00832136" w:rsidP="00832136">
                  <w:pPr>
                    <w:adjustRightInd w:val="0"/>
                    <w:snapToGrid w:val="0"/>
                    <w:rPr>
                      <w:b/>
                      <w:bCs/>
                      <w:i/>
                      <w:iCs/>
                      <w:szCs w:val="21"/>
                      <w:u w:val="single"/>
                    </w:rPr>
                  </w:pPr>
                  <w:r w:rsidRPr="008920B6">
                    <w:rPr>
                      <w:b/>
                      <w:bCs/>
                      <w:i/>
                      <w:iCs/>
                      <w:szCs w:val="21"/>
                      <w:u w:val="single"/>
                    </w:rPr>
                    <w:t>职业接触限值：中国</w:t>
                  </w:r>
                  <w:r w:rsidRPr="008920B6">
                    <w:rPr>
                      <w:b/>
                      <w:bCs/>
                      <w:i/>
                      <w:iCs/>
                      <w:szCs w:val="21"/>
                      <w:u w:val="single"/>
                    </w:rPr>
                    <w:t>PC-TWA</w:t>
                  </w:r>
                  <w:r w:rsidRPr="008920B6">
                    <w:rPr>
                      <w:rFonts w:hint="eastAsia"/>
                      <w:b/>
                      <w:bCs/>
                      <w:i/>
                      <w:iCs/>
                      <w:szCs w:val="21"/>
                      <w:u w:val="single"/>
                    </w:rPr>
                    <w:t>（</w:t>
                  </w:r>
                  <w:r w:rsidRPr="008920B6">
                    <w:rPr>
                      <w:b/>
                      <w:bCs/>
                      <w:i/>
                      <w:iCs/>
                      <w:szCs w:val="21"/>
                      <w:u w:val="single"/>
                    </w:rPr>
                    <w:t>mg/m³</w:t>
                  </w:r>
                  <w:r w:rsidRPr="008920B6">
                    <w:rPr>
                      <w:rFonts w:hint="eastAsia"/>
                      <w:b/>
                      <w:bCs/>
                      <w:i/>
                      <w:iCs/>
                      <w:szCs w:val="21"/>
                      <w:u w:val="single"/>
                    </w:rPr>
                    <w:t>）</w:t>
                  </w:r>
                  <w:r w:rsidRPr="008920B6">
                    <w:rPr>
                      <w:b/>
                      <w:bCs/>
                      <w:i/>
                      <w:iCs/>
                      <w:szCs w:val="21"/>
                      <w:u w:val="single"/>
                    </w:rPr>
                    <w:t>：</w:t>
                  </w:r>
                  <w:r w:rsidRPr="008920B6">
                    <w:rPr>
                      <w:b/>
                      <w:bCs/>
                      <w:i/>
                      <w:iCs/>
                      <w:szCs w:val="21"/>
                      <w:u w:val="single"/>
                    </w:rPr>
                    <w:t>10</w:t>
                  </w:r>
                  <w:r w:rsidRPr="008920B6">
                    <w:rPr>
                      <w:b/>
                      <w:bCs/>
                      <w:i/>
                      <w:iCs/>
                      <w:szCs w:val="21"/>
                      <w:u w:val="single"/>
                    </w:rPr>
                    <w:t>；</w:t>
                  </w:r>
                  <w:r w:rsidRPr="008920B6">
                    <w:rPr>
                      <w:b/>
                      <w:bCs/>
                      <w:i/>
                      <w:iCs/>
                      <w:szCs w:val="21"/>
                      <w:u w:val="single"/>
                    </w:rPr>
                    <w:t>PC-STEL</w:t>
                  </w:r>
                  <w:r w:rsidRPr="008920B6">
                    <w:rPr>
                      <w:rFonts w:hint="eastAsia"/>
                      <w:b/>
                      <w:bCs/>
                      <w:i/>
                      <w:iCs/>
                      <w:szCs w:val="21"/>
                      <w:u w:val="single"/>
                    </w:rPr>
                    <w:t>（</w:t>
                  </w:r>
                  <w:r w:rsidRPr="008920B6">
                    <w:rPr>
                      <w:b/>
                      <w:bCs/>
                      <w:i/>
                      <w:iCs/>
                      <w:szCs w:val="21"/>
                      <w:u w:val="single"/>
                    </w:rPr>
                    <w:t>mg/m³</w:t>
                  </w:r>
                  <w:r w:rsidRPr="008920B6">
                    <w:rPr>
                      <w:rFonts w:hint="eastAsia"/>
                      <w:b/>
                      <w:bCs/>
                      <w:i/>
                      <w:iCs/>
                      <w:szCs w:val="21"/>
                      <w:u w:val="single"/>
                    </w:rPr>
                    <w:t>）</w:t>
                  </w:r>
                  <w:r w:rsidRPr="008920B6">
                    <w:rPr>
                      <w:b/>
                      <w:bCs/>
                      <w:i/>
                      <w:iCs/>
                      <w:szCs w:val="21"/>
                      <w:u w:val="single"/>
                    </w:rPr>
                    <w:t>:</w:t>
                  </w:r>
                  <w:r w:rsidRPr="008920B6">
                    <w:rPr>
                      <w:b/>
                      <w:bCs/>
                      <w:i/>
                      <w:iCs/>
                      <w:szCs w:val="21"/>
                      <w:u w:val="single"/>
                    </w:rPr>
                    <w:t>未制定标准</w:t>
                  </w:r>
                  <w:r w:rsidRPr="008920B6">
                    <w:rPr>
                      <w:b/>
                      <w:bCs/>
                      <w:i/>
                      <w:iCs/>
                      <w:szCs w:val="21"/>
                      <w:u w:val="single"/>
                    </w:rPr>
                    <w:t>.</w:t>
                  </w:r>
                  <w:r w:rsidRPr="008920B6">
                    <w:rPr>
                      <w:b/>
                      <w:bCs/>
                      <w:i/>
                      <w:iCs/>
                      <w:szCs w:val="21"/>
                      <w:u w:val="single"/>
                    </w:rPr>
                    <w:t>美国（</w:t>
                  </w:r>
                  <w:r w:rsidRPr="008920B6">
                    <w:rPr>
                      <w:b/>
                      <w:bCs/>
                      <w:i/>
                      <w:iCs/>
                      <w:szCs w:val="21"/>
                      <w:u w:val="single"/>
                    </w:rPr>
                    <w:t>ACGIH</w:t>
                  </w:r>
                  <w:r w:rsidRPr="008920B6">
                    <w:rPr>
                      <w:b/>
                      <w:bCs/>
                      <w:i/>
                      <w:iCs/>
                      <w:szCs w:val="21"/>
                      <w:u w:val="single"/>
                    </w:rPr>
                    <w:t>）</w:t>
                  </w:r>
                  <w:r w:rsidRPr="008920B6">
                    <w:rPr>
                      <w:b/>
                      <w:bCs/>
                      <w:i/>
                      <w:iCs/>
                      <w:szCs w:val="21"/>
                      <w:u w:val="single"/>
                    </w:rPr>
                    <w:t>TLV-TWA</w:t>
                  </w:r>
                  <w:r w:rsidRPr="008920B6">
                    <w:rPr>
                      <w:rFonts w:hint="eastAsia"/>
                      <w:b/>
                      <w:bCs/>
                      <w:i/>
                      <w:iCs/>
                      <w:szCs w:val="21"/>
                      <w:u w:val="single"/>
                    </w:rPr>
                    <w:t>：</w:t>
                  </w:r>
                  <w:r w:rsidRPr="008920B6">
                    <w:rPr>
                      <w:b/>
                      <w:bCs/>
                      <w:i/>
                      <w:iCs/>
                      <w:szCs w:val="21"/>
                      <w:u w:val="single"/>
                    </w:rPr>
                    <w:t>50ppm</w:t>
                  </w:r>
                  <w:r w:rsidRPr="008920B6">
                    <w:rPr>
                      <w:b/>
                      <w:bCs/>
                      <w:i/>
                      <w:iCs/>
                      <w:szCs w:val="21"/>
                      <w:u w:val="single"/>
                      <w:vertAlign w:val="superscript"/>
                    </w:rPr>
                    <w:t>3</w:t>
                  </w:r>
                  <w:r w:rsidRPr="008920B6">
                    <w:rPr>
                      <w:rFonts w:hint="eastAsia"/>
                      <w:b/>
                      <w:bCs/>
                      <w:i/>
                      <w:iCs/>
                      <w:szCs w:val="21"/>
                      <w:u w:val="single"/>
                    </w:rPr>
                    <w:t>；</w:t>
                  </w:r>
                </w:p>
              </w:tc>
            </w:tr>
            <w:tr w:rsidR="00832136" w:rsidRPr="008920B6" w:rsidTr="00832136">
              <w:trPr>
                <w:jc w:val="center"/>
              </w:trPr>
              <w:tc>
                <w:tcPr>
                  <w:tcW w:w="518" w:type="pct"/>
                  <w:vMerge w:val="restar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应急处置措施</w:t>
                  </w:r>
                </w:p>
              </w:tc>
              <w:tc>
                <w:tcPr>
                  <w:tcW w:w="657" w:type="pct"/>
                  <w:tcBorders>
                    <w:top w:val="single" w:sz="6" w:space="0" w:color="auto"/>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急救</w:t>
                  </w:r>
                </w:p>
                <w:p w:rsidR="00832136" w:rsidRPr="008920B6" w:rsidRDefault="00832136" w:rsidP="00A92E8C">
                  <w:pPr>
                    <w:spacing w:afterLines="10"/>
                    <w:jc w:val="center"/>
                    <w:rPr>
                      <w:b/>
                      <w:bCs/>
                      <w:i/>
                      <w:iCs/>
                      <w:szCs w:val="21"/>
                      <w:u w:val="single"/>
                    </w:rPr>
                  </w:pPr>
                  <w:r w:rsidRPr="008920B6">
                    <w:rPr>
                      <w:b/>
                      <w:bCs/>
                      <w:i/>
                      <w:iCs/>
                      <w:szCs w:val="21"/>
                      <w:u w:val="single"/>
                    </w:rPr>
                    <w:t>措施</w:t>
                  </w:r>
                </w:p>
              </w:tc>
              <w:tc>
                <w:tcPr>
                  <w:tcW w:w="3825" w:type="pct"/>
                  <w:gridSpan w:val="4"/>
                  <w:tcBorders>
                    <w:top w:val="single" w:sz="6" w:space="0" w:color="auto"/>
                    <w:bottom w:val="single" w:sz="6" w:space="0" w:color="auto"/>
                    <w:right w:val="nil"/>
                  </w:tcBorders>
                  <w:vAlign w:val="center"/>
                </w:tcPr>
                <w:p w:rsidR="00832136" w:rsidRPr="008920B6" w:rsidRDefault="00832136" w:rsidP="00A92E8C">
                  <w:pPr>
                    <w:spacing w:afterLines="10"/>
                    <w:rPr>
                      <w:b/>
                      <w:bCs/>
                      <w:i/>
                      <w:iCs/>
                      <w:szCs w:val="21"/>
                      <w:u w:val="single"/>
                    </w:rPr>
                  </w:pPr>
                  <w:r w:rsidRPr="008920B6">
                    <w:rPr>
                      <w:b/>
                      <w:bCs/>
                      <w:i/>
                      <w:iCs/>
                      <w:szCs w:val="21"/>
                      <w:u w:val="single"/>
                    </w:rPr>
                    <w:t>皮肤接触：脱去污染的衣着，用肥皂水和清水彻底冲洗皮肤。</w:t>
                  </w:r>
                </w:p>
                <w:p w:rsidR="00832136" w:rsidRPr="008920B6" w:rsidRDefault="00832136" w:rsidP="00A92E8C">
                  <w:pPr>
                    <w:spacing w:afterLines="10"/>
                    <w:rPr>
                      <w:b/>
                      <w:bCs/>
                      <w:i/>
                      <w:iCs/>
                      <w:szCs w:val="21"/>
                      <w:u w:val="single"/>
                    </w:rPr>
                  </w:pPr>
                  <w:r w:rsidRPr="008920B6">
                    <w:rPr>
                      <w:b/>
                      <w:bCs/>
                      <w:i/>
                      <w:iCs/>
                      <w:szCs w:val="21"/>
                      <w:u w:val="single"/>
                    </w:rPr>
                    <w:t>眼睛接触：提起眼睑，用流动清水或生理盐水冲洗。就医。</w:t>
                  </w:r>
                </w:p>
                <w:p w:rsidR="00832136" w:rsidRPr="008920B6" w:rsidRDefault="00832136" w:rsidP="00A92E8C">
                  <w:pPr>
                    <w:spacing w:afterLines="10"/>
                    <w:rPr>
                      <w:b/>
                      <w:bCs/>
                      <w:i/>
                      <w:iCs/>
                      <w:szCs w:val="21"/>
                      <w:u w:val="single"/>
                    </w:rPr>
                  </w:pPr>
                  <w:r w:rsidRPr="008920B6">
                    <w:rPr>
                      <w:b/>
                      <w:bCs/>
                      <w:i/>
                      <w:iCs/>
                      <w:szCs w:val="21"/>
                      <w:u w:val="single"/>
                    </w:rPr>
                    <w:t>吸入：迅速脱离现场至空气新鲜处。保持呼吸道通畅。如呼吸困难，给氧。如呼吸停止，立即进行人工呼吸。就医。</w:t>
                  </w:r>
                </w:p>
                <w:p w:rsidR="00832136" w:rsidRPr="008920B6" w:rsidRDefault="00832136" w:rsidP="00A92E8C">
                  <w:pPr>
                    <w:spacing w:afterLines="10"/>
                    <w:rPr>
                      <w:b/>
                      <w:bCs/>
                      <w:i/>
                      <w:iCs/>
                      <w:szCs w:val="21"/>
                      <w:u w:val="single"/>
                    </w:rPr>
                  </w:pPr>
                  <w:r w:rsidRPr="008920B6">
                    <w:rPr>
                      <w:b/>
                      <w:bCs/>
                      <w:i/>
                      <w:iCs/>
                      <w:szCs w:val="21"/>
                      <w:u w:val="single"/>
                    </w:rPr>
                    <w:t>食入：饮足量温水，催吐。用清水或</w:t>
                  </w:r>
                  <w:r w:rsidRPr="008920B6">
                    <w:rPr>
                      <w:b/>
                      <w:bCs/>
                      <w:i/>
                      <w:iCs/>
                      <w:szCs w:val="21"/>
                      <w:u w:val="single"/>
                    </w:rPr>
                    <w:t xml:space="preserve"> 1</w:t>
                  </w:r>
                  <w:r w:rsidRPr="008920B6">
                    <w:rPr>
                      <w:b/>
                      <w:bCs/>
                      <w:i/>
                      <w:iCs/>
                      <w:szCs w:val="21"/>
                      <w:u w:val="single"/>
                    </w:rPr>
                    <w:t>％硫代硫酸钠溶液洗胃。就医。</w:t>
                  </w:r>
                </w:p>
              </w:tc>
            </w:tr>
            <w:tr w:rsidR="00832136" w:rsidRPr="008920B6" w:rsidTr="00832136">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657" w:type="pct"/>
                  <w:tcBorders>
                    <w:top w:val="single" w:sz="6" w:space="0" w:color="auto"/>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防护</w:t>
                  </w:r>
                </w:p>
                <w:p w:rsidR="00832136" w:rsidRPr="008920B6" w:rsidRDefault="00832136" w:rsidP="00A92E8C">
                  <w:pPr>
                    <w:spacing w:afterLines="10"/>
                    <w:jc w:val="center"/>
                    <w:rPr>
                      <w:b/>
                      <w:bCs/>
                      <w:i/>
                      <w:iCs/>
                      <w:szCs w:val="21"/>
                      <w:u w:val="single"/>
                    </w:rPr>
                  </w:pPr>
                  <w:r w:rsidRPr="008920B6">
                    <w:rPr>
                      <w:b/>
                      <w:bCs/>
                      <w:i/>
                      <w:iCs/>
                      <w:szCs w:val="21"/>
                      <w:u w:val="single"/>
                    </w:rPr>
                    <w:t>措施</w:t>
                  </w:r>
                </w:p>
              </w:tc>
              <w:tc>
                <w:tcPr>
                  <w:tcW w:w="3825" w:type="pct"/>
                  <w:gridSpan w:val="4"/>
                  <w:tcBorders>
                    <w:top w:val="single" w:sz="6" w:space="0" w:color="auto"/>
                    <w:bottom w:val="single" w:sz="6" w:space="0" w:color="auto"/>
                    <w:right w:val="nil"/>
                  </w:tcBorders>
                  <w:vAlign w:val="center"/>
                </w:tcPr>
                <w:p w:rsidR="00832136" w:rsidRPr="008920B6" w:rsidRDefault="00832136" w:rsidP="00A92E8C">
                  <w:pPr>
                    <w:spacing w:afterLines="10"/>
                    <w:rPr>
                      <w:b/>
                      <w:bCs/>
                      <w:i/>
                      <w:iCs/>
                      <w:szCs w:val="21"/>
                      <w:u w:val="single"/>
                    </w:rPr>
                  </w:pPr>
                  <w:r w:rsidRPr="008920B6">
                    <w:rPr>
                      <w:b/>
                      <w:bCs/>
                      <w:i/>
                      <w:iCs/>
                      <w:szCs w:val="21"/>
                      <w:u w:val="single"/>
                    </w:rPr>
                    <w:t>工程控制：生产过程密闭，加强通风。提供安全淋浴和洗眼设备。</w:t>
                  </w:r>
                </w:p>
                <w:p w:rsidR="00832136" w:rsidRPr="008920B6" w:rsidRDefault="00832136" w:rsidP="00A92E8C">
                  <w:pPr>
                    <w:spacing w:afterLines="10"/>
                    <w:rPr>
                      <w:b/>
                      <w:bCs/>
                      <w:i/>
                      <w:iCs/>
                      <w:szCs w:val="21"/>
                      <w:u w:val="single"/>
                    </w:rPr>
                  </w:pPr>
                  <w:r w:rsidRPr="008920B6">
                    <w:rPr>
                      <w:b/>
                      <w:bCs/>
                      <w:i/>
                      <w:iCs/>
                      <w:szCs w:val="21"/>
                      <w:u w:val="single"/>
                    </w:rPr>
                    <w:t>呼吸系统防护：可能接触其蒸气时，应该佩戴过滤式防毒面具</w:t>
                  </w:r>
                  <w:r w:rsidRPr="008920B6">
                    <w:rPr>
                      <w:rFonts w:hint="eastAsia"/>
                      <w:b/>
                      <w:bCs/>
                      <w:i/>
                      <w:iCs/>
                      <w:szCs w:val="21"/>
                      <w:u w:val="single"/>
                    </w:rPr>
                    <w:t>（</w:t>
                  </w:r>
                  <w:r w:rsidRPr="008920B6">
                    <w:rPr>
                      <w:b/>
                      <w:bCs/>
                      <w:i/>
                      <w:iCs/>
                      <w:szCs w:val="21"/>
                      <w:u w:val="single"/>
                    </w:rPr>
                    <w:t>半面罩</w:t>
                  </w:r>
                  <w:r w:rsidRPr="008920B6">
                    <w:rPr>
                      <w:rFonts w:hint="eastAsia"/>
                      <w:b/>
                      <w:bCs/>
                      <w:i/>
                      <w:iCs/>
                      <w:szCs w:val="21"/>
                      <w:u w:val="single"/>
                    </w:rPr>
                    <w:t>）</w:t>
                  </w:r>
                  <w:r w:rsidRPr="008920B6">
                    <w:rPr>
                      <w:b/>
                      <w:bCs/>
                      <w:i/>
                      <w:iCs/>
                      <w:szCs w:val="21"/>
                      <w:u w:val="single"/>
                    </w:rPr>
                    <w:t>。紧急事态抢救或撤离时，建议佩戴空气呼吸器。</w:t>
                  </w:r>
                </w:p>
                <w:p w:rsidR="00832136" w:rsidRPr="008920B6" w:rsidRDefault="00832136" w:rsidP="00A92E8C">
                  <w:pPr>
                    <w:spacing w:afterLines="10"/>
                    <w:rPr>
                      <w:b/>
                      <w:bCs/>
                      <w:i/>
                      <w:iCs/>
                      <w:szCs w:val="21"/>
                      <w:u w:val="single"/>
                    </w:rPr>
                  </w:pPr>
                  <w:r w:rsidRPr="008920B6">
                    <w:rPr>
                      <w:b/>
                      <w:bCs/>
                      <w:i/>
                      <w:iCs/>
                      <w:szCs w:val="21"/>
                      <w:u w:val="single"/>
                    </w:rPr>
                    <w:t>眼睛防护：戴化学安全防护眼镜。</w:t>
                  </w:r>
                </w:p>
                <w:p w:rsidR="00832136" w:rsidRPr="008920B6" w:rsidRDefault="00832136" w:rsidP="00A92E8C">
                  <w:pPr>
                    <w:spacing w:afterLines="10"/>
                    <w:rPr>
                      <w:b/>
                      <w:bCs/>
                      <w:i/>
                      <w:iCs/>
                      <w:szCs w:val="21"/>
                      <w:u w:val="single"/>
                    </w:rPr>
                  </w:pPr>
                  <w:r w:rsidRPr="008920B6">
                    <w:rPr>
                      <w:b/>
                      <w:bCs/>
                      <w:i/>
                      <w:iCs/>
                      <w:szCs w:val="21"/>
                      <w:u w:val="single"/>
                    </w:rPr>
                    <w:t>身体防护：穿防静电工作服。</w:t>
                  </w:r>
                </w:p>
                <w:p w:rsidR="00832136" w:rsidRPr="008920B6" w:rsidRDefault="00832136" w:rsidP="00A92E8C">
                  <w:pPr>
                    <w:spacing w:afterLines="10"/>
                    <w:rPr>
                      <w:b/>
                      <w:bCs/>
                      <w:i/>
                      <w:iCs/>
                      <w:szCs w:val="21"/>
                      <w:u w:val="single"/>
                    </w:rPr>
                  </w:pPr>
                  <w:r w:rsidRPr="008920B6">
                    <w:rPr>
                      <w:b/>
                      <w:bCs/>
                      <w:i/>
                      <w:iCs/>
                      <w:szCs w:val="21"/>
                      <w:u w:val="single"/>
                    </w:rPr>
                    <w:t>手防护：戴橡胶手套。</w:t>
                  </w:r>
                </w:p>
                <w:p w:rsidR="00832136" w:rsidRPr="008920B6" w:rsidRDefault="00832136" w:rsidP="00A92E8C">
                  <w:pPr>
                    <w:spacing w:afterLines="10"/>
                    <w:rPr>
                      <w:b/>
                      <w:bCs/>
                      <w:i/>
                      <w:iCs/>
                      <w:szCs w:val="21"/>
                      <w:u w:val="single"/>
                    </w:rPr>
                  </w:pPr>
                  <w:r w:rsidRPr="008920B6">
                    <w:rPr>
                      <w:b/>
                      <w:bCs/>
                      <w:i/>
                      <w:iCs/>
                      <w:szCs w:val="21"/>
                      <w:u w:val="single"/>
                    </w:rPr>
                    <w:t>其它防护：工作现场严禁吸烟、进食和饮水。工作后要沐浴更衣。实行就业前和定期的体检。</w:t>
                  </w:r>
                </w:p>
              </w:tc>
            </w:tr>
            <w:tr w:rsidR="00832136" w:rsidRPr="008920B6" w:rsidTr="00832136">
              <w:trPr>
                <w:jc w:val="center"/>
              </w:trPr>
              <w:tc>
                <w:tcPr>
                  <w:tcW w:w="5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p>
              </w:tc>
              <w:tc>
                <w:tcPr>
                  <w:tcW w:w="657" w:type="pct"/>
                  <w:tcBorders>
                    <w:top w:val="single" w:sz="6" w:space="0" w:color="auto"/>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事故应急处理</w:t>
                  </w:r>
                </w:p>
              </w:tc>
              <w:tc>
                <w:tcPr>
                  <w:tcW w:w="3825" w:type="pct"/>
                  <w:gridSpan w:val="4"/>
                  <w:tcBorders>
                    <w:top w:val="single" w:sz="6" w:space="0" w:color="auto"/>
                    <w:bottom w:val="single" w:sz="6" w:space="0" w:color="auto"/>
                    <w:right w:val="nil"/>
                  </w:tcBorders>
                  <w:vAlign w:val="center"/>
                </w:tcPr>
                <w:p w:rsidR="00832136" w:rsidRPr="008920B6" w:rsidRDefault="00832136" w:rsidP="00832136">
                  <w:pPr>
                    <w:rPr>
                      <w:b/>
                      <w:bCs/>
                      <w:i/>
                      <w:iCs/>
                      <w:szCs w:val="21"/>
                      <w:u w:val="single"/>
                    </w:rPr>
                  </w:pPr>
                  <w:r w:rsidRPr="008920B6">
                    <w:rPr>
                      <w:b/>
                      <w:bCs/>
                      <w:i/>
                      <w:iCs/>
                      <w:szCs w:val="21"/>
                      <w:u w:val="singl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rsidR="00832136" w:rsidRPr="008920B6" w:rsidRDefault="00832136" w:rsidP="00832136">
                  <w:pPr>
                    <w:rPr>
                      <w:b/>
                      <w:bCs/>
                      <w:i/>
                      <w:iCs/>
                      <w:szCs w:val="21"/>
                      <w:u w:val="single"/>
                    </w:rPr>
                  </w:pPr>
                  <w:r w:rsidRPr="008920B6">
                    <w:rPr>
                      <w:b/>
                      <w:bCs/>
                      <w:i/>
                      <w:iCs/>
                      <w:szCs w:val="21"/>
                      <w:u w:val="single"/>
                    </w:rPr>
                    <w:t>作为一项紧急预防措施，泄漏隔离距离至少为</w:t>
                  </w:r>
                  <w:r w:rsidRPr="008920B6">
                    <w:rPr>
                      <w:b/>
                      <w:bCs/>
                      <w:i/>
                      <w:iCs/>
                      <w:szCs w:val="21"/>
                      <w:u w:val="single"/>
                    </w:rPr>
                    <w:t>50m</w:t>
                  </w:r>
                  <w:r w:rsidRPr="008920B6">
                    <w:rPr>
                      <w:b/>
                      <w:bCs/>
                      <w:i/>
                      <w:iCs/>
                      <w:szCs w:val="21"/>
                      <w:u w:val="single"/>
                    </w:rPr>
                    <w:t>。如果为大量泄漏，在初始隔离距离的基础上加大下风向的疏散距离。</w:t>
                  </w:r>
                </w:p>
              </w:tc>
            </w:tr>
            <w:tr w:rsidR="00832136" w:rsidRPr="008920B6" w:rsidTr="00832136">
              <w:trPr>
                <w:jc w:val="center"/>
              </w:trPr>
              <w:tc>
                <w:tcPr>
                  <w:tcW w:w="518" w:type="pc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安全措施</w:t>
                  </w:r>
                </w:p>
              </w:tc>
              <w:tc>
                <w:tcPr>
                  <w:tcW w:w="4482" w:type="pct"/>
                  <w:gridSpan w:val="5"/>
                  <w:tcBorders>
                    <w:top w:val="single" w:sz="6" w:space="0" w:color="auto"/>
                    <w:bottom w:val="single" w:sz="6" w:space="0" w:color="auto"/>
                    <w:right w:val="nil"/>
                  </w:tcBorders>
                  <w:vAlign w:val="center"/>
                </w:tcPr>
                <w:p w:rsidR="00832136" w:rsidRPr="008920B6" w:rsidRDefault="00832136" w:rsidP="00832136">
                  <w:pPr>
                    <w:rPr>
                      <w:b/>
                      <w:bCs/>
                      <w:i/>
                      <w:iCs/>
                      <w:szCs w:val="21"/>
                      <w:u w:val="single"/>
                    </w:rPr>
                  </w:pPr>
                  <w:r w:rsidRPr="008920B6">
                    <w:rPr>
                      <w:b/>
                      <w:bCs/>
                      <w:i/>
                      <w:iCs/>
                      <w:szCs w:val="21"/>
                      <w:u w:val="single"/>
                    </w:rPr>
                    <w:t>操作人员必须经过专门培训，严格遵守操作规程，熟练掌握操作技能，具备应急处置知识。</w:t>
                  </w:r>
                </w:p>
                <w:p w:rsidR="00832136" w:rsidRPr="008920B6" w:rsidRDefault="00832136" w:rsidP="00832136">
                  <w:pPr>
                    <w:rPr>
                      <w:b/>
                      <w:bCs/>
                      <w:i/>
                      <w:iCs/>
                      <w:szCs w:val="21"/>
                      <w:u w:val="single"/>
                    </w:rPr>
                  </w:pPr>
                  <w:r w:rsidRPr="008920B6">
                    <w:rPr>
                      <w:b/>
                      <w:bCs/>
                      <w:i/>
                      <w:iCs/>
                      <w:szCs w:val="21"/>
                      <w:u w:val="single"/>
                    </w:rPr>
                    <w:t>密闭操作，防止泄漏，加强通风。远离火种、热源，工作场所严禁吸烟。使用防爆型的通风系统和设备。戴化学安全防护眼镜，穿防静电工作服，戴橡胶手套，建议操作人员佩戴过滤式防毒面具（半面罩）。</w:t>
                  </w:r>
                </w:p>
                <w:p w:rsidR="00832136" w:rsidRPr="008920B6" w:rsidRDefault="00832136" w:rsidP="00832136">
                  <w:pPr>
                    <w:rPr>
                      <w:b/>
                      <w:bCs/>
                      <w:i/>
                      <w:iCs/>
                      <w:szCs w:val="21"/>
                      <w:u w:val="single"/>
                    </w:rPr>
                  </w:pPr>
                  <w:r w:rsidRPr="008920B6">
                    <w:rPr>
                      <w:b/>
                      <w:bCs/>
                      <w:i/>
                      <w:iCs/>
                      <w:szCs w:val="21"/>
                      <w:u w:val="single"/>
                    </w:rPr>
                    <w:t>储罐等压力设备应设置压力表、液位计、温度计，并应装有带压力、液位、温度远传记录和报警功能的安全装置，</w:t>
                  </w:r>
                </w:p>
                <w:p w:rsidR="00832136" w:rsidRPr="008920B6" w:rsidRDefault="00832136" w:rsidP="00832136">
                  <w:pPr>
                    <w:rPr>
                      <w:b/>
                      <w:bCs/>
                      <w:i/>
                      <w:iCs/>
                      <w:szCs w:val="21"/>
                      <w:u w:val="single"/>
                    </w:rPr>
                  </w:pPr>
                  <w:r w:rsidRPr="008920B6">
                    <w:rPr>
                      <w:b/>
                      <w:bCs/>
                      <w:i/>
                      <w:iCs/>
                      <w:szCs w:val="21"/>
                      <w:u w:val="single"/>
                    </w:rPr>
                    <w:t>避免与氧化剂、酸类、碱金属接触。</w:t>
                  </w:r>
                </w:p>
                <w:p w:rsidR="00832136" w:rsidRPr="008920B6" w:rsidRDefault="00832136" w:rsidP="00832136">
                  <w:pPr>
                    <w:rPr>
                      <w:b/>
                      <w:bCs/>
                      <w:i/>
                      <w:iCs/>
                      <w:szCs w:val="21"/>
                      <w:u w:val="single"/>
                    </w:rPr>
                  </w:pPr>
                  <w:r w:rsidRPr="008920B6">
                    <w:rPr>
                      <w:b/>
                      <w:bCs/>
                      <w:i/>
                      <w:iCs/>
                      <w:szCs w:val="21"/>
                      <w:u w:val="single"/>
                    </w:rPr>
                    <w:t>生产、储存区域应设置安全警示标志。灌装时应控制流速，且有接地装置，防止静电积聚。配备相应品种和数量的消防器材及泄漏应急处理设备。</w:t>
                  </w:r>
                </w:p>
              </w:tc>
            </w:tr>
            <w:tr w:rsidR="00832136" w:rsidRPr="008920B6" w:rsidTr="00832136">
              <w:trPr>
                <w:jc w:val="center"/>
              </w:trPr>
              <w:tc>
                <w:tcPr>
                  <w:tcW w:w="518" w:type="pc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szCs w:val="21"/>
                      <w:u w:val="single"/>
                    </w:rPr>
                  </w:pPr>
                  <w:r w:rsidRPr="008920B6">
                    <w:rPr>
                      <w:b/>
                      <w:bCs/>
                      <w:i/>
                      <w:iCs/>
                      <w:szCs w:val="21"/>
                      <w:u w:val="single"/>
                    </w:rPr>
                    <w:t>储存注意事项</w:t>
                  </w:r>
                </w:p>
              </w:tc>
              <w:tc>
                <w:tcPr>
                  <w:tcW w:w="4482" w:type="pct"/>
                  <w:gridSpan w:val="5"/>
                  <w:tcBorders>
                    <w:top w:val="single" w:sz="6" w:space="0" w:color="auto"/>
                    <w:bottom w:val="single" w:sz="6" w:space="0" w:color="auto"/>
                    <w:right w:val="nil"/>
                  </w:tcBorders>
                  <w:vAlign w:val="center"/>
                </w:tcPr>
                <w:p w:rsidR="00832136" w:rsidRPr="008920B6" w:rsidRDefault="00832136" w:rsidP="00832136">
                  <w:pPr>
                    <w:rPr>
                      <w:b/>
                      <w:bCs/>
                      <w:i/>
                      <w:iCs/>
                      <w:szCs w:val="21"/>
                      <w:u w:val="single"/>
                    </w:rPr>
                  </w:pPr>
                  <w:r w:rsidRPr="008920B6">
                    <w:rPr>
                      <w:b/>
                      <w:bCs/>
                      <w:i/>
                      <w:iCs/>
                      <w:szCs w:val="21"/>
                      <w:u w:val="single"/>
                    </w:rPr>
                    <w:t>（</w:t>
                  </w:r>
                  <w:r w:rsidRPr="008920B6">
                    <w:rPr>
                      <w:b/>
                      <w:bCs/>
                      <w:i/>
                      <w:iCs/>
                      <w:szCs w:val="21"/>
                      <w:u w:val="single"/>
                    </w:rPr>
                    <w:t>1</w:t>
                  </w:r>
                  <w:r w:rsidRPr="008920B6">
                    <w:rPr>
                      <w:b/>
                      <w:bCs/>
                      <w:i/>
                      <w:iCs/>
                      <w:szCs w:val="21"/>
                      <w:u w:val="single"/>
                    </w:rPr>
                    <w:t>）储存于阴凉、通风良好的专用库房或储罐内，远离火种、热源。库房温度不宜超过</w:t>
                  </w:r>
                  <w:r w:rsidRPr="008920B6">
                    <w:rPr>
                      <w:b/>
                      <w:bCs/>
                      <w:i/>
                      <w:iCs/>
                      <w:szCs w:val="21"/>
                      <w:u w:val="single"/>
                    </w:rPr>
                    <w:t>37℃</w:t>
                  </w:r>
                  <w:r w:rsidRPr="008920B6">
                    <w:rPr>
                      <w:b/>
                      <w:bCs/>
                      <w:i/>
                      <w:iCs/>
                      <w:szCs w:val="21"/>
                      <w:u w:val="single"/>
                    </w:rPr>
                    <w:t>，保持容器密封。</w:t>
                  </w:r>
                </w:p>
                <w:p w:rsidR="00832136" w:rsidRPr="008920B6" w:rsidRDefault="00832136" w:rsidP="00832136">
                  <w:pPr>
                    <w:rPr>
                      <w:b/>
                      <w:bCs/>
                      <w:i/>
                      <w:iCs/>
                      <w:szCs w:val="21"/>
                      <w:u w:val="single"/>
                    </w:rPr>
                  </w:pPr>
                  <w:r w:rsidRPr="008920B6">
                    <w:rPr>
                      <w:b/>
                      <w:bCs/>
                      <w:i/>
                      <w:iCs/>
                      <w:szCs w:val="21"/>
                      <w:u w:val="single"/>
                    </w:rPr>
                    <w:t>（</w:t>
                  </w:r>
                  <w:r w:rsidRPr="008920B6">
                    <w:rPr>
                      <w:b/>
                      <w:bCs/>
                      <w:i/>
                      <w:iCs/>
                      <w:szCs w:val="21"/>
                      <w:u w:val="single"/>
                    </w:rPr>
                    <w:t>2</w:t>
                  </w:r>
                  <w:r w:rsidRPr="008920B6">
                    <w:rPr>
                      <w:b/>
                      <w:bCs/>
                      <w:i/>
                      <w:iCs/>
                      <w:szCs w:val="21"/>
                      <w:u w:val="single"/>
                    </w:rPr>
                    <w:t>）应与氧化剂、酸类、碱金属等分开存放，切忌混储。采用防爆型照明、通风设施。禁止使用易产生火花的机械设备和工具。在甲醇储罐四周设置围堰，围堰的容积等于储罐的容积。储存区应备有泄漏应急处理设备和合适的收容材料。</w:t>
                  </w:r>
                </w:p>
                <w:p w:rsidR="00832136" w:rsidRPr="008920B6" w:rsidRDefault="00832136" w:rsidP="00832136">
                  <w:pPr>
                    <w:rPr>
                      <w:b/>
                      <w:bCs/>
                      <w:i/>
                      <w:iCs/>
                      <w:szCs w:val="21"/>
                      <w:u w:val="single"/>
                    </w:rPr>
                  </w:pPr>
                  <w:r w:rsidRPr="008920B6">
                    <w:rPr>
                      <w:b/>
                      <w:bCs/>
                      <w:i/>
                      <w:iCs/>
                      <w:szCs w:val="21"/>
                      <w:u w:val="single"/>
                    </w:rPr>
                    <w:t>（</w:t>
                  </w:r>
                  <w:r w:rsidRPr="008920B6">
                    <w:rPr>
                      <w:b/>
                      <w:bCs/>
                      <w:i/>
                      <w:iCs/>
                      <w:szCs w:val="21"/>
                      <w:u w:val="single"/>
                    </w:rPr>
                    <w:t>3</w:t>
                  </w:r>
                  <w:r w:rsidRPr="008920B6">
                    <w:rPr>
                      <w:b/>
                      <w:bCs/>
                      <w:i/>
                      <w:iCs/>
                      <w:szCs w:val="21"/>
                      <w:u w:val="single"/>
                    </w:rPr>
                    <w:t>）注意防雷、防静电，厂</w:t>
                  </w:r>
                  <w:r w:rsidRPr="008920B6">
                    <w:rPr>
                      <w:rFonts w:hint="eastAsia"/>
                      <w:b/>
                      <w:bCs/>
                      <w:i/>
                      <w:iCs/>
                      <w:szCs w:val="21"/>
                      <w:u w:val="single"/>
                    </w:rPr>
                    <w:t>（</w:t>
                  </w:r>
                  <w:r w:rsidRPr="008920B6">
                    <w:rPr>
                      <w:b/>
                      <w:bCs/>
                      <w:i/>
                      <w:iCs/>
                      <w:szCs w:val="21"/>
                      <w:u w:val="single"/>
                    </w:rPr>
                    <w:t>车间</w:t>
                  </w:r>
                  <w:r w:rsidRPr="008920B6">
                    <w:rPr>
                      <w:rFonts w:hint="eastAsia"/>
                      <w:b/>
                      <w:bCs/>
                      <w:i/>
                      <w:iCs/>
                      <w:szCs w:val="21"/>
                      <w:u w:val="single"/>
                    </w:rPr>
                    <w:t>）</w:t>
                  </w:r>
                  <w:r w:rsidRPr="008920B6">
                    <w:rPr>
                      <w:b/>
                      <w:bCs/>
                      <w:i/>
                      <w:iCs/>
                      <w:szCs w:val="21"/>
                      <w:u w:val="single"/>
                    </w:rPr>
                    <w:t>内的储罐应按《建筑物防雷设计规范》（</w:t>
                  </w:r>
                  <w:r w:rsidRPr="008920B6">
                    <w:rPr>
                      <w:b/>
                      <w:bCs/>
                      <w:i/>
                      <w:iCs/>
                      <w:szCs w:val="21"/>
                      <w:u w:val="single"/>
                    </w:rPr>
                    <w:t>GB 50057</w:t>
                  </w:r>
                  <w:r w:rsidRPr="008920B6">
                    <w:rPr>
                      <w:b/>
                      <w:bCs/>
                      <w:i/>
                      <w:iCs/>
                      <w:szCs w:val="21"/>
                      <w:u w:val="single"/>
                    </w:rPr>
                    <w:t>）的规定设置防雷防静电设施。</w:t>
                  </w:r>
                </w:p>
              </w:tc>
            </w:tr>
          </w:tbl>
          <w:p w:rsidR="00832136" w:rsidRPr="008920B6" w:rsidRDefault="00832136" w:rsidP="00CD2FB0">
            <w:pPr>
              <w:pStyle w:val="a9"/>
              <w:widowControl w:val="0"/>
              <w:snapToGrid/>
              <w:spacing w:before="0" w:after="0" w:line="240" w:lineRule="auto"/>
              <w:ind w:right="0"/>
              <w:jc w:val="center"/>
              <w:rPr>
                <w:b/>
                <w:bCs/>
                <w:i/>
                <w:iCs/>
                <w:u w:val="single"/>
              </w:rPr>
            </w:pPr>
          </w:p>
          <w:p w:rsidR="00832136" w:rsidRPr="008920B6" w:rsidRDefault="00832136" w:rsidP="00832136">
            <w:pPr>
              <w:pStyle w:val="a9"/>
              <w:widowControl w:val="0"/>
              <w:snapToGrid/>
              <w:spacing w:before="0" w:after="0" w:line="240" w:lineRule="auto"/>
              <w:ind w:right="0"/>
              <w:jc w:val="center"/>
              <w:rPr>
                <w:b/>
                <w:bCs/>
                <w:i/>
                <w:iCs/>
                <w:sz w:val="21"/>
                <w:szCs w:val="21"/>
                <w:u w:val="single"/>
                <w:lang w:val="zh-CN"/>
              </w:rPr>
            </w:pPr>
            <w:r w:rsidRPr="008920B6">
              <w:rPr>
                <w:rFonts w:hint="eastAsia"/>
                <w:b/>
                <w:bCs/>
                <w:i/>
                <w:iCs/>
                <w:sz w:val="21"/>
                <w:szCs w:val="21"/>
                <w:u w:val="single"/>
                <w:lang w:val="zh-CN"/>
              </w:rPr>
              <w:t>表</w:t>
            </w:r>
            <w:r w:rsidRPr="008920B6">
              <w:rPr>
                <w:rFonts w:hint="eastAsia"/>
                <w:b/>
                <w:bCs/>
                <w:i/>
                <w:iCs/>
                <w:sz w:val="21"/>
                <w:szCs w:val="21"/>
                <w:u w:val="single"/>
                <w:lang w:val="zh-CN"/>
              </w:rPr>
              <w:t>4</w:t>
            </w:r>
            <w:r w:rsidRPr="008920B6">
              <w:rPr>
                <w:b/>
                <w:bCs/>
                <w:i/>
                <w:iCs/>
                <w:sz w:val="21"/>
                <w:szCs w:val="21"/>
                <w:u w:val="single"/>
                <w:lang w:val="zh-CN"/>
              </w:rPr>
              <w:t xml:space="preserve">-12  </w:t>
            </w:r>
            <w:r w:rsidRPr="008920B6">
              <w:rPr>
                <w:b/>
                <w:bCs/>
                <w:i/>
                <w:iCs/>
                <w:sz w:val="21"/>
                <w:szCs w:val="21"/>
                <w:u w:val="single"/>
                <w:lang w:val="zh-CN"/>
              </w:rPr>
              <w:t>乙腈性质、危害及防护措施</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6"/>
              <w:gridCol w:w="875"/>
              <w:gridCol w:w="986"/>
              <w:gridCol w:w="983"/>
              <w:gridCol w:w="2247"/>
              <w:gridCol w:w="2112"/>
            </w:tblGrid>
            <w:tr w:rsidR="00832136" w:rsidRPr="008920B6" w:rsidTr="00CD2FB0">
              <w:tc>
                <w:tcPr>
                  <w:tcW w:w="1150" w:type="pct"/>
                  <w:gridSpan w:val="2"/>
                  <w:tcBorders>
                    <w:top w:val="single" w:sz="12" w:space="0" w:color="auto"/>
                    <w:left w:val="nil"/>
                    <w:bottom w:val="single" w:sz="6" w:space="0" w:color="auto"/>
                  </w:tcBorders>
                  <w:vAlign w:val="center"/>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危险性类别</w:t>
                  </w:r>
                </w:p>
              </w:tc>
              <w:tc>
                <w:tcPr>
                  <w:tcW w:w="3850" w:type="pct"/>
                  <w:gridSpan w:val="4"/>
                  <w:tcBorders>
                    <w:top w:val="single" w:sz="12" w:space="0" w:color="auto"/>
                    <w:bottom w:val="single" w:sz="6" w:space="0" w:color="auto"/>
                    <w:right w:val="nil"/>
                  </w:tcBorders>
                  <w:vAlign w:val="center"/>
                </w:tcPr>
                <w:p w:rsidR="00832136" w:rsidRPr="008920B6" w:rsidRDefault="00832136" w:rsidP="00832136">
                  <w:pPr>
                    <w:rPr>
                      <w:b/>
                      <w:bCs/>
                      <w:i/>
                      <w:iCs/>
                      <w:color w:val="000000"/>
                      <w:szCs w:val="21"/>
                      <w:u w:val="single"/>
                    </w:rPr>
                  </w:pPr>
                  <w:r w:rsidRPr="008920B6">
                    <w:rPr>
                      <w:b/>
                      <w:bCs/>
                      <w:i/>
                      <w:iCs/>
                      <w:color w:val="000000"/>
                      <w:szCs w:val="21"/>
                      <w:u w:val="single"/>
                    </w:rPr>
                    <w:t>易燃液体</w:t>
                  </w:r>
                  <w:r w:rsidRPr="008920B6">
                    <w:rPr>
                      <w:b/>
                      <w:bCs/>
                      <w:i/>
                      <w:iCs/>
                      <w:color w:val="000000"/>
                      <w:szCs w:val="21"/>
                      <w:u w:val="single"/>
                    </w:rPr>
                    <w:t>,</w:t>
                  </w:r>
                  <w:r w:rsidRPr="008920B6">
                    <w:rPr>
                      <w:b/>
                      <w:bCs/>
                      <w:i/>
                      <w:iCs/>
                      <w:color w:val="000000"/>
                      <w:szCs w:val="21"/>
                      <w:u w:val="single"/>
                    </w:rPr>
                    <w:t>类别</w:t>
                  </w:r>
                  <w:r w:rsidRPr="008920B6">
                    <w:rPr>
                      <w:b/>
                      <w:bCs/>
                      <w:i/>
                      <w:iCs/>
                      <w:color w:val="000000"/>
                      <w:szCs w:val="21"/>
                      <w:u w:val="single"/>
                    </w:rPr>
                    <w:t>2</w:t>
                  </w:r>
                  <w:r w:rsidRPr="008920B6">
                    <w:rPr>
                      <w:b/>
                      <w:bCs/>
                      <w:i/>
                      <w:iCs/>
                      <w:color w:val="000000"/>
                      <w:szCs w:val="21"/>
                      <w:u w:val="single"/>
                    </w:rPr>
                    <w:t>；严重眼损伤</w:t>
                  </w:r>
                  <w:r w:rsidRPr="008920B6">
                    <w:rPr>
                      <w:b/>
                      <w:bCs/>
                      <w:i/>
                      <w:iCs/>
                      <w:color w:val="000000"/>
                      <w:szCs w:val="21"/>
                      <w:u w:val="single"/>
                    </w:rPr>
                    <w:t>/</w:t>
                  </w:r>
                  <w:r w:rsidRPr="008920B6">
                    <w:rPr>
                      <w:b/>
                      <w:bCs/>
                      <w:i/>
                      <w:iCs/>
                      <w:color w:val="000000"/>
                      <w:szCs w:val="21"/>
                      <w:u w:val="single"/>
                    </w:rPr>
                    <w:t>眼刺激</w:t>
                  </w:r>
                  <w:r w:rsidRPr="008920B6">
                    <w:rPr>
                      <w:b/>
                      <w:bCs/>
                      <w:i/>
                      <w:iCs/>
                      <w:color w:val="000000"/>
                      <w:szCs w:val="21"/>
                      <w:u w:val="single"/>
                    </w:rPr>
                    <w:t>,</w:t>
                  </w:r>
                  <w:r w:rsidRPr="008920B6">
                    <w:rPr>
                      <w:b/>
                      <w:bCs/>
                      <w:i/>
                      <w:iCs/>
                      <w:color w:val="000000"/>
                      <w:szCs w:val="21"/>
                      <w:u w:val="single"/>
                    </w:rPr>
                    <w:t>类别</w:t>
                  </w:r>
                  <w:r w:rsidRPr="008920B6">
                    <w:rPr>
                      <w:b/>
                      <w:bCs/>
                      <w:i/>
                      <w:iCs/>
                      <w:color w:val="000000"/>
                      <w:szCs w:val="21"/>
                      <w:u w:val="single"/>
                    </w:rPr>
                    <w:t>2</w:t>
                  </w:r>
                  <w:r w:rsidRPr="008920B6">
                    <w:rPr>
                      <w:b/>
                      <w:bCs/>
                      <w:i/>
                      <w:iCs/>
                      <w:color w:val="000000"/>
                      <w:szCs w:val="21"/>
                      <w:u w:val="single"/>
                    </w:rPr>
                    <w:t>。</w:t>
                  </w:r>
                </w:p>
              </w:tc>
            </w:tr>
            <w:tr w:rsidR="00832136" w:rsidRPr="008920B6" w:rsidTr="00CD2FB0">
              <w:tc>
                <w:tcPr>
                  <w:tcW w:w="1150" w:type="pct"/>
                  <w:gridSpan w:val="2"/>
                  <w:tcBorders>
                    <w:top w:val="single" w:sz="6" w:space="0" w:color="auto"/>
                    <w:left w:val="nil"/>
                    <w:bottom w:val="single" w:sz="6" w:space="0" w:color="auto"/>
                  </w:tcBorders>
                  <w:vAlign w:val="center"/>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CAS</w:t>
                  </w:r>
                  <w:r w:rsidRPr="008920B6">
                    <w:rPr>
                      <w:b/>
                      <w:bCs/>
                      <w:i/>
                      <w:iCs/>
                      <w:color w:val="000000"/>
                      <w:szCs w:val="21"/>
                      <w:u w:val="single"/>
                    </w:rPr>
                    <w:t>号：</w:t>
                  </w:r>
                  <w:r w:rsidRPr="008920B6">
                    <w:rPr>
                      <w:b/>
                      <w:bCs/>
                      <w:i/>
                      <w:iCs/>
                      <w:color w:val="000000"/>
                      <w:szCs w:val="21"/>
                      <w:u w:val="single"/>
                    </w:rPr>
                    <w:t>75-05-8</w:t>
                  </w:r>
                </w:p>
              </w:tc>
              <w:tc>
                <w:tcPr>
                  <w:tcW w:w="1198" w:type="pct"/>
                  <w:gridSpan w:val="2"/>
                  <w:tcBorders>
                    <w:top w:val="single" w:sz="6" w:space="0" w:color="auto"/>
                    <w:bottom w:val="single" w:sz="6" w:space="0" w:color="auto"/>
                  </w:tcBorders>
                  <w:vAlign w:val="center"/>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UN</w:t>
                  </w:r>
                  <w:r w:rsidRPr="008920B6">
                    <w:rPr>
                      <w:b/>
                      <w:bCs/>
                      <w:i/>
                      <w:iCs/>
                      <w:color w:val="000000"/>
                      <w:szCs w:val="21"/>
                      <w:u w:val="single"/>
                    </w:rPr>
                    <w:t>编号：</w:t>
                  </w:r>
                  <w:r w:rsidRPr="008920B6">
                    <w:rPr>
                      <w:b/>
                      <w:bCs/>
                      <w:i/>
                      <w:iCs/>
                      <w:color w:val="000000"/>
                      <w:szCs w:val="21"/>
                      <w:u w:val="single"/>
                    </w:rPr>
                    <w:t>1648</w:t>
                  </w:r>
                </w:p>
              </w:tc>
              <w:tc>
                <w:tcPr>
                  <w:tcW w:w="1367" w:type="pct"/>
                  <w:tcBorders>
                    <w:top w:val="single" w:sz="6" w:space="0" w:color="auto"/>
                    <w:bottom w:val="single" w:sz="6" w:space="0" w:color="auto"/>
                  </w:tcBorders>
                  <w:vAlign w:val="center"/>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分子式：</w:t>
                  </w:r>
                  <w:r w:rsidRPr="008920B6">
                    <w:rPr>
                      <w:b/>
                      <w:bCs/>
                      <w:i/>
                      <w:iCs/>
                      <w:color w:val="000000"/>
                      <w:szCs w:val="21"/>
                      <w:u w:val="single"/>
                      <w:shd w:val="clear" w:color="auto" w:fill="FFFFFF"/>
                    </w:rPr>
                    <w:t>C</w:t>
                  </w:r>
                  <w:r w:rsidRPr="008920B6">
                    <w:rPr>
                      <w:b/>
                      <w:bCs/>
                      <w:i/>
                      <w:iCs/>
                      <w:color w:val="000000"/>
                      <w:szCs w:val="21"/>
                      <w:u w:val="single"/>
                      <w:shd w:val="clear" w:color="auto" w:fill="FFFFFF"/>
                      <w:vertAlign w:val="subscript"/>
                    </w:rPr>
                    <w:t>2</w:t>
                  </w:r>
                  <w:r w:rsidRPr="008920B6">
                    <w:rPr>
                      <w:b/>
                      <w:bCs/>
                      <w:i/>
                      <w:iCs/>
                      <w:color w:val="000000"/>
                      <w:szCs w:val="21"/>
                      <w:u w:val="single"/>
                      <w:shd w:val="clear" w:color="auto" w:fill="FFFFFF"/>
                    </w:rPr>
                    <w:t>H</w:t>
                  </w:r>
                  <w:r w:rsidRPr="008920B6">
                    <w:rPr>
                      <w:b/>
                      <w:bCs/>
                      <w:i/>
                      <w:iCs/>
                      <w:color w:val="000000"/>
                      <w:szCs w:val="21"/>
                      <w:u w:val="single"/>
                      <w:shd w:val="clear" w:color="auto" w:fill="FFFFFF"/>
                      <w:vertAlign w:val="subscript"/>
                    </w:rPr>
                    <w:t>3</w:t>
                  </w:r>
                  <w:r w:rsidRPr="008920B6">
                    <w:rPr>
                      <w:b/>
                      <w:bCs/>
                      <w:i/>
                      <w:iCs/>
                      <w:color w:val="000000"/>
                      <w:szCs w:val="21"/>
                      <w:u w:val="single"/>
                      <w:shd w:val="clear" w:color="auto" w:fill="FFFFFF"/>
                    </w:rPr>
                    <w:t>N</w:t>
                  </w:r>
                </w:p>
              </w:tc>
              <w:tc>
                <w:tcPr>
                  <w:tcW w:w="1285" w:type="pct"/>
                  <w:tcBorders>
                    <w:top w:val="single" w:sz="6" w:space="0" w:color="auto"/>
                    <w:bottom w:val="single" w:sz="6" w:space="0" w:color="auto"/>
                    <w:right w:val="nil"/>
                  </w:tcBorders>
                  <w:vAlign w:val="center"/>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分子量：</w:t>
                  </w:r>
                  <w:r w:rsidRPr="008920B6">
                    <w:rPr>
                      <w:b/>
                      <w:bCs/>
                      <w:i/>
                      <w:iCs/>
                      <w:color w:val="000000"/>
                      <w:szCs w:val="21"/>
                      <w:u w:val="single"/>
                    </w:rPr>
                    <w:t>41.05</w:t>
                  </w:r>
                </w:p>
              </w:tc>
            </w:tr>
            <w:tr w:rsidR="00832136" w:rsidRPr="008920B6" w:rsidTr="00CD2FB0">
              <w:tc>
                <w:tcPr>
                  <w:tcW w:w="1150" w:type="pct"/>
                  <w:gridSpan w:val="2"/>
                  <w:tcBorders>
                    <w:top w:val="single" w:sz="6" w:space="0" w:color="auto"/>
                    <w:left w:val="nil"/>
                    <w:bottom w:val="single" w:sz="6" w:space="0" w:color="auto"/>
                  </w:tcBorders>
                  <w:vAlign w:val="center"/>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目录编号：</w:t>
                  </w:r>
                  <w:r w:rsidRPr="008920B6">
                    <w:rPr>
                      <w:b/>
                      <w:bCs/>
                      <w:i/>
                      <w:iCs/>
                      <w:color w:val="000000"/>
                      <w:szCs w:val="21"/>
                      <w:u w:val="single"/>
                    </w:rPr>
                    <w:t>2622</w:t>
                  </w:r>
                </w:p>
              </w:tc>
              <w:tc>
                <w:tcPr>
                  <w:tcW w:w="3850" w:type="pct"/>
                  <w:gridSpan w:val="4"/>
                  <w:tcBorders>
                    <w:top w:val="single" w:sz="6" w:space="0" w:color="auto"/>
                    <w:bottom w:val="single" w:sz="6" w:space="0" w:color="auto"/>
                    <w:right w:val="nil"/>
                  </w:tcBorders>
                  <w:vAlign w:val="center"/>
                </w:tcPr>
                <w:p w:rsidR="00832136" w:rsidRPr="008920B6" w:rsidRDefault="00832136" w:rsidP="00A92E8C">
                  <w:pPr>
                    <w:spacing w:afterLines="10"/>
                    <w:ind w:left="1054" w:hangingChars="500" w:hanging="1054"/>
                    <w:rPr>
                      <w:b/>
                      <w:bCs/>
                      <w:i/>
                      <w:iCs/>
                      <w:color w:val="000000"/>
                      <w:szCs w:val="21"/>
                      <w:u w:val="single"/>
                    </w:rPr>
                  </w:pPr>
                </w:p>
              </w:tc>
            </w:tr>
            <w:tr w:rsidR="00832136" w:rsidRPr="008920B6" w:rsidTr="00CD2FB0">
              <w:tc>
                <w:tcPr>
                  <w:tcW w:w="618" w:type="pct"/>
                  <w:vMerge w:val="restar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燃爆特性与消防</w:t>
                  </w:r>
                </w:p>
              </w:tc>
              <w:tc>
                <w:tcPr>
                  <w:tcW w:w="4382" w:type="pct"/>
                  <w:gridSpan w:val="5"/>
                  <w:tcBorders>
                    <w:top w:val="single" w:sz="6" w:space="0" w:color="auto"/>
                    <w:bottom w:val="single" w:sz="6" w:space="0" w:color="auto"/>
                    <w:right w:val="nil"/>
                  </w:tcBorders>
                </w:tcPr>
                <w:p w:rsidR="00832136" w:rsidRPr="008920B6" w:rsidRDefault="00832136" w:rsidP="00832136">
                  <w:pPr>
                    <w:rPr>
                      <w:b/>
                      <w:bCs/>
                      <w:i/>
                      <w:iCs/>
                      <w:color w:val="000000"/>
                      <w:szCs w:val="21"/>
                      <w:u w:val="single"/>
                    </w:rPr>
                  </w:pPr>
                  <w:r w:rsidRPr="008920B6">
                    <w:rPr>
                      <w:b/>
                      <w:bCs/>
                      <w:i/>
                      <w:iCs/>
                      <w:color w:val="000000"/>
                      <w:szCs w:val="21"/>
                      <w:u w:val="single"/>
                    </w:rPr>
                    <w:t>燃爆危险：</w:t>
                  </w:r>
                  <w:r w:rsidRPr="008920B6">
                    <w:rPr>
                      <w:b/>
                      <w:bCs/>
                      <w:i/>
                      <w:iCs/>
                      <w:color w:val="000000"/>
                      <w:szCs w:val="21"/>
                      <w:u w:val="single"/>
                      <w:shd w:val="clear" w:color="auto" w:fill="FFFFFF"/>
                    </w:rPr>
                    <w:t>易燃，其蒸气与空气混合，能形成爆炸性混合物。</w:t>
                  </w:r>
                </w:p>
                <w:p w:rsidR="00832136" w:rsidRPr="008920B6" w:rsidRDefault="00832136" w:rsidP="00832136">
                  <w:pPr>
                    <w:rPr>
                      <w:b/>
                      <w:bCs/>
                      <w:i/>
                      <w:iCs/>
                      <w:color w:val="000000"/>
                      <w:szCs w:val="21"/>
                      <w:u w:val="single"/>
                    </w:rPr>
                  </w:pPr>
                  <w:r w:rsidRPr="008920B6">
                    <w:rPr>
                      <w:b/>
                      <w:bCs/>
                      <w:i/>
                      <w:iCs/>
                      <w:color w:val="000000"/>
                      <w:szCs w:val="21"/>
                      <w:u w:val="single"/>
                    </w:rPr>
                    <w:t>危险特性：易燃，其蒸气与空气可形成爆炸性混合物。遇明火、高热或与氧化剂接触，有引起燃烧爆炸的危险。与氧化剂能发生强烈的反应。燃烧时有发光火焰。与硫酸、发烟硫酸、氯磺酸、过氯酸盐等反应剧烈。</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4382" w:type="pct"/>
                  <w:gridSpan w:val="5"/>
                  <w:tcBorders>
                    <w:top w:val="single" w:sz="6" w:space="0" w:color="auto"/>
                    <w:bottom w:val="single" w:sz="6" w:space="0" w:color="auto"/>
                    <w:right w:val="nil"/>
                  </w:tcBorders>
                </w:tcPr>
                <w:p w:rsidR="00832136" w:rsidRPr="008920B6" w:rsidRDefault="00832136" w:rsidP="00A92E8C">
                  <w:pPr>
                    <w:spacing w:afterLines="10"/>
                    <w:ind w:left="1054" w:hangingChars="500" w:hanging="1054"/>
                    <w:rPr>
                      <w:b/>
                      <w:bCs/>
                      <w:i/>
                      <w:iCs/>
                      <w:color w:val="000000"/>
                      <w:szCs w:val="21"/>
                      <w:u w:val="single"/>
                    </w:rPr>
                  </w:pPr>
                  <w:r w:rsidRPr="008920B6">
                    <w:rPr>
                      <w:b/>
                      <w:bCs/>
                      <w:i/>
                      <w:iCs/>
                      <w:color w:val="000000"/>
                      <w:szCs w:val="21"/>
                      <w:u w:val="single"/>
                    </w:rPr>
                    <w:t>有害燃烧产物：</w:t>
                  </w:r>
                  <w:r w:rsidRPr="008920B6">
                    <w:rPr>
                      <w:b/>
                      <w:bCs/>
                      <w:i/>
                      <w:iCs/>
                      <w:color w:val="000000"/>
                      <w:szCs w:val="21"/>
                      <w:u w:val="single"/>
                      <w:shd w:val="clear" w:color="auto" w:fill="FFFFFF"/>
                    </w:rPr>
                    <w:t>一氧化碳、氮氧化物、氰化氢</w:t>
                  </w:r>
                  <w:r w:rsidRPr="008920B6">
                    <w:rPr>
                      <w:b/>
                      <w:bCs/>
                      <w:i/>
                      <w:iCs/>
                      <w:color w:val="000000"/>
                      <w:szCs w:val="21"/>
                      <w:u w:val="single"/>
                    </w:rPr>
                    <w:t>。</w:t>
                  </w:r>
                </w:p>
                <w:p w:rsidR="00832136" w:rsidRPr="008920B6" w:rsidRDefault="00832136" w:rsidP="00832136">
                  <w:pPr>
                    <w:rPr>
                      <w:b/>
                      <w:bCs/>
                      <w:i/>
                      <w:iCs/>
                      <w:color w:val="000000"/>
                      <w:szCs w:val="21"/>
                      <w:u w:val="single"/>
                    </w:rPr>
                  </w:pPr>
                  <w:r w:rsidRPr="008920B6">
                    <w:rPr>
                      <w:b/>
                      <w:bCs/>
                      <w:i/>
                      <w:iCs/>
                      <w:color w:val="000000"/>
                      <w:szCs w:val="21"/>
                      <w:u w:val="single"/>
                    </w:rPr>
                    <w:t>灭火注意事项及措施：消防人员必须佩戴空气呼吸器、穿全身防火防毒服，在上风向灭火。喷水冷却容器，可能的话将容器从火场移至空旷处。容器突然发出异常声音或出现异常现象，应立即撤离。</w:t>
                  </w:r>
                </w:p>
                <w:p w:rsidR="00832136" w:rsidRPr="008920B6" w:rsidRDefault="00832136" w:rsidP="00832136">
                  <w:pPr>
                    <w:rPr>
                      <w:b/>
                      <w:bCs/>
                      <w:i/>
                      <w:iCs/>
                      <w:color w:val="000000"/>
                      <w:szCs w:val="21"/>
                      <w:u w:val="single"/>
                    </w:rPr>
                  </w:pPr>
                  <w:r w:rsidRPr="008920B6">
                    <w:rPr>
                      <w:b/>
                      <w:bCs/>
                      <w:i/>
                      <w:iCs/>
                      <w:color w:val="000000"/>
                      <w:szCs w:val="21"/>
                      <w:u w:val="single"/>
                    </w:rPr>
                    <w:t>灭火剂：抗溶性泡沫、干粉、二氧化碳、砂土</w:t>
                  </w:r>
                  <w:r w:rsidRPr="008920B6">
                    <w:rPr>
                      <w:b/>
                      <w:bCs/>
                      <w:i/>
                      <w:iCs/>
                      <w:color w:val="000000"/>
                      <w:szCs w:val="21"/>
                      <w:u w:val="single"/>
                      <w:shd w:val="clear" w:color="auto" w:fill="FFFFFF"/>
                    </w:rPr>
                    <w:t>。</w:t>
                  </w:r>
                </w:p>
              </w:tc>
            </w:tr>
            <w:tr w:rsidR="00832136" w:rsidRPr="008920B6" w:rsidTr="00CD2FB0">
              <w:tc>
                <w:tcPr>
                  <w:tcW w:w="618" w:type="pct"/>
                  <w:vMerge w:val="restar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理化</w:t>
                  </w:r>
                </w:p>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性质</w:t>
                  </w:r>
                </w:p>
              </w:tc>
              <w:tc>
                <w:tcPr>
                  <w:tcW w:w="4382" w:type="pct"/>
                  <w:gridSpan w:val="5"/>
                  <w:tcBorders>
                    <w:top w:val="single" w:sz="6" w:space="0" w:color="auto"/>
                    <w:bottom w:val="single" w:sz="6" w:space="0" w:color="auto"/>
                    <w:right w:val="nil"/>
                  </w:tcBorders>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外观及性状：无色液体，有刺激性气味。</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熔点（</w:t>
                  </w:r>
                  <w:r w:rsidRPr="008920B6">
                    <w:rPr>
                      <w:b/>
                      <w:bCs/>
                      <w:i/>
                      <w:iCs/>
                      <w:color w:val="000000"/>
                      <w:szCs w:val="21"/>
                      <w:u w:val="single"/>
                    </w:rPr>
                    <w:t>℃</w:t>
                  </w:r>
                  <w:r w:rsidRPr="008920B6">
                    <w:rPr>
                      <w:b/>
                      <w:bCs/>
                      <w:i/>
                      <w:iCs/>
                      <w:color w:val="000000"/>
                      <w:szCs w:val="21"/>
                      <w:u w:val="single"/>
                    </w:rPr>
                    <w:t>）：</w:t>
                  </w:r>
                  <w:r w:rsidRPr="008920B6">
                    <w:rPr>
                      <w:b/>
                      <w:bCs/>
                      <w:i/>
                      <w:iCs/>
                      <w:color w:val="000000"/>
                      <w:szCs w:val="21"/>
                      <w:u w:val="single"/>
                    </w:rPr>
                    <w:t>-45</w:t>
                  </w:r>
                </w:p>
              </w:tc>
              <w:tc>
                <w:tcPr>
                  <w:tcW w:w="3251" w:type="pct"/>
                  <w:gridSpan w:val="3"/>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沸点（</w:t>
                  </w:r>
                  <w:r w:rsidRPr="008920B6">
                    <w:rPr>
                      <w:b/>
                      <w:bCs/>
                      <w:i/>
                      <w:iCs/>
                      <w:color w:val="000000"/>
                      <w:szCs w:val="21"/>
                      <w:u w:val="single"/>
                    </w:rPr>
                    <w:t>℃</w:t>
                  </w:r>
                  <w:r w:rsidRPr="008920B6">
                    <w:rPr>
                      <w:b/>
                      <w:bCs/>
                      <w:i/>
                      <w:iCs/>
                      <w:color w:val="000000"/>
                      <w:szCs w:val="21"/>
                      <w:u w:val="single"/>
                    </w:rPr>
                    <w:t>）：</w:t>
                  </w:r>
                  <w:r w:rsidRPr="008920B6">
                    <w:rPr>
                      <w:b/>
                      <w:bCs/>
                      <w:i/>
                      <w:iCs/>
                      <w:color w:val="000000"/>
                      <w:szCs w:val="21"/>
                      <w:u w:val="single"/>
                    </w:rPr>
                    <w:t>81.6</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相对密度（水</w:t>
                  </w:r>
                  <w:r w:rsidRPr="008920B6">
                    <w:rPr>
                      <w:b/>
                      <w:bCs/>
                      <w:i/>
                      <w:iCs/>
                      <w:color w:val="000000"/>
                      <w:szCs w:val="21"/>
                      <w:u w:val="single"/>
                    </w:rPr>
                    <w:t>=1</w:t>
                  </w:r>
                  <w:r w:rsidRPr="008920B6">
                    <w:rPr>
                      <w:b/>
                      <w:bCs/>
                      <w:i/>
                      <w:iCs/>
                      <w:color w:val="000000"/>
                      <w:szCs w:val="21"/>
                      <w:u w:val="single"/>
                    </w:rPr>
                    <w:t>）：</w:t>
                  </w:r>
                  <w:r w:rsidRPr="008920B6">
                    <w:rPr>
                      <w:b/>
                      <w:bCs/>
                      <w:i/>
                      <w:iCs/>
                      <w:color w:val="000000"/>
                      <w:szCs w:val="21"/>
                      <w:u w:val="single"/>
                    </w:rPr>
                    <w:t>0.79</w:t>
                  </w:r>
                </w:p>
              </w:tc>
              <w:tc>
                <w:tcPr>
                  <w:tcW w:w="3251" w:type="pct"/>
                  <w:gridSpan w:val="3"/>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引燃温度</w:t>
                  </w:r>
                  <w:r w:rsidRPr="008920B6">
                    <w:rPr>
                      <w:rFonts w:hint="eastAsia"/>
                      <w:b/>
                      <w:bCs/>
                      <w:i/>
                      <w:iCs/>
                      <w:color w:val="000000"/>
                      <w:szCs w:val="21"/>
                      <w:u w:val="single"/>
                    </w:rPr>
                    <w:t>（</w:t>
                  </w:r>
                  <w:r w:rsidRPr="008920B6">
                    <w:rPr>
                      <w:b/>
                      <w:bCs/>
                      <w:i/>
                      <w:iCs/>
                      <w:color w:val="000000"/>
                      <w:szCs w:val="21"/>
                      <w:u w:val="single"/>
                    </w:rPr>
                    <w:t>℃</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524</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相对密度</w:t>
                  </w:r>
                  <w:r w:rsidRPr="008920B6">
                    <w:rPr>
                      <w:rFonts w:hint="eastAsia"/>
                      <w:b/>
                      <w:bCs/>
                      <w:i/>
                      <w:iCs/>
                      <w:color w:val="000000"/>
                      <w:szCs w:val="21"/>
                      <w:u w:val="single"/>
                    </w:rPr>
                    <w:t>（</w:t>
                  </w:r>
                  <w:r w:rsidRPr="008920B6">
                    <w:rPr>
                      <w:b/>
                      <w:bCs/>
                      <w:i/>
                      <w:iCs/>
                      <w:color w:val="000000"/>
                      <w:szCs w:val="21"/>
                      <w:u w:val="single"/>
                    </w:rPr>
                    <w:t>空气</w:t>
                  </w:r>
                  <w:r w:rsidRPr="008920B6">
                    <w:rPr>
                      <w:b/>
                      <w:bCs/>
                      <w:i/>
                      <w:iCs/>
                      <w:color w:val="000000"/>
                      <w:szCs w:val="21"/>
                      <w:u w:val="single"/>
                    </w:rPr>
                    <w:t>=1</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rPr>
                    <w:t>1.42</w:t>
                  </w:r>
                </w:p>
              </w:tc>
              <w:tc>
                <w:tcPr>
                  <w:tcW w:w="3251" w:type="pct"/>
                  <w:gridSpan w:val="3"/>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饱和蒸汽压</w:t>
                  </w:r>
                  <w:r w:rsidRPr="008920B6">
                    <w:rPr>
                      <w:rFonts w:hint="eastAsia"/>
                      <w:b/>
                      <w:bCs/>
                      <w:i/>
                      <w:iCs/>
                      <w:color w:val="000000"/>
                      <w:szCs w:val="21"/>
                      <w:u w:val="single"/>
                    </w:rPr>
                    <w:t>（</w:t>
                  </w:r>
                  <w:r w:rsidRPr="008920B6">
                    <w:rPr>
                      <w:b/>
                      <w:bCs/>
                      <w:i/>
                      <w:iCs/>
                      <w:color w:val="000000"/>
                      <w:szCs w:val="21"/>
                      <w:u w:val="single"/>
                    </w:rPr>
                    <w:t>KPa</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13.33</w:t>
                  </w:r>
                  <w:r w:rsidRPr="008920B6">
                    <w:rPr>
                      <w:b/>
                      <w:bCs/>
                      <w:i/>
                      <w:iCs/>
                      <w:color w:val="000000"/>
                      <w:szCs w:val="21"/>
                      <w:u w:val="single"/>
                      <w:shd w:val="clear" w:color="auto" w:fill="FFFFFF"/>
                    </w:rPr>
                    <w:t>（</w:t>
                  </w:r>
                  <w:r w:rsidRPr="008920B6">
                    <w:rPr>
                      <w:b/>
                      <w:bCs/>
                      <w:i/>
                      <w:iCs/>
                      <w:color w:val="000000"/>
                      <w:szCs w:val="21"/>
                      <w:u w:val="single"/>
                      <w:shd w:val="clear" w:color="auto" w:fill="FFFFFF"/>
                    </w:rPr>
                    <w:t>27</w:t>
                  </w:r>
                  <w:r w:rsidRPr="008920B6">
                    <w:rPr>
                      <w:b/>
                      <w:bCs/>
                      <w:i/>
                      <w:iCs/>
                      <w:color w:val="000000"/>
                      <w:szCs w:val="21"/>
                      <w:u w:val="single"/>
                    </w:rPr>
                    <w:t>℃</w:t>
                  </w:r>
                  <w:r w:rsidRPr="008920B6">
                    <w:rPr>
                      <w:b/>
                      <w:bCs/>
                      <w:i/>
                      <w:iCs/>
                      <w:color w:val="000000"/>
                      <w:szCs w:val="21"/>
                      <w:u w:val="single"/>
                    </w:rPr>
                    <w:t>）</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燃烧热（</w:t>
                  </w:r>
                  <w:r w:rsidRPr="008920B6">
                    <w:rPr>
                      <w:b/>
                      <w:bCs/>
                      <w:i/>
                      <w:iCs/>
                      <w:color w:val="000000"/>
                      <w:szCs w:val="21"/>
                      <w:u w:val="single"/>
                    </w:rPr>
                    <w:t>KJ/mol</w:t>
                  </w:r>
                  <w:r w:rsidRPr="008920B6">
                    <w:rPr>
                      <w:b/>
                      <w:bCs/>
                      <w:i/>
                      <w:iCs/>
                      <w:color w:val="000000"/>
                      <w:szCs w:val="21"/>
                      <w:u w:val="single"/>
                    </w:rPr>
                    <w:t>）：</w:t>
                  </w:r>
                  <w:r w:rsidRPr="008920B6">
                    <w:rPr>
                      <w:b/>
                      <w:bCs/>
                      <w:i/>
                      <w:iCs/>
                      <w:color w:val="000000"/>
                      <w:szCs w:val="21"/>
                      <w:u w:val="single"/>
                    </w:rPr>
                    <w:t>1264.0</w:t>
                  </w:r>
                </w:p>
              </w:tc>
              <w:tc>
                <w:tcPr>
                  <w:tcW w:w="3251" w:type="pct"/>
                  <w:gridSpan w:val="3"/>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闪点</w:t>
                  </w:r>
                  <w:r w:rsidRPr="008920B6">
                    <w:rPr>
                      <w:rFonts w:hint="eastAsia"/>
                      <w:b/>
                      <w:bCs/>
                      <w:i/>
                      <w:iCs/>
                      <w:color w:val="000000"/>
                      <w:szCs w:val="21"/>
                      <w:u w:val="single"/>
                    </w:rPr>
                    <w:t>（</w:t>
                  </w:r>
                  <w:r w:rsidRPr="008920B6">
                    <w:rPr>
                      <w:b/>
                      <w:bCs/>
                      <w:i/>
                      <w:iCs/>
                      <w:color w:val="000000"/>
                      <w:szCs w:val="21"/>
                      <w:u w:val="single"/>
                    </w:rPr>
                    <w:t>℃</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86.1</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爆炸下限</w:t>
                  </w:r>
                  <w:r w:rsidRPr="008920B6">
                    <w:rPr>
                      <w:rFonts w:hint="eastAsia"/>
                      <w:b/>
                      <w:bCs/>
                      <w:i/>
                      <w:iCs/>
                      <w:color w:val="000000"/>
                      <w:szCs w:val="21"/>
                      <w:u w:val="single"/>
                    </w:rPr>
                    <w:t>（</w:t>
                  </w:r>
                  <w:r w:rsidRPr="008920B6">
                    <w:rPr>
                      <w:b/>
                      <w:bCs/>
                      <w:i/>
                      <w:iCs/>
                      <w:color w:val="000000"/>
                      <w:szCs w:val="21"/>
                      <w:u w:val="single"/>
                    </w:rPr>
                    <w:t>v/%</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3.0</w:t>
                  </w:r>
                </w:p>
              </w:tc>
              <w:tc>
                <w:tcPr>
                  <w:tcW w:w="3251" w:type="pct"/>
                  <w:gridSpan w:val="3"/>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临界温度</w:t>
                  </w:r>
                  <w:r w:rsidRPr="008920B6">
                    <w:rPr>
                      <w:rFonts w:hint="eastAsia"/>
                      <w:b/>
                      <w:bCs/>
                      <w:i/>
                      <w:iCs/>
                      <w:color w:val="000000"/>
                      <w:szCs w:val="21"/>
                      <w:u w:val="single"/>
                    </w:rPr>
                    <w:t>（</w:t>
                  </w:r>
                  <w:r w:rsidRPr="008920B6">
                    <w:rPr>
                      <w:b/>
                      <w:bCs/>
                      <w:i/>
                      <w:iCs/>
                      <w:color w:val="000000"/>
                      <w:szCs w:val="21"/>
                      <w:u w:val="single"/>
                    </w:rPr>
                    <w:t>℃</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274.7</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爆炸上限</w:t>
                  </w:r>
                  <w:r w:rsidRPr="008920B6">
                    <w:rPr>
                      <w:rFonts w:hint="eastAsia"/>
                      <w:b/>
                      <w:bCs/>
                      <w:i/>
                      <w:iCs/>
                      <w:color w:val="000000"/>
                      <w:szCs w:val="21"/>
                      <w:u w:val="single"/>
                    </w:rPr>
                    <w:t>（</w:t>
                  </w:r>
                  <w:r w:rsidRPr="008920B6">
                    <w:rPr>
                      <w:b/>
                      <w:bCs/>
                      <w:i/>
                      <w:iCs/>
                      <w:color w:val="000000"/>
                      <w:szCs w:val="21"/>
                      <w:u w:val="single"/>
                    </w:rPr>
                    <w:t>v/%</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16.0</w:t>
                  </w:r>
                </w:p>
              </w:tc>
              <w:tc>
                <w:tcPr>
                  <w:tcW w:w="3251" w:type="pct"/>
                  <w:gridSpan w:val="3"/>
                  <w:tcBorders>
                    <w:top w:val="single" w:sz="6" w:space="0" w:color="auto"/>
                    <w:bottom w:val="single" w:sz="6" w:space="0" w:color="auto"/>
                    <w:right w:val="nil"/>
                  </w:tcBorders>
                  <w:vAlign w:val="center"/>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临界压力</w:t>
                  </w:r>
                  <w:r w:rsidRPr="008920B6">
                    <w:rPr>
                      <w:rFonts w:hint="eastAsia"/>
                      <w:b/>
                      <w:bCs/>
                      <w:i/>
                      <w:iCs/>
                      <w:color w:val="000000"/>
                      <w:szCs w:val="21"/>
                      <w:u w:val="single"/>
                    </w:rPr>
                    <w:t>（</w:t>
                  </w:r>
                  <w:r w:rsidRPr="008920B6">
                    <w:rPr>
                      <w:b/>
                      <w:bCs/>
                      <w:i/>
                      <w:iCs/>
                      <w:color w:val="000000"/>
                      <w:szCs w:val="21"/>
                      <w:u w:val="single"/>
                    </w:rPr>
                    <w:t>MPa</w:t>
                  </w:r>
                  <w:r w:rsidRPr="008920B6">
                    <w:rPr>
                      <w:rFonts w:hint="eastAsia"/>
                      <w:b/>
                      <w:bCs/>
                      <w:i/>
                      <w:iCs/>
                      <w:color w:val="000000"/>
                      <w:szCs w:val="21"/>
                      <w:u w:val="single"/>
                    </w:rPr>
                    <w:t>）</w:t>
                  </w:r>
                  <w:r w:rsidRPr="008920B6">
                    <w:rPr>
                      <w:b/>
                      <w:bCs/>
                      <w:i/>
                      <w:iCs/>
                      <w:color w:val="000000"/>
                      <w:szCs w:val="21"/>
                      <w:u w:val="single"/>
                    </w:rPr>
                    <w:t>：</w:t>
                  </w:r>
                  <w:r w:rsidRPr="008920B6">
                    <w:rPr>
                      <w:b/>
                      <w:bCs/>
                      <w:i/>
                      <w:iCs/>
                      <w:color w:val="000000"/>
                      <w:szCs w:val="21"/>
                      <w:u w:val="single"/>
                      <w:shd w:val="clear" w:color="auto" w:fill="FFFFFF"/>
                    </w:rPr>
                    <w:t>4.83</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tcPr>
                <w:p w:rsidR="00832136" w:rsidRPr="008920B6" w:rsidRDefault="00832136" w:rsidP="00832136">
                  <w:pPr>
                    <w:pStyle w:val="a8"/>
                    <w:adjustRightInd w:val="0"/>
                    <w:snapToGrid w:val="0"/>
                    <w:spacing w:before="0" w:beforeAutospacing="0" w:after="0" w:afterAutospacing="0"/>
                    <w:rPr>
                      <w:rFonts w:ascii="Times New Roman" w:hAnsi="Times New Roman"/>
                      <w:b/>
                      <w:bCs/>
                      <w:i/>
                      <w:iCs/>
                      <w:color w:val="000000"/>
                      <w:sz w:val="21"/>
                      <w:szCs w:val="21"/>
                      <w:highlight w:val="yellow"/>
                      <w:u w:val="single"/>
                    </w:rPr>
                  </w:pPr>
                  <w:r w:rsidRPr="008920B6">
                    <w:rPr>
                      <w:rFonts w:ascii="Times New Roman" w:hAnsi="Times New Roman"/>
                      <w:b/>
                      <w:bCs/>
                      <w:i/>
                      <w:iCs/>
                      <w:color w:val="000000"/>
                      <w:sz w:val="21"/>
                      <w:szCs w:val="21"/>
                      <w:u w:val="single"/>
                    </w:rPr>
                    <w:t>溶解性：与水混溶，溶于乙醇、乙醚等多数有机溶剂</w:t>
                  </w:r>
                  <w:r w:rsidRPr="008920B6">
                    <w:rPr>
                      <w:rFonts w:ascii="Times New Roman" w:hAnsi="Times New Roman"/>
                      <w:b/>
                      <w:bCs/>
                      <w:i/>
                      <w:iCs/>
                      <w:color w:val="000000"/>
                      <w:sz w:val="21"/>
                      <w:szCs w:val="21"/>
                      <w:u w:val="single"/>
                      <w:shd w:val="clear" w:color="auto" w:fill="FFFFFF"/>
                    </w:rPr>
                    <w:t>。</w:t>
                  </w:r>
                </w:p>
              </w:tc>
              <w:tc>
                <w:tcPr>
                  <w:tcW w:w="3251" w:type="pct"/>
                  <w:gridSpan w:val="3"/>
                  <w:tcBorders>
                    <w:top w:val="single" w:sz="6" w:space="0" w:color="auto"/>
                    <w:bottom w:val="single" w:sz="6" w:space="0" w:color="auto"/>
                    <w:right w:val="nil"/>
                  </w:tcBorders>
                </w:tcPr>
                <w:p w:rsidR="00832136" w:rsidRPr="008920B6" w:rsidRDefault="00832136" w:rsidP="00832136">
                  <w:pPr>
                    <w:adjustRightInd w:val="0"/>
                    <w:snapToGrid w:val="0"/>
                    <w:rPr>
                      <w:b/>
                      <w:bCs/>
                      <w:i/>
                      <w:iCs/>
                      <w:color w:val="000000"/>
                      <w:szCs w:val="21"/>
                      <w:highlight w:val="yellow"/>
                      <w:u w:val="single"/>
                      <w:shd w:val="clear" w:color="auto" w:fill="FFFFFF"/>
                    </w:rPr>
                  </w:pPr>
                  <w:r w:rsidRPr="008920B6">
                    <w:rPr>
                      <w:b/>
                      <w:bCs/>
                      <w:i/>
                      <w:iCs/>
                      <w:color w:val="000000"/>
                      <w:szCs w:val="21"/>
                      <w:u w:val="single"/>
                    </w:rPr>
                    <w:t>主要用途：</w:t>
                  </w:r>
                  <w:r w:rsidRPr="008920B6">
                    <w:rPr>
                      <w:b/>
                      <w:bCs/>
                      <w:i/>
                      <w:iCs/>
                      <w:color w:val="000000"/>
                      <w:szCs w:val="21"/>
                      <w:u w:val="single"/>
                      <w:shd w:val="clear" w:color="auto" w:fill="FFFFFF"/>
                    </w:rPr>
                    <w:t>用于制维生素</w:t>
                  </w:r>
                  <w:r w:rsidRPr="008920B6">
                    <w:rPr>
                      <w:b/>
                      <w:bCs/>
                      <w:i/>
                      <w:iCs/>
                      <w:color w:val="000000"/>
                      <w:szCs w:val="21"/>
                      <w:u w:val="single"/>
                      <w:shd w:val="clear" w:color="auto" w:fill="FFFFFF"/>
                    </w:rPr>
                    <w:t>B1</w:t>
                  </w:r>
                  <w:r w:rsidRPr="008920B6">
                    <w:rPr>
                      <w:b/>
                      <w:bCs/>
                      <w:i/>
                      <w:iCs/>
                      <w:color w:val="000000"/>
                      <w:szCs w:val="21"/>
                      <w:u w:val="single"/>
                      <w:shd w:val="clear" w:color="auto" w:fill="FFFFFF"/>
                    </w:rPr>
                    <w:t>等药物和香料等，也用作脂肪酸萃取剂等。</w:t>
                  </w:r>
                </w:p>
              </w:tc>
            </w:tr>
            <w:tr w:rsidR="00832136" w:rsidRPr="008920B6" w:rsidTr="00CD2FB0">
              <w:tc>
                <w:tcPr>
                  <w:tcW w:w="618" w:type="pct"/>
                  <w:vMerge w:val="restart"/>
                  <w:tcBorders>
                    <w:top w:val="single" w:sz="6" w:space="0" w:color="auto"/>
                    <w:left w:val="nil"/>
                    <w:bottom w:val="single" w:sz="6" w:space="0" w:color="auto"/>
                  </w:tcBorders>
                  <w:vAlign w:val="center"/>
                </w:tcPr>
                <w:p w:rsidR="00832136" w:rsidRPr="008920B6" w:rsidRDefault="00832136" w:rsidP="00832136">
                  <w:pPr>
                    <w:adjustRightInd w:val="0"/>
                    <w:snapToGrid w:val="0"/>
                    <w:jc w:val="center"/>
                    <w:rPr>
                      <w:b/>
                      <w:bCs/>
                      <w:i/>
                      <w:iCs/>
                      <w:color w:val="000000"/>
                      <w:szCs w:val="21"/>
                      <w:u w:val="single"/>
                    </w:rPr>
                  </w:pPr>
                  <w:r w:rsidRPr="008920B6">
                    <w:rPr>
                      <w:b/>
                      <w:bCs/>
                      <w:i/>
                      <w:iCs/>
                      <w:color w:val="000000"/>
                      <w:szCs w:val="21"/>
                      <w:u w:val="single"/>
                    </w:rPr>
                    <w:t>稳定性</w:t>
                  </w:r>
                </w:p>
              </w:tc>
              <w:tc>
                <w:tcPr>
                  <w:tcW w:w="1132" w:type="pct"/>
                  <w:gridSpan w:val="2"/>
                  <w:tcBorders>
                    <w:top w:val="single" w:sz="6" w:space="0" w:color="auto"/>
                    <w:bottom w:val="single" w:sz="6" w:space="0" w:color="auto"/>
                  </w:tcBorders>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稳定性：稳定</w:t>
                  </w:r>
                </w:p>
              </w:tc>
              <w:tc>
                <w:tcPr>
                  <w:tcW w:w="3251" w:type="pct"/>
                  <w:gridSpan w:val="3"/>
                  <w:tcBorders>
                    <w:top w:val="single" w:sz="6" w:space="0" w:color="auto"/>
                    <w:bottom w:val="single" w:sz="6" w:space="0" w:color="auto"/>
                    <w:right w:val="nil"/>
                  </w:tcBorders>
                </w:tcPr>
                <w:p w:rsidR="00832136" w:rsidRPr="008920B6" w:rsidRDefault="00832136" w:rsidP="00832136">
                  <w:pPr>
                    <w:adjustRightInd w:val="0"/>
                    <w:snapToGrid w:val="0"/>
                    <w:rPr>
                      <w:b/>
                      <w:bCs/>
                      <w:i/>
                      <w:iCs/>
                      <w:color w:val="000000"/>
                      <w:szCs w:val="21"/>
                      <w:u w:val="single"/>
                    </w:rPr>
                  </w:pPr>
                  <w:r w:rsidRPr="008920B6">
                    <w:rPr>
                      <w:b/>
                      <w:bCs/>
                      <w:i/>
                      <w:iCs/>
                      <w:color w:val="000000"/>
                      <w:szCs w:val="21"/>
                      <w:u w:val="single"/>
                    </w:rPr>
                    <w:t>禁忌物：酸类、碱类、强氧化剂、强还原剂、碱金属、硫酸、氯磺酸、过氧酸眼。</w:t>
                  </w:r>
                </w:p>
              </w:tc>
            </w:tr>
            <w:tr w:rsidR="00832136" w:rsidRPr="008920B6" w:rsidTr="009913A3">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1132" w:type="pct"/>
                  <w:gridSpan w:val="2"/>
                  <w:tcBorders>
                    <w:top w:val="single" w:sz="6" w:space="0" w:color="auto"/>
                    <w:bottom w:val="single" w:sz="6" w:space="0" w:color="auto"/>
                  </w:tcBorders>
                </w:tcPr>
                <w:p w:rsidR="00832136" w:rsidRPr="008920B6" w:rsidRDefault="00832136" w:rsidP="00832136">
                  <w:pPr>
                    <w:pStyle w:val="a8"/>
                    <w:adjustRightInd w:val="0"/>
                    <w:snapToGrid w:val="0"/>
                    <w:spacing w:before="0" w:beforeAutospacing="0" w:after="0" w:afterAutospacing="0"/>
                    <w:rPr>
                      <w:rFonts w:ascii="Times New Roman" w:hAnsi="Times New Roman"/>
                      <w:b/>
                      <w:bCs/>
                      <w:i/>
                      <w:iCs/>
                      <w:color w:val="000000"/>
                      <w:sz w:val="21"/>
                      <w:szCs w:val="21"/>
                      <w:u w:val="single"/>
                    </w:rPr>
                  </w:pPr>
                  <w:r w:rsidRPr="008920B6">
                    <w:rPr>
                      <w:rFonts w:ascii="Times New Roman" w:hAnsi="Times New Roman"/>
                      <w:b/>
                      <w:bCs/>
                      <w:i/>
                      <w:iCs/>
                      <w:color w:val="000000"/>
                      <w:sz w:val="21"/>
                      <w:szCs w:val="21"/>
                      <w:u w:val="single"/>
                    </w:rPr>
                    <w:t>避免接触的条件：</w:t>
                  </w:r>
                  <w:r w:rsidRPr="008920B6">
                    <w:rPr>
                      <w:rFonts w:ascii="Times New Roman" w:hAnsi="Times New Roman"/>
                      <w:b/>
                      <w:bCs/>
                      <w:i/>
                      <w:iCs/>
                      <w:color w:val="000000"/>
                      <w:sz w:val="21"/>
                      <w:szCs w:val="21"/>
                      <w:u w:val="single"/>
                      <w:shd w:val="clear" w:color="auto" w:fill="FFFFFF"/>
                    </w:rPr>
                    <w:t>无资料</w:t>
                  </w:r>
                </w:p>
              </w:tc>
              <w:tc>
                <w:tcPr>
                  <w:tcW w:w="3251" w:type="pct"/>
                  <w:gridSpan w:val="3"/>
                  <w:tcBorders>
                    <w:top w:val="single" w:sz="6" w:space="0" w:color="auto"/>
                    <w:bottom w:val="single" w:sz="6" w:space="0" w:color="auto"/>
                    <w:right w:val="nil"/>
                  </w:tcBorders>
                  <w:vAlign w:val="center"/>
                </w:tcPr>
                <w:p w:rsidR="00832136" w:rsidRPr="008920B6" w:rsidRDefault="00832136" w:rsidP="009913A3">
                  <w:pPr>
                    <w:pStyle w:val="a8"/>
                    <w:adjustRightInd w:val="0"/>
                    <w:snapToGrid w:val="0"/>
                    <w:spacing w:before="0" w:beforeAutospacing="0" w:after="0" w:afterAutospacing="0"/>
                    <w:jc w:val="both"/>
                    <w:rPr>
                      <w:rFonts w:ascii="Times New Roman" w:hAnsi="Times New Roman"/>
                      <w:b/>
                      <w:bCs/>
                      <w:i/>
                      <w:iCs/>
                      <w:color w:val="000000"/>
                      <w:sz w:val="21"/>
                      <w:szCs w:val="21"/>
                      <w:u w:val="single"/>
                    </w:rPr>
                  </w:pPr>
                  <w:r w:rsidRPr="008920B6">
                    <w:rPr>
                      <w:rFonts w:ascii="Times New Roman" w:hAnsi="Times New Roman"/>
                      <w:b/>
                      <w:bCs/>
                      <w:i/>
                      <w:iCs/>
                      <w:color w:val="000000"/>
                      <w:sz w:val="21"/>
                      <w:szCs w:val="21"/>
                      <w:u w:val="single"/>
                    </w:rPr>
                    <w:t>聚合危害：不聚合</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4382" w:type="pct"/>
                  <w:gridSpan w:val="5"/>
                  <w:tcBorders>
                    <w:top w:val="single" w:sz="6" w:space="0" w:color="auto"/>
                    <w:bottom w:val="single" w:sz="6" w:space="0" w:color="auto"/>
                    <w:right w:val="nil"/>
                  </w:tcBorders>
                </w:tcPr>
                <w:p w:rsidR="00832136" w:rsidRPr="008920B6" w:rsidRDefault="00832136" w:rsidP="00832136">
                  <w:pPr>
                    <w:pStyle w:val="a8"/>
                    <w:adjustRightInd w:val="0"/>
                    <w:snapToGrid w:val="0"/>
                    <w:spacing w:before="0" w:beforeAutospacing="0" w:after="0" w:afterAutospacing="0"/>
                    <w:rPr>
                      <w:rFonts w:ascii="Times New Roman" w:hAnsi="Times New Roman"/>
                      <w:b/>
                      <w:bCs/>
                      <w:i/>
                      <w:iCs/>
                      <w:color w:val="000000"/>
                      <w:sz w:val="21"/>
                      <w:szCs w:val="21"/>
                      <w:u w:val="single"/>
                    </w:rPr>
                  </w:pPr>
                  <w:r w:rsidRPr="008920B6">
                    <w:rPr>
                      <w:rFonts w:ascii="Times New Roman" w:hAnsi="Times New Roman"/>
                      <w:b/>
                      <w:bCs/>
                      <w:i/>
                      <w:iCs/>
                      <w:color w:val="000000"/>
                      <w:sz w:val="21"/>
                      <w:szCs w:val="21"/>
                      <w:u w:val="single"/>
                    </w:rPr>
                    <w:t>分解产物：氰化氢</w:t>
                  </w:r>
                </w:p>
              </w:tc>
            </w:tr>
            <w:tr w:rsidR="00832136" w:rsidRPr="008920B6" w:rsidTr="00CD2FB0">
              <w:tc>
                <w:tcPr>
                  <w:tcW w:w="618" w:type="pc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健康</w:t>
                  </w:r>
                </w:p>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危害</w:t>
                  </w:r>
                </w:p>
              </w:tc>
              <w:tc>
                <w:tcPr>
                  <w:tcW w:w="4382" w:type="pct"/>
                  <w:gridSpan w:val="5"/>
                  <w:tcBorders>
                    <w:top w:val="single" w:sz="6" w:space="0" w:color="auto"/>
                    <w:bottom w:val="single" w:sz="6" w:space="0" w:color="auto"/>
                    <w:right w:val="nil"/>
                  </w:tcBorders>
                </w:tcPr>
                <w:p w:rsidR="00832136" w:rsidRPr="008920B6" w:rsidRDefault="00832136" w:rsidP="00832136">
                  <w:pPr>
                    <w:rPr>
                      <w:b/>
                      <w:bCs/>
                      <w:i/>
                      <w:iCs/>
                      <w:color w:val="000000"/>
                      <w:szCs w:val="21"/>
                      <w:u w:val="single"/>
                    </w:rPr>
                  </w:pPr>
                  <w:r w:rsidRPr="008920B6">
                    <w:rPr>
                      <w:b/>
                      <w:bCs/>
                      <w:i/>
                      <w:iCs/>
                      <w:color w:val="000000"/>
                      <w:szCs w:val="21"/>
                      <w:u w:val="single"/>
                    </w:rPr>
                    <w:t>健康危害：乙腈急性中毒发病较氢氰酸慢，可有数小时潜伏期。主要症状为衰弱、无力、面色灰白、恶心、呕吐、腹痛、胸闷、胸痛；严重者呼吸及循环系统紊乱，呼吸浅、慢而不规则，血压下降，脉搏细而慢，体温下降，阵发性抽搐，昏迷。可有尿频、蛋白尿等</w:t>
                  </w:r>
                  <w:r w:rsidRPr="008920B6">
                    <w:rPr>
                      <w:b/>
                      <w:bCs/>
                      <w:i/>
                      <w:iCs/>
                      <w:color w:val="000000"/>
                      <w:szCs w:val="21"/>
                      <w:u w:val="single"/>
                      <w:shd w:val="clear" w:color="auto" w:fill="FFFFFF"/>
                    </w:rPr>
                    <w:t>。</w:t>
                  </w:r>
                </w:p>
                <w:p w:rsidR="00832136" w:rsidRPr="008920B6" w:rsidRDefault="00832136" w:rsidP="00832136">
                  <w:pPr>
                    <w:rPr>
                      <w:b/>
                      <w:bCs/>
                      <w:i/>
                      <w:iCs/>
                      <w:color w:val="000000"/>
                      <w:szCs w:val="21"/>
                      <w:u w:val="single"/>
                    </w:rPr>
                  </w:pPr>
                  <w:r w:rsidRPr="008920B6">
                    <w:rPr>
                      <w:b/>
                      <w:bCs/>
                      <w:i/>
                      <w:iCs/>
                      <w:color w:val="000000"/>
                      <w:szCs w:val="21"/>
                      <w:u w:val="single"/>
                    </w:rPr>
                    <w:t>急性毒性：</w:t>
                  </w:r>
                  <w:r w:rsidRPr="008920B6">
                    <w:rPr>
                      <w:b/>
                      <w:bCs/>
                      <w:i/>
                      <w:iCs/>
                      <w:color w:val="000000"/>
                      <w:szCs w:val="21"/>
                      <w:u w:val="single"/>
                      <w:shd w:val="clear" w:color="auto" w:fill="FFFFFF"/>
                    </w:rPr>
                    <w:t>LD</w:t>
                  </w:r>
                  <w:r w:rsidRPr="008920B6">
                    <w:rPr>
                      <w:b/>
                      <w:bCs/>
                      <w:i/>
                      <w:iCs/>
                      <w:color w:val="000000"/>
                      <w:szCs w:val="21"/>
                      <w:u w:val="single"/>
                      <w:shd w:val="clear" w:color="auto" w:fill="FFFFFF"/>
                      <w:vertAlign w:val="subscript"/>
                    </w:rPr>
                    <w:t>50</w:t>
                  </w:r>
                  <w:r w:rsidRPr="008920B6">
                    <w:rPr>
                      <w:b/>
                      <w:bCs/>
                      <w:i/>
                      <w:iCs/>
                      <w:color w:val="000000"/>
                      <w:szCs w:val="21"/>
                      <w:u w:val="single"/>
                      <w:shd w:val="clear" w:color="auto" w:fill="FFFFFF"/>
                    </w:rPr>
                    <w:t>：</w:t>
                  </w:r>
                  <w:r w:rsidRPr="008920B6">
                    <w:rPr>
                      <w:b/>
                      <w:bCs/>
                      <w:i/>
                      <w:iCs/>
                      <w:color w:val="000000"/>
                      <w:szCs w:val="21"/>
                      <w:u w:val="single"/>
                    </w:rPr>
                    <w:t>2460mg/kg</w:t>
                  </w:r>
                  <w:r w:rsidRPr="008920B6">
                    <w:rPr>
                      <w:b/>
                      <w:bCs/>
                      <w:i/>
                      <w:iCs/>
                      <w:color w:val="000000"/>
                      <w:szCs w:val="21"/>
                      <w:u w:val="single"/>
                    </w:rPr>
                    <w:t>（大鼠经口）</w:t>
                  </w:r>
                  <w:r w:rsidRPr="008920B6">
                    <w:rPr>
                      <w:b/>
                      <w:bCs/>
                      <w:i/>
                      <w:iCs/>
                      <w:color w:val="000000"/>
                      <w:szCs w:val="21"/>
                      <w:u w:val="single"/>
                      <w:shd w:val="clear" w:color="auto" w:fill="FFFFFF"/>
                    </w:rPr>
                    <w:t>；</w:t>
                  </w:r>
                  <w:r w:rsidRPr="008920B6">
                    <w:rPr>
                      <w:b/>
                      <w:bCs/>
                      <w:i/>
                      <w:iCs/>
                      <w:color w:val="000000"/>
                      <w:szCs w:val="21"/>
                      <w:u w:val="single"/>
                      <w:shd w:val="clear" w:color="auto" w:fill="FFFFFF"/>
                    </w:rPr>
                    <w:t>LC</w:t>
                  </w:r>
                  <w:r w:rsidRPr="008920B6">
                    <w:rPr>
                      <w:b/>
                      <w:bCs/>
                      <w:i/>
                      <w:iCs/>
                      <w:color w:val="000000"/>
                      <w:szCs w:val="21"/>
                      <w:u w:val="single"/>
                      <w:shd w:val="clear" w:color="auto" w:fill="FFFFFF"/>
                      <w:vertAlign w:val="subscript"/>
                    </w:rPr>
                    <w:t>50</w:t>
                  </w:r>
                  <w:r w:rsidRPr="008920B6">
                    <w:rPr>
                      <w:b/>
                      <w:bCs/>
                      <w:i/>
                      <w:iCs/>
                      <w:color w:val="000000"/>
                      <w:szCs w:val="21"/>
                      <w:u w:val="single"/>
                      <w:shd w:val="clear" w:color="auto" w:fill="FFFFFF"/>
                    </w:rPr>
                    <w:t>：</w:t>
                  </w:r>
                  <w:r w:rsidRPr="008920B6">
                    <w:rPr>
                      <w:b/>
                      <w:bCs/>
                      <w:i/>
                      <w:iCs/>
                      <w:color w:val="000000"/>
                      <w:szCs w:val="21"/>
                      <w:u w:val="single"/>
                    </w:rPr>
                    <w:t>7551mg/ m</w:t>
                  </w:r>
                  <w:r w:rsidRPr="008920B6">
                    <w:rPr>
                      <w:b/>
                      <w:bCs/>
                      <w:i/>
                      <w:iCs/>
                      <w:color w:val="000000"/>
                      <w:szCs w:val="21"/>
                      <w:u w:val="single"/>
                      <w:vertAlign w:val="superscript"/>
                    </w:rPr>
                    <w:t>3</w:t>
                  </w:r>
                  <w:r w:rsidRPr="008920B6">
                    <w:rPr>
                      <w:rFonts w:hint="eastAsia"/>
                      <w:b/>
                      <w:bCs/>
                      <w:i/>
                      <w:iCs/>
                      <w:color w:val="000000"/>
                      <w:szCs w:val="21"/>
                      <w:u w:val="single"/>
                    </w:rPr>
                    <w:t>，</w:t>
                  </w:r>
                  <w:r w:rsidRPr="008920B6">
                    <w:rPr>
                      <w:b/>
                      <w:bCs/>
                      <w:i/>
                      <w:iCs/>
                      <w:color w:val="000000"/>
                      <w:szCs w:val="21"/>
                      <w:u w:val="single"/>
                    </w:rPr>
                    <w:t>8</w:t>
                  </w:r>
                  <w:r w:rsidRPr="008920B6">
                    <w:rPr>
                      <w:b/>
                      <w:bCs/>
                      <w:i/>
                      <w:iCs/>
                      <w:color w:val="000000"/>
                      <w:szCs w:val="21"/>
                      <w:u w:val="single"/>
                    </w:rPr>
                    <w:t>小时</w:t>
                  </w:r>
                  <w:r w:rsidRPr="008920B6">
                    <w:rPr>
                      <w:rFonts w:hint="eastAsia"/>
                      <w:b/>
                      <w:bCs/>
                      <w:i/>
                      <w:iCs/>
                      <w:color w:val="000000"/>
                      <w:szCs w:val="21"/>
                      <w:u w:val="single"/>
                    </w:rPr>
                    <w:t>（</w:t>
                  </w:r>
                  <w:r w:rsidRPr="008920B6">
                    <w:rPr>
                      <w:b/>
                      <w:bCs/>
                      <w:i/>
                      <w:iCs/>
                      <w:color w:val="000000"/>
                      <w:szCs w:val="21"/>
                      <w:u w:val="single"/>
                    </w:rPr>
                    <w:t>大鼠吸入</w:t>
                  </w:r>
                  <w:r w:rsidRPr="008920B6">
                    <w:rPr>
                      <w:rFonts w:hint="eastAsia"/>
                      <w:b/>
                      <w:bCs/>
                      <w:i/>
                      <w:iCs/>
                      <w:color w:val="000000"/>
                      <w:szCs w:val="21"/>
                      <w:u w:val="single"/>
                    </w:rPr>
                    <w:t>）</w:t>
                  </w:r>
                </w:p>
                <w:p w:rsidR="00832136" w:rsidRPr="008920B6" w:rsidRDefault="00832136" w:rsidP="00832136">
                  <w:pPr>
                    <w:rPr>
                      <w:b/>
                      <w:bCs/>
                      <w:i/>
                      <w:iCs/>
                      <w:color w:val="000000"/>
                      <w:szCs w:val="21"/>
                      <w:u w:val="single"/>
                    </w:rPr>
                  </w:pPr>
                  <w:r w:rsidRPr="008920B6">
                    <w:rPr>
                      <w:b/>
                      <w:bCs/>
                      <w:i/>
                      <w:iCs/>
                      <w:color w:val="000000"/>
                      <w:szCs w:val="21"/>
                      <w:u w:val="single"/>
                    </w:rPr>
                    <w:t>职业接触限值：中国</w:t>
                  </w:r>
                  <w:r w:rsidRPr="008920B6">
                    <w:rPr>
                      <w:b/>
                      <w:bCs/>
                      <w:i/>
                      <w:iCs/>
                      <w:color w:val="000000"/>
                      <w:szCs w:val="21"/>
                      <w:u w:val="single"/>
                      <w:shd w:val="clear" w:color="auto" w:fill="FFFFFF"/>
                    </w:rPr>
                    <w:t>PC-TWA</w:t>
                  </w:r>
                  <w:r w:rsidRPr="008920B6">
                    <w:rPr>
                      <w:rFonts w:hint="eastAsia"/>
                      <w:b/>
                      <w:bCs/>
                      <w:i/>
                      <w:iCs/>
                      <w:color w:val="000000"/>
                      <w:szCs w:val="21"/>
                      <w:u w:val="single"/>
                      <w:shd w:val="clear" w:color="auto" w:fill="FFFFFF"/>
                    </w:rPr>
                    <w:t>（</w:t>
                  </w:r>
                  <w:r w:rsidRPr="008920B6">
                    <w:rPr>
                      <w:b/>
                      <w:bCs/>
                      <w:i/>
                      <w:iCs/>
                      <w:color w:val="000000"/>
                      <w:szCs w:val="21"/>
                      <w:u w:val="single"/>
                      <w:shd w:val="clear" w:color="auto" w:fill="FFFFFF"/>
                    </w:rPr>
                    <w:t>mg/m³</w:t>
                  </w:r>
                  <w:r w:rsidRPr="008920B6">
                    <w:rPr>
                      <w:rFonts w:hint="eastAsia"/>
                      <w:b/>
                      <w:bCs/>
                      <w:i/>
                      <w:iCs/>
                      <w:color w:val="000000"/>
                      <w:szCs w:val="21"/>
                      <w:u w:val="single"/>
                      <w:shd w:val="clear" w:color="auto" w:fill="FFFFFF"/>
                    </w:rPr>
                    <w:t>）：</w:t>
                  </w:r>
                  <w:r w:rsidRPr="008920B6">
                    <w:rPr>
                      <w:b/>
                      <w:bCs/>
                      <w:i/>
                      <w:iCs/>
                      <w:color w:val="000000"/>
                      <w:szCs w:val="21"/>
                      <w:u w:val="single"/>
                      <w:shd w:val="clear" w:color="auto" w:fill="FFFFFF"/>
                    </w:rPr>
                    <w:t>30[</w:t>
                  </w:r>
                  <w:r w:rsidRPr="008920B6">
                    <w:rPr>
                      <w:b/>
                      <w:bCs/>
                      <w:i/>
                      <w:iCs/>
                      <w:color w:val="000000"/>
                      <w:szCs w:val="21"/>
                      <w:u w:val="single"/>
                      <w:shd w:val="clear" w:color="auto" w:fill="FFFFFF"/>
                    </w:rPr>
                    <w:t>皮</w:t>
                  </w:r>
                  <w:r w:rsidRPr="008920B6">
                    <w:rPr>
                      <w:b/>
                      <w:bCs/>
                      <w:i/>
                      <w:iCs/>
                      <w:color w:val="000000"/>
                      <w:szCs w:val="21"/>
                      <w:u w:val="single"/>
                      <w:shd w:val="clear" w:color="auto" w:fill="FFFFFF"/>
                    </w:rPr>
                    <w:t>]</w:t>
                  </w:r>
                </w:p>
                <w:p w:rsidR="00832136" w:rsidRPr="008920B6" w:rsidRDefault="00832136" w:rsidP="00832136">
                  <w:pPr>
                    <w:ind w:firstLineChars="700" w:firstLine="1476"/>
                    <w:rPr>
                      <w:b/>
                      <w:bCs/>
                      <w:i/>
                      <w:iCs/>
                      <w:color w:val="000000"/>
                      <w:szCs w:val="21"/>
                      <w:u w:val="single"/>
                      <w:shd w:val="clear" w:color="auto" w:fill="FFFFFF"/>
                    </w:rPr>
                  </w:pPr>
                  <w:r w:rsidRPr="008920B6">
                    <w:rPr>
                      <w:b/>
                      <w:bCs/>
                      <w:i/>
                      <w:iCs/>
                      <w:color w:val="000000"/>
                      <w:szCs w:val="21"/>
                      <w:u w:val="single"/>
                    </w:rPr>
                    <w:t>美国</w:t>
                  </w:r>
                  <w:r w:rsidRPr="008920B6">
                    <w:rPr>
                      <w:b/>
                      <w:bCs/>
                      <w:i/>
                      <w:iCs/>
                      <w:color w:val="000000"/>
                      <w:szCs w:val="21"/>
                      <w:u w:val="single"/>
                      <w:shd w:val="clear" w:color="auto" w:fill="FFFFFF"/>
                    </w:rPr>
                    <w:t>TLV-TWA</w:t>
                  </w:r>
                  <w:r w:rsidRPr="008920B6">
                    <w:rPr>
                      <w:rFonts w:hint="eastAsia"/>
                      <w:b/>
                      <w:bCs/>
                      <w:i/>
                      <w:iCs/>
                      <w:color w:val="000000"/>
                      <w:szCs w:val="21"/>
                      <w:u w:val="single"/>
                      <w:shd w:val="clear" w:color="auto" w:fill="FFFFFF"/>
                    </w:rPr>
                    <w:t>：</w:t>
                  </w:r>
                  <w:r w:rsidRPr="008920B6">
                    <w:rPr>
                      <w:b/>
                      <w:bCs/>
                      <w:i/>
                      <w:iCs/>
                      <w:color w:val="000000"/>
                      <w:szCs w:val="21"/>
                      <w:u w:val="single"/>
                      <w:shd w:val="clear" w:color="auto" w:fill="FFFFFF"/>
                    </w:rPr>
                    <w:t>20ppm[</w:t>
                  </w:r>
                  <w:r w:rsidRPr="008920B6">
                    <w:rPr>
                      <w:b/>
                      <w:bCs/>
                      <w:i/>
                      <w:iCs/>
                      <w:color w:val="000000"/>
                      <w:szCs w:val="21"/>
                      <w:u w:val="single"/>
                      <w:shd w:val="clear" w:color="auto" w:fill="FFFFFF"/>
                    </w:rPr>
                    <w:t>皮</w:t>
                  </w:r>
                  <w:r w:rsidRPr="008920B6">
                    <w:rPr>
                      <w:b/>
                      <w:bCs/>
                      <w:i/>
                      <w:iCs/>
                      <w:color w:val="000000"/>
                      <w:szCs w:val="21"/>
                      <w:u w:val="single"/>
                      <w:shd w:val="clear" w:color="auto" w:fill="FFFFFF"/>
                    </w:rPr>
                    <w:t>]</w:t>
                  </w:r>
                </w:p>
              </w:tc>
            </w:tr>
            <w:tr w:rsidR="00832136" w:rsidRPr="008920B6" w:rsidTr="00CD2FB0">
              <w:tc>
                <w:tcPr>
                  <w:tcW w:w="618" w:type="pct"/>
                  <w:vMerge w:val="restar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应急处置措施</w:t>
                  </w:r>
                </w:p>
              </w:tc>
              <w:tc>
                <w:tcPr>
                  <w:tcW w:w="532" w:type="pct"/>
                  <w:tcBorders>
                    <w:top w:val="single" w:sz="6" w:space="0" w:color="auto"/>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急救</w:t>
                  </w:r>
                </w:p>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措施</w:t>
                  </w:r>
                </w:p>
              </w:tc>
              <w:tc>
                <w:tcPr>
                  <w:tcW w:w="3850" w:type="pct"/>
                  <w:gridSpan w:val="4"/>
                  <w:tcBorders>
                    <w:top w:val="single" w:sz="6" w:space="0" w:color="auto"/>
                    <w:bottom w:val="single" w:sz="6" w:space="0" w:color="auto"/>
                    <w:right w:val="nil"/>
                  </w:tcBorders>
                </w:tcPr>
                <w:p w:rsidR="00832136" w:rsidRPr="008920B6" w:rsidRDefault="00832136" w:rsidP="00832136">
                  <w:pPr>
                    <w:rPr>
                      <w:b/>
                      <w:bCs/>
                      <w:i/>
                      <w:iCs/>
                      <w:color w:val="000000"/>
                      <w:szCs w:val="21"/>
                      <w:u w:val="single"/>
                    </w:rPr>
                  </w:pPr>
                  <w:r w:rsidRPr="008920B6">
                    <w:rPr>
                      <w:b/>
                      <w:bCs/>
                      <w:i/>
                      <w:iCs/>
                      <w:color w:val="000000"/>
                      <w:szCs w:val="21"/>
                      <w:u w:val="single"/>
                    </w:rPr>
                    <w:t>皮肤接触：皮肤接触立即脱去被污染的衣服，用流动清水或</w:t>
                  </w:r>
                  <w:r w:rsidRPr="008920B6">
                    <w:rPr>
                      <w:b/>
                      <w:bCs/>
                      <w:i/>
                      <w:iCs/>
                      <w:color w:val="000000"/>
                      <w:szCs w:val="21"/>
                      <w:u w:val="single"/>
                    </w:rPr>
                    <w:t>5</w:t>
                  </w:r>
                  <w:r w:rsidRPr="008920B6">
                    <w:rPr>
                      <w:b/>
                      <w:bCs/>
                      <w:i/>
                      <w:iCs/>
                      <w:color w:val="000000"/>
                      <w:szCs w:val="21"/>
                      <w:u w:val="single"/>
                    </w:rPr>
                    <w:t>％硫代硫酸钠溶液彻底冲洗，就医</w:t>
                  </w:r>
                  <w:r w:rsidRPr="008920B6">
                    <w:rPr>
                      <w:b/>
                      <w:bCs/>
                      <w:i/>
                      <w:iCs/>
                      <w:color w:val="000000"/>
                      <w:szCs w:val="21"/>
                      <w:u w:val="single"/>
                      <w:shd w:val="clear" w:color="auto" w:fill="FFFFFF"/>
                    </w:rPr>
                    <w:t>。</w:t>
                  </w:r>
                </w:p>
                <w:p w:rsidR="00832136" w:rsidRPr="008920B6" w:rsidRDefault="00832136" w:rsidP="00832136">
                  <w:pPr>
                    <w:rPr>
                      <w:b/>
                      <w:bCs/>
                      <w:i/>
                      <w:iCs/>
                      <w:color w:val="000000"/>
                      <w:szCs w:val="21"/>
                      <w:u w:val="single"/>
                      <w:shd w:val="clear" w:color="auto" w:fill="FFFFFF"/>
                    </w:rPr>
                  </w:pPr>
                  <w:r w:rsidRPr="008920B6">
                    <w:rPr>
                      <w:b/>
                      <w:bCs/>
                      <w:i/>
                      <w:iCs/>
                      <w:color w:val="000000"/>
                      <w:szCs w:val="21"/>
                      <w:u w:val="single"/>
                    </w:rPr>
                    <w:t>眼睛接触：立即提起眼睑，用流动清水或生理盐水冲洗，如有不适感，就医</w:t>
                  </w:r>
                  <w:r w:rsidRPr="008920B6">
                    <w:rPr>
                      <w:b/>
                      <w:bCs/>
                      <w:i/>
                      <w:iCs/>
                      <w:color w:val="000000"/>
                      <w:szCs w:val="21"/>
                      <w:u w:val="single"/>
                      <w:shd w:val="clear" w:color="auto" w:fill="FFFFFF"/>
                    </w:rPr>
                    <w:t>。</w:t>
                  </w:r>
                </w:p>
                <w:p w:rsidR="00832136" w:rsidRPr="008920B6" w:rsidRDefault="00832136" w:rsidP="00832136">
                  <w:pPr>
                    <w:rPr>
                      <w:b/>
                      <w:bCs/>
                      <w:i/>
                      <w:iCs/>
                      <w:color w:val="000000"/>
                      <w:szCs w:val="21"/>
                      <w:u w:val="single"/>
                      <w:shd w:val="clear" w:color="auto" w:fill="FFFFFF"/>
                    </w:rPr>
                  </w:pPr>
                  <w:r w:rsidRPr="008920B6">
                    <w:rPr>
                      <w:b/>
                      <w:bCs/>
                      <w:i/>
                      <w:iCs/>
                      <w:color w:val="000000"/>
                      <w:szCs w:val="21"/>
                      <w:u w:val="single"/>
                    </w:rPr>
                    <w:t>吸入：迅速脱离现场至空气新鲜处，保持呼吸道畅通。眼睛接触呼吸困难给输氧，如果呼吸停止，立即进行人工呼吸（勿用口对口）和胸外心脏按压术，就医</w:t>
                  </w:r>
                  <w:r w:rsidRPr="008920B6">
                    <w:rPr>
                      <w:b/>
                      <w:bCs/>
                      <w:i/>
                      <w:iCs/>
                      <w:color w:val="000000"/>
                      <w:szCs w:val="21"/>
                      <w:u w:val="single"/>
                      <w:shd w:val="clear" w:color="auto" w:fill="FFFFFF"/>
                    </w:rPr>
                    <w:t>。</w:t>
                  </w:r>
                </w:p>
                <w:p w:rsidR="00832136" w:rsidRPr="008920B6" w:rsidRDefault="00832136" w:rsidP="00832136">
                  <w:pPr>
                    <w:rPr>
                      <w:b/>
                      <w:bCs/>
                      <w:i/>
                      <w:iCs/>
                      <w:color w:val="000000"/>
                      <w:szCs w:val="21"/>
                      <w:u w:val="single"/>
                    </w:rPr>
                  </w:pPr>
                  <w:r w:rsidRPr="008920B6">
                    <w:rPr>
                      <w:b/>
                      <w:bCs/>
                      <w:i/>
                      <w:iCs/>
                      <w:color w:val="000000"/>
                      <w:szCs w:val="21"/>
                      <w:u w:val="single"/>
                    </w:rPr>
                    <w:t>食入：误服如患者神志清醒，催吐，洗胃。就医</w:t>
                  </w:r>
                  <w:r w:rsidRPr="008920B6">
                    <w:rPr>
                      <w:b/>
                      <w:bCs/>
                      <w:i/>
                      <w:iCs/>
                      <w:color w:val="000000"/>
                      <w:szCs w:val="21"/>
                      <w:u w:val="single"/>
                      <w:shd w:val="clear" w:color="auto" w:fill="FFFFFF"/>
                    </w:rPr>
                    <w:t>。</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532" w:type="pct"/>
                  <w:tcBorders>
                    <w:top w:val="single" w:sz="6" w:space="0" w:color="auto"/>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防护</w:t>
                  </w:r>
                </w:p>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措施</w:t>
                  </w:r>
                </w:p>
              </w:tc>
              <w:tc>
                <w:tcPr>
                  <w:tcW w:w="3850" w:type="pct"/>
                  <w:gridSpan w:val="4"/>
                  <w:tcBorders>
                    <w:top w:val="single" w:sz="6" w:space="0" w:color="auto"/>
                    <w:bottom w:val="single" w:sz="6" w:space="0" w:color="auto"/>
                    <w:right w:val="nil"/>
                  </w:tcBorders>
                </w:tcPr>
                <w:p w:rsidR="00832136" w:rsidRPr="008920B6" w:rsidRDefault="00832136" w:rsidP="00832136">
                  <w:pPr>
                    <w:rPr>
                      <w:b/>
                      <w:bCs/>
                      <w:i/>
                      <w:iCs/>
                      <w:color w:val="000000"/>
                      <w:szCs w:val="21"/>
                      <w:u w:val="single"/>
                    </w:rPr>
                  </w:pPr>
                  <w:r w:rsidRPr="008920B6">
                    <w:rPr>
                      <w:b/>
                      <w:bCs/>
                      <w:i/>
                      <w:iCs/>
                      <w:color w:val="000000"/>
                      <w:szCs w:val="21"/>
                      <w:u w:val="single"/>
                    </w:rPr>
                    <w:t>工程控制：加强密闭，提供充分的局部排风和全面通风。提供安全淋浴和洗眼设备</w:t>
                  </w:r>
                  <w:r w:rsidRPr="008920B6">
                    <w:rPr>
                      <w:b/>
                      <w:bCs/>
                      <w:i/>
                      <w:iCs/>
                      <w:color w:val="000000"/>
                      <w:szCs w:val="21"/>
                      <w:u w:val="single"/>
                      <w:shd w:val="clear" w:color="auto" w:fill="FFFFFF"/>
                    </w:rPr>
                    <w:t>。</w:t>
                  </w:r>
                </w:p>
                <w:p w:rsidR="00832136" w:rsidRPr="008920B6" w:rsidRDefault="00832136" w:rsidP="00832136">
                  <w:pPr>
                    <w:rPr>
                      <w:b/>
                      <w:bCs/>
                      <w:i/>
                      <w:iCs/>
                      <w:color w:val="000000"/>
                      <w:szCs w:val="21"/>
                      <w:u w:val="single"/>
                      <w:shd w:val="clear" w:color="auto" w:fill="FFFFFF"/>
                    </w:rPr>
                  </w:pPr>
                  <w:r w:rsidRPr="008920B6">
                    <w:rPr>
                      <w:b/>
                      <w:bCs/>
                      <w:i/>
                      <w:iCs/>
                      <w:color w:val="000000"/>
                      <w:szCs w:val="21"/>
                      <w:u w:val="single"/>
                    </w:rPr>
                    <w:t>呼吸系统防护：可能接触毒物时，建议佩戴戴过滤式防毒面具（全面罩）或空气呼吸器；紧急事态抢救或撤离时，佩戴空气呼吸器</w:t>
                  </w:r>
                  <w:r w:rsidRPr="008920B6">
                    <w:rPr>
                      <w:b/>
                      <w:bCs/>
                      <w:i/>
                      <w:iCs/>
                      <w:color w:val="000000"/>
                      <w:szCs w:val="21"/>
                      <w:u w:val="single"/>
                      <w:shd w:val="clear" w:color="auto" w:fill="FFFFFF"/>
                    </w:rPr>
                    <w:t>。</w:t>
                  </w:r>
                </w:p>
                <w:p w:rsidR="00832136" w:rsidRPr="008920B6" w:rsidRDefault="00832136" w:rsidP="00832136">
                  <w:pPr>
                    <w:rPr>
                      <w:b/>
                      <w:bCs/>
                      <w:i/>
                      <w:iCs/>
                      <w:color w:val="000000"/>
                      <w:szCs w:val="21"/>
                      <w:u w:val="single"/>
                      <w:shd w:val="clear" w:color="auto" w:fill="FFFFFF"/>
                    </w:rPr>
                  </w:pPr>
                  <w:r w:rsidRPr="008920B6">
                    <w:rPr>
                      <w:b/>
                      <w:bCs/>
                      <w:i/>
                      <w:iCs/>
                      <w:color w:val="000000"/>
                      <w:szCs w:val="21"/>
                      <w:u w:val="single"/>
                    </w:rPr>
                    <w:t>眼睛防护：在呼吸系统已作防护</w:t>
                  </w:r>
                  <w:r w:rsidRPr="008920B6">
                    <w:rPr>
                      <w:b/>
                      <w:bCs/>
                      <w:i/>
                      <w:iCs/>
                      <w:color w:val="000000"/>
                      <w:szCs w:val="21"/>
                      <w:u w:val="single"/>
                      <w:shd w:val="clear" w:color="auto" w:fill="FFFFFF"/>
                    </w:rPr>
                    <w:t>。</w:t>
                  </w:r>
                  <w:r w:rsidRPr="008920B6">
                    <w:rPr>
                      <w:b/>
                      <w:bCs/>
                      <w:i/>
                      <w:iCs/>
                      <w:color w:val="000000"/>
                      <w:szCs w:val="21"/>
                      <w:u w:val="single"/>
                    </w:rPr>
                    <w:t>身体防护：穿隔绝式防毒服</w:t>
                  </w:r>
                  <w:r w:rsidRPr="008920B6">
                    <w:rPr>
                      <w:b/>
                      <w:bCs/>
                      <w:i/>
                      <w:iCs/>
                      <w:color w:val="000000"/>
                      <w:szCs w:val="21"/>
                      <w:u w:val="single"/>
                      <w:shd w:val="clear" w:color="auto" w:fill="FFFFFF"/>
                    </w:rPr>
                    <w:t>。</w:t>
                  </w:r>
                  <w:r w:rsidRPr="008920B6">
                    <w:rPr>
                      <w:b/>
                      <w:bCs/>
                      <w:i/>
                      <w:iCs/>
                      <w:color w:val="000000"/>
                      <w:szCs w:val="21"/>
                      <w:u w:val="single"/>
                    </w:rPr>
                    <w:t>手防护：戴橡胶耐油手套</w:t>
                  </w:r>
                  <w:r w:rsidRPr="008920B6">
                    <w:rPr>
                      <w:b/>
                      <w:bCs/>
                      <w:i/>
                      <w:iCs/>
                      <w:color w:val="000000"/>
                      <w:szCs w:val="21"/>
                      <w:u w:val="single"/>
                      <w:shd w:val="clear" w:color="auto" w:fill="FFFFFF"/>
                    </w:rPr>
                    <w:t>。</w:t>
                  </w:r>
                </w:p>
                <w:p w:rsidR="00832136" w:rsidRPr="008920B6" w:rsidRDefault="00832136" w:rsidP="00A92E8C">
                  <w:pPr>
                    <w:spacing w:afterLines="10"/>
                    <w:rPr>
                      <w:b/>
                      <w:bCs/>
                      <w:i/>
                      <w:iCs/>
                      <w:color w:val="000000"/>
                      <w:szCs w:val="21"/>
                      <w:u w:val="single"/>
                    </w:rPr>
                  </w:pPr>
                  <w:r w:rsidRPr="008920B6">
                    <w:rPr>
                      <w:b/>
                      <w:bCs/>
                      <w:i/>
                      <w:iCs/>
                      <w:color w:val="000000"/>
                      <w:szCs w:val="21"/>
                      <w:u w:val="single"/>
                    </w:rPr>
                    <w:t>其他防护：工作现场严禁吸烟、进食和饮水。工作完毕，彻底清洗。单独存放被毒物污染的衣服，洗后备用。车间应配备急救设备及药品。作业人员应学会自救互救</w:t>
                  </w:r>
                  <w:r w:rsidRPr="008920B6">
                    <w:rPr>
                      <w:b/>
                      <w:bCs/>
                      <w:i/>
                      <w:iCs/>
                      <w:color w:val="000000"/>
                      <w:szCs w:val="21"/>
                      <w:u w:val="single"/>
                      <w:shd w:val="clear" w:color="auto" w:fill="FFFFFF"/>
                    </w:rPr>
                    <w:t>。</w:t>
                  </w:r>
                </w:p>
              </w:tc>
            </w:tr>
            <w:tr w:rsidR="00832136" w:rsidRPr="008920B6" w:rsidTr="00CD2FB0">
              <w:tc>
                <w:tcPr>
                  <w:tcW w:w="618" w:type="pct"/>
                  <w:vMerge/>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p>
              </w:tc>
              <w:tc>
                <w:tcPr>
                  <w:tcW w:w="532" w:type="pct"/>
                  <w:tcBorders>
                    <w:top w:val="single" w:sz="6" w:space="0" w:color="auto"/>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事故应急处理</w:t>
                  </w:r>
                </w:p>
              </w:tc>
              <w:tc>
                <w:tcPr>
                  <w:tcW w:w="3850" w:type="pct"/>
                  <w:gridSpan w:val="4"/>
                  <w:tcBorders>
                    <w:top w:val="single" w:sz="6" w:space="0" w:color="auto"/>
                    <w:bottom w:val="single" w:sz="6" w:space="0" w:color="auto"/>
                    <w:right w:val="nil"/>
                  </w:tcBorders>
                  <w:vAlign w:val="center"/>
                </w:tcPr>
                <w:p w:rsidR="00832136" w:rsidRPr="008920B6" w:rsidRDefault="00832136" w:rsidP="00A92E8C">
                  <w:pPr>
                    <w:spacing w:afterLines="10"/>
                    <w:rPr>
                      <w:b/>
                      <w:bCs/>
                      <w:i/>
                      <w:iCs/>
                      <w:color w:val="000000"/>
                      <w:szCs w:val="21"/>
                      <w:u w:val="single"/>
                    </w:rPr>
                  </w:pPr>
                  <w:r w:rsidRPr="008920B6">
                    <w:rPr>
                      <w:b/>
                      <w:bCs/>
                      <w:i/>
                      <w:iCs/>
                      <w:color w:val="000000"/>
                      <w:szCs w:val="21"/>
                      <w:u w:val="single"/>
                    </w:rPr>
                    <w:t>清除所有点火源。根据气体的影响区域划分警戒区，无关人员从侧风、上风向撤离至安全区。建议应急处理人员戴正压自给式呼吸器，穿防毒、防静电服。戴橡胶耐油手套。作业时使用的所有设备应接地。禁止接触或跨越泄漏物。尽可能切断泄漏源。防止泄漏物进入水体、下水道、地下室或限制性空。小量泄漏：用沙土或其他不燃材料吸收。使用洁净的无火花工具收集吸收材料。大量泄漏：构筑围堤或挖坑收容。用抗溶性泡沫覆盖，减少蒸发。喷雾状水能减少蒸发，但不能降低泄漏物在限制性空间内的易燃性。用防爆泵转移至槽车或专用收集器内。喷雾状水驱散蒸气、稀释液体泄漏物。</w:t>
                  </w:r>
                </w:p>
              </w:tc>
            </w:tr>
            <w:tr w:rsidR="00832136" w:rsidRPr="008920B6" w:rsidTr="00CD2FB0">
              <w:tc>
                <w:tcPr>
                  <w:tcW w:w="618" w:type="pc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储存注意事项</w:t>
                  </w:r>
                </w:p>
              </w:tc>
              <w:tc>
                <w:tcPr>
                  <w:tcW w:w="4382" w:type="pct"/>
                  <w:gridSpan w:val="5"/>
                  <w:tcBorders>
                    <w:top w:val="single" w:sz="6" w:space="0" w:color="auto"/>
                    <w:bottom w:val="single" w:sz="6" w:space="0" w:color="auto"/>
                    <w:right w:val="nil"/>
                  </w:tcBorders>
                  <w:vAlign w:val="center"/>
                </w:tcPr>
                <w:p w:rsidR="00832136" w:rsidRPr="008920B6" w:rsidRDefault="00832136" w:rsidP="00A92E8C">
                  <w:pPr>
                    <w:spacing w:afterLines="10"/>
                    <w:rPr>
                      <w:b/>
                      <w:bCs/>
                      <w:i/>
                      <w:iCs/>
                      <w:color w:val="000000"/>
                      <w:szCs w:val="21"/>
                      <w:u w:val="single"/>
                    </w:rPr>
                  </w:pPr>
                  <w:r w:rsidRPr="008920B6">
                    <w:rPr>
                      <w:b/>
                      <w:bCs/>
                      <w:i/>
                      <w:iCs/>
                      <w:color w:val="000000"/>
                      <w:szCs w:val="21"/>
                      <w:u w:val="single"/>
                    </w:rPr>
                    <w:t>储存于阴凉、通风库房。远离火种、热源。库温度不宜超过</w:t>
                  </w:r>
                  <w:r w:rsidRPr="008920B6">
                    <w:rPr>
                      <w:b/>
                      <w:bCs/>
                      <w:i/>
                      <w:iCs/>
                      <w:color w:val="000000"/>
                      <w:szCs w:val="21"/>
                      <w:u w:val="single"/>
                    </w:rPr>
                    <w:t>37℃</w:t>
                  </w:r>
                  <w:r w:rsidRPr="008920B6">
                    <w:rPr>
                      <w:b/>
                      <w:bCs/>
                      <w:i/>
                      <w:iCs/>
                      <w:color w:val="000000"/>
                      <w:szCs w:val="21"/>
                      <w:u w:val="single"/>
                    </w:rPr>
                    <w:t>。保持容器密封。应与氧化剂、还原剂、酸类、碱类、易（可）燃物、食用化学品分开存放，切忌混储。采用防爆型型的照明、通风设施。禁止使用易产生火花的机械设备和工具。储区应备有泄漏应急处理设备和合适的收容器材。</w:t>
                  </w:r>
                </w:p>
              </w:tc>
            </w:tr>
            <w:tr w:rsidR="00832136" w:rsidRPr="008920B6" w:rsidTr="00CD2FB0">
              <w:tc>
                <w:tcPr>
                  <w:tcW w:w="618" w:type="pct"/>
                  <w:tcBorders>
                    <w:top w:val="single" w:sz="6" w:space="0" w:color="auto"/>
                    <w:left w:val="nil"/>
                    <w:bottom w:val="single" w:sz="6"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操作</w:t>
                  </w:r>
                </w:p>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注意</w:t>
                  </w:r>
                </w:p>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事项</w:t>
                  </w:r>
                </w:p>
              </w:tc>
              <w:tc>
                <w:tcPr>
                  <w:tcW w:w="4382" w:type="pct"/>
                  <w:gridSpan w:val="5"/>
                  <w:tcBorders>
                    <w:top w:val="single" w:sz="6" w:space="0" w:color="auto"/>
                    <w:bottom w:val="single" w:sz="6" w:space="0" w:color="auto"/>
                    <w:right w:val="nil"/>
                  </w:tcBorders>
                  <w:vAlign w:val="center"/>
                </w:tcPr>
                <w:p w:rsidR="00832136" w:rsidRPr="008920B6" w:rsidRDefault="00832136" w:rsidP="00A92E8C">
                  <w:pPr>
                    <w:spacing w:afterLines="10"/>
                    <w:rPr>
                      <w:b/>
                      <w:bCs/>
                      <w:i/>
                      <w:iCs/>
                      <w:color w:val="000000"/>
                      <w:szCs w:val="21"/>
                      <w:u w:val="single"/>
                    </w:rPr>
                  </w:pPr>
                  <w:r w:rsidRPr="008920B6">
                    <w:rPr>
                      <w:b/>
                      <w:bCs/>
                      <w:i/>
                      <w:iCs/>
                      <w:color w:val="000000"/>
                      <w:szCs w:val="21"/>
                      <w:u w:val="single"/>
                    </w:rPr>
                    <w:t>严加密闭，提供充分的局部排风和全面通风。尽可能机械化、自动化。操作人员必须经过专门培训，严格遵守操作规程。建议操作人员佩戴过滤式防毒面具（全面罩）、自给式呼吸器或通风式呼吸器，穿胶布防毒衣，戴橡胶耐油手套。远离火种、热源，工作场所严禁吸烟。使用防爆型的通风系统和设备。远离易燃物、可燃物。防止蒸气泄漏到工作场所空气中。避免与氧化剂、还原剂、酸类、碱类接触。充装时应控制流速，防止静电积聚。搬运时轻装轻卸，防止包装及容器损坏。配备相应品种和数量的消防器材及泄漏应急处理设备。倒空的容器可能残留有害物。</w:t>
                  </w:r>
                </w:p>
              </w:tc>
            </w:tr>
            <w:tr w:rsidR="00832136" w:rsidRPr="008920B6" w:rsidTr="00CD2FB0">
              <w:tc>
                <w:tcPr>
                  <w:tcW w:w="618" w:type="pct"/>
                  <w:tcBorders>
                    <w:top w:val="single" w:sz="6" w:space="0" w:color="auto"/>
                    <w:left w:val="nil"/>
                    <w:bottom w:val="single" w:sz="12" w:space="0" w:color="auto"/>
                  </w:tcBorders>
                  <w:vAlign w:val="center"/>
                </w:tcPr>
                <w:p w:rsidR="00832136" w:rsidRPr="008920B6" w:rsidRDefault="00832136" w:rsidP="00A92E8C">
                  <w:pPr>
                    <w:spacing w:afterLines="10"/>
                    <w:jc w:val="center"/>
                    <w:rPr>
                      <w:b/>
                      <w:bCs/>
                      <w:i/>
                      <w:iCs/>
                      <w:color w:val="000000"/>
                      <w:szCs w:val="21"/>
                      <w:u w:val="single"/>
                    </w:rPr>
                  </w:pPr>
                  <w:r w:rsidRPr="008920B6">
                    <w:rPr>
                      <w:b/>
                      <w:bCs/>
                      <w:i/>
                      <w:iCs/>
                      <w:color w:val="000000"/>
                      <w:szCs w:val="21"/>
                      <w:u w:val="single"/>
                    </w:rPr>
                    <w:t>运输注意事项</w:t>
                  </w:r>
                </w:p>
              </w:tc>
              <w:tc>
                <w:tcPr>
                  <w:tcW w:w="4382" w:type="pct"/>
                  <w:gridSpan w:val="5"/>
                  <w:tcBorders>
                    <w:top w:val="single" w:sz="6" w:space="0" w:color="auto"/>
                    <w:bottom w:val="single" w:sz="12" w:space="0" w:color="auto"/>
                    <w:right w:val="nil"/>
                  </w:tcBorders>
                  <w:vAlign w:val="center"/>
                </w:tcPr>
                <w:p w:rsidR="00832136" w:rsidRPr="008920B6" w:rsidRDefault="00832136" w:rsidP="00A92E8C">
                  <w:pPr>
                    <w:spacing w:afterLines="10"/>
                    <w:rPr>
                      <w:b/>
                      <w:bCs/>
                      <w:i/>
                      <w:iCs/>
                      <w:color w:val="000000"/>
                      <w:spacing w:val="-4"/>
                      <w:szCs w:val="21"/>
                      <w:u w:val="single"/>
                    </w:rPr>
                  </w:pPr>
                  <w:r w:rsidRPr="008920B6">
                    <w:rPr>
                      <w:b/>
                      <w:bCs/>
                      <w:i/>
                      <w:iCs/>
                      <w:color w:val="000000"/>
                      <w:szCs w:val="21"/>
                      <w:u w:val="single"/>
                    </w:rPr>
                    <w:t>运输时运输车辆应配备相应品种和数量的消防器材及泄漏应急处理设备。夏季应早晚运输。运输时所用的槽（罐）车应有接地链，槽内可设孔隔板以减少震荡产生静电。严禁与氧化剂、还原剂、酸类、碱类、易燃物或可燃物、食用化学品等混装混运。运输途中应防暴晒、雨淋，防高温。中途停车留时营运里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tc>
            </w:tr>
          </w:tbl>
          <w:p w:rsidR="000E525C" w:rsidRPr="008920B6" w:rsidRDefault="000E525C" w:rsidP="00227148">
            <w:pPr>
              <w:adjustRightInd w:val="0"/>
              <w:snapToGrid w:val="0"/>
              <w:spacing w:line="360" w:lineRule="auto"/>
              <w:ind w:firstLineChars="200" w:firstLine="422"/>
              <w:rPr>
                <w:b/>
                <w:bCs/>
                <w:i/>
                <w:iCs/>
                <w:szCs w:val="21"/>
                <w:u w:val="single"/>
              </w:rPr>
            </w:pPr>
          </w:p>
          <w:p w:rsidR="00890BBB" w:rsidRPr="008920B6" w:rsidRDefault="00890BBB" w:rsidP="00890BBB">
            <w:pPr>
              <w:pStyle w:val="a9"/>
              <w:widowControl w:val="0"/>
              <w:snapToGrid/>
              <w:spacing w:before="0" w:after="0" w:line="240" w:lineRule="auto"/>
              <w:ind w:right="0"/>
              <w:jc w:val="center"/>
              <w:rPr>
                <w:b/>
                <w:bCs/>
                <w:i/>
                <w:iCs/>
                <w:sz w:val="21"/>
                <w:szCs w:val="21"/>
                <w:u w:val="single"/>
                <w:lang w:val="zh-CN"/>
              </w:rPr>
            </w:pPr>
            <w:r w:rsidRPr="008920B6">
              <w:rPr>
                <w:rFonts w:hint="eastAsia"/>
                <w:b/>
                <w:bCs/>
                <w:i/>
                <w:iCs/>
                <w:sz w:val="21"/>
                <w:szCs w:val="21"/>
                <w:u w:val="single"/>
                <w:lang w:val="zh-CN"/>
              </w:rPr>
              <w:t>表</w:t>
            </w:r>
            <w:r w:rsidRPr="008920B6">
              <w:rPr>
                <w:rFonts w:hint="eastAsia"/>
                <w:b/>
                <w:bCs/>
                <w:i/>
                <w:iCs/>
                <w:sz w:val="21"/>
                <w:szCs w:val="21"/>
                <w:u w:val="single"/>
                <w:lang w:val="zh-CN"/>
              </w:rPr>
              <w:t>4</w:t>
            </w:r>
            <w:r w:rsidRPr="008920B6">
              <w:rPr>
                <w:b/>
                <w:bCs/>
                <w:i/>
                <w:iCs/>
                <w:sz w:val="21"/>
                <w:szCs w:val="21"/>
                <w:u w:val="single"/>
                <w:lang w:val="zh-CN"/>
              </w:rPr>
              <w:t xml:space="preserve">-13  </w:t>
            </w:r>
            <w:r w:rsidRPr="008920B6">
              <w:rPr>
                <w:rFonts w:hint="eastAsia"/>
                <w:b/>
                <w:bCs/>
                <w:i/>
                <w:iCs/>
                <w:sz w:val="21"/>
                <w:szCs w:val="21"/>
                <w:u w:val="single"/>
                <w:lang w:val="zh-CN"/>
              </w:rPr>
              <w:t>乙醇</w:t>
            </w:r>
            <w:r w:rsidRPr="008920B6">
              <w:rPr>
                <w:b/>
                <w:bCs/>
                <w:i/>
                <w:iCs/>
                <w:sz w:val="21"/>
                <w:szCs w:val="21"/>
                <w:u w:val="single"/>
                <w:lang w:val="zh-CN"/>
              </w:rPr>
              <w:t>性质、危害及防护措施</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427"/>
              <w:gridCol w:w="1539"/>
              <w:gridCol w:w="818"/>
              <w:gridCol w:w="965"/>
              <w:gridCol w:w="870"/>
              <w:gridCol w:w="940"/>
              <w:gridCol w:w="1935"/>
              <w:gridCol w:w="584"/>
            </w:tblGrid>
            <w:tr w:rsidR="00386A9F" w:rsidRPr="008920B6" w:rsidTr="00EA1BC0">
              <w:tc>
                <w:tcPr>
                  <w:tcW w:w="426" w:type="dxa"/>
                  <w:vMerge w:val="restart"/>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标识</w:t>
                  </w:r>
                </w:p>
              </w:tc>
              <w:tc>
                <w:tcPr>
                  <w:tcW w:w="5132" w:type="dxa"/>
                  <w:gridSpan w:val="5"/>
                  <w:vAlign w:val="center"/>
                </w:tcPr>
                <w:p w:rsidR="00386A9F" w:rsidRPr="008920B6" w:rsidRDefault="00386A9F" w:rsidP="00890BBB">
                  <w:pPr>
                    <w:adjustRightInd w:val="0"/>
                    <w:snapToGrid w:val="0"/>
                    <w:rPr>
                      <w:b/>
                      <w:bCs/>
                      <w:i/>
                      <w:iCs/>
                      <w:szCs w:val="21"/>
                      <w:u w:val="single"/>
                    </w:rPr>
                  </w:pPr>
                  <w:r w:rsidRPr="008920B6">
                    <w:rPr>
                      <w:rFonts w:hint="eastAsia"/>
                      <w:b/>
                      <w:bCs/>
                      <w:i/>
                      <w:iCs/>
                      <w:szCs w:val="21"/>
                      <w:u w:val="single"/>
                    </w:rPr>
                    <w:t>中文名称：乙醇、酒精</w:t>
                  </w:r>
                </w:p>
              </w:tc>
              <w:tc>
                <w:tcPr>
                  <w:tcW w:w="2519" w:type="dxa"/>
                  <w:gridSpan w:val="2"/>
                </w:tcPr>
                <w:p w:rsidR="00386A9F" w:rsidRPr="008920B6" w:rsidRDefault="00386A9F" w:rsidP="00890BBB">
                  <w:pPr>
                    <w:adjustRightInd w:val="0"/>
                    <w:snapToGrid w:val="0"/>
                    <w:rPr>
                      <w:b/>
                      <w:bCs/>
                      <w:i/>
                      <w:iCs/>
                      <w:szCs w:val="21"/>
                      <w:u w:val="single"/>
                    </w:rPr>
                  </w:pPr>
                  <w:r w:rsidRPr="008920B6">
                    <w:rPr>
                      <w:rFonts w:hint="eastAsia"/>
                      <w:b/>
                      <w:bCs/>
                      <w:i/>
                      <w:iCs/>
                      <w:szCs w:val="21"/>
                      <w:u w:val="single"/>
                    </w:rPr>
                    <w:t>序号：</w:t>
                  </w:r>
                  <w:r w:rsidRPr="008920B6">
                    <w:rPr>
                      <w:rFonts w:hint="eastAsia"/>
                      <w:b/>
                      <w:bCs/>
                      <w:i/>
                      <w:iCs/>
                      <w:szCs w:val="21"/>
                      <w:u w:val="single"/>
                    </w:rPr>
                    <w:t>2</w:t>
                  </w:r>
                  <w:r w:rsidRPr="008920B6">
                    <w:rPr>
                      <w:b/>
                      <w:bCs/>
                      <w:i/>
                      <w:iCs/>
                      <w:szCs w:val="21"/>
                      <w:u w:val="single"/>
                    </w:rPr>
                    <w:t>568</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5132" w:type="dxa"/>
                  <w:gridSpan w:val="5"/>
                </w:tcPr>
                <w:p w:rsidR="00386A9F" w:rsidRPr="008920B6" w:rsidRDefault="00386A9F" w:rsidP="00890BBB">
                  <w:pPr>
                    <w:adjustRightInd w:val="0"/>
                    <w:snapToGrid w:val="0"/>
                    <w:rPr>
                      <w:b/>
                      <w:bCs/>
                      <w:i/>
                      <w:iCs/>
                      <w:szCs w:val="21"/>
                      <w:u w:val="single"/>
                    </w:rPr>
                  </w:pPr>
                  <w:r w:rsidRPr="008920B6">
                    <w:rPr>
                      <w:rFonts w:hint="eastAsia"/>
                      <w:b/>
                      <w:bCs/>
                      <w:i/>
                      <w:iCs/>
                      <w:szCs w:val="21"/>
                      <w:u w:val="single"/>
                    </w:rPr>
                    <w:t>英文名：</w:t>
                  </w:r>
                  <w:r w:rsidRPr="008920B6">
                    <w:rPr>
                      <w:rFonts w:hint="eastAsia"/>
                      <w:b/>
                      <w:bCs/>
                      <w:i/>
                      <w:iCs/>
                      <w:szCs w:val="21"/>
                      <w:u w:val="single"/>
                    </w:rPr>
                    <w:t>Ethyl</w:t>
                  </w:r>
                  <w:r w:rsidRPr="008920B6">
                    <w:rPr>
                      <w:b/>
                      <w:bCs/>
                      <w:i/>
                      <w:iCs/>
                      <w:szCs w:val="21"/>
                      <w:u w:val="single"/>
                    </w:rPr>
                    <w:t>atcohol</w:t>
                  </w:r>
                  <w:r w:rsidRPr="008920B6">
                    <w:rPr>
                      <w:rFonts w:hint="eastAsia"/>
                      <w:b/>
                      <w:bCs/>
                      <w:i/>
                      <w:iCs/>
                      <w:szCs w:val="21"/>
                      <w:u w:val="single"/>
                    </w:rPr>
                    <w:t>；</w:t>
                  </w:r>
                  <w:r w:rsidRPr="008920B6">
                    <w:rPr>
                      <w:rFonts w:hint="eastAsia"/>
                      <w:b/>
                      <w:bCs/>
                      <w:i/>
                      <w:iCs/>
                      <w:szCs w:val="21"/>
                      <w:u w:val="single"/>
                    </w:rPr>
                    <w:t>Ethano</w:t>
                  </w:r>
                </w:p>
              </w:tc>
              <w:tc>
                <w:tcPr>
                  <w:tcW w:w="2519" w:type="dxa"/>
                  <w:gridSpan w:val="2"/>
                </w:tcPr>
                <w:p w:rsidR="00386A9F" w:rsidRPr="008920B6" w:rsidRDefault="00386A9F" w:rsidP="00890BBB">
                  <w:pPr>
                    <w:adjustRightInd w:val="0"/>
                    <w:snapToGrid w:val="0"/>
                    <w:rPr>
                      <w:b/>
                      <w:bCs/>
                      <w:i/>
                      <w:iCs/>
                      <w:szCs w:val="21"/>
                      <w:u w:val="single"/>
                    </w:rPr>
                  </w:pPr>
                  <w:r w:rsidRPr="008920B6">
                    <w:rPr>
                      <w:rFonts w:hint="eastAsia"/>
                      <w:b/>
                      <w:bCs/>
                      <w:i/>
                      <w:iCs/>
                      <w:szCs w:val="21"/>
                      <w:u w:val="single"/>
                    </w:rPr>
                    <w:t>U</w:t>
                  </w:r>
                  <w:r w:rsidRPr="008920B6">
                    <w:rPr>
                      <w:b/>
                      <w:bCs/>
                      <w:i/>
                      <w:iCs/>
                      <w:szCs w:val="21"/>
                      <w:u w:val="single"/>
                    </w:rPr>
                    <w:t>N</w:t>
                  </w:r>
                  <w:r w:rsidRPr="008920B6">
                    <w:rPr>
                      <w:rFonts w:hint="eastAsia"/>
                      <w:b/>
                      <w:bCs/>
                      <w:i/>
                      <w:iCs/>
                      <w:szCs w:val="21"/>
                      <w:u w:val="single"/>
                    </w:rPr>
                    <w:t>编号：</w:t>
                  </w:r>
                  <w:r w:rsidRPr="008920B6">
                    <w:rPr>
                      <w:rFonts w:hint="eastAsia"/>
                      <w:b/>
                      <w:bCs/>
                      <w:i/>
                      <w:iCs/>
                      <w:szCs w:val="21"/>
                      <w:u w:val="single"/>
                    </w:rPr>
                    <w:t>1</w:t>
                  </w:r>
                  <w:r w:rsidRPr="008920B6">
                    <w:rPr>
                      <w:b/>
                      <w:bCs/>
                      <w:i/>
                      <w:iCs/>
                      <w:szCs w:val="21"/>
                      <w:u w:val="single"/>
                    </w:rPr>
                    <w:t>170</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5132" w:type="dxa"/>
                  <w:gridSpan w:val="5"/>
                </w:tcPr>
                <w:p w:rsidR="00386A9F" w:rsidRPr="008920B6" w:rsidRDefault="00386A9F" w:rsidP="00890BBB">
                  <w:pPr>
                    <w:adjustRightInd w:val="0"/>
                    <w:snapToGrid w:val="0"/>
                    <w:rPr>
                      <w:b/>
                      <w:bCs/>
                      <w:i/>
                      <w:iCs/>
                      <w:szCs w:val="21"/>
                      <w:u w:val="single"/>
                    </w:rPr>
                  </w:pPr>
                  <w:r w:rsidRPr="008920B6">
                    <w:rPr>
                      <w:rFonts w:hint="eastAsia"/>
                      <w:b/>
                      <w:bCs/>
                      <w:i/>
                      <w:iCs/>
                      <w:szCs w:val="21"/>
                      <w:u w:val="single"/>
                    </w:rPr>
                    <w:t>分子式：</w:t>
                  </w:r>
                  <w:r w:rsidRPr="008920B6">
                    <w:rPr>
                      <w:rFonts w:hint="eastAsia"/>
                      <w:b/>
                      <w:bCs/>
                      <w:i/>
                      <w:iCs/>
                      <w:szCs w:val="21"/>
                      <w:u w:val="single"/>
                    </w:rPr>
                    <w:t>C</w:t>
                  </w:r>
                  <w:r w:rsidRPr="008920B6">
                    <w:rPr>
                      <w:b/>
                      <w:bCs/>
                      <w:i/>
                      <w:iCs/>
                      <w:szCs w:val="21"/>
                      <w:u w:val="single"/>
                      <w:vertAlign w:val="subscript"/>
                    </w:rPr>
                    <w:t>2</w:t>
                  </w:r>
                  <w:r w:rsidRPr="008920B6">
                    <w:rPr>
                      <w:b/>
                      <w:bCs/>
                      <w:i/>
                      <w:iCs/>
                      <w:szCs w:val="21"/>
                      <w:u w:val="single"/>
                    </w:rPr>
                    <w:t>H</w:t>
                  </w:r>
                  <w:r w:rsidRPr="008920B6">
                    <w:rPr>
                      <w:b/>
                      <w:bCs/>
                      <w:i/>
                      <w:iCs/>
                      <w:szCs w:val="21"/>
                      <w:u w:val="single"/>
                      <w:vertAlign w:val="subscript"/>
                    </w:rPr>
                    <w:t>6</w:t>
                  </w:r>
                  <w:r w:rsidRPr="008920B6">
                    <w:rPr>
                      <w:b/>
                      <w:bCs/>
                      <w:i/>
                      <w:iCs/>
                      <w:szCs w:val="21"/>
                      <w:u w:val="single"/>
                    </w:rPr>
                    <w:t>O</w:t>
                  </w:r>
                </w:p>
              </w:tc>
              <w:tc>
                <w:tcPr>
                  <w:tcW w:w="2519" w:type="dxa"/>
                  <w:gridSpan w:val="2"/>
                </w:tcPr>
                <w:p w:rsidR="00386A9F" w:rsidRPr="008920B6" w:rsidRDefault="00386A9F" w:rsidP="00890BBB">
                  <w:pPr>
                    <w:adjustRightInd w:val="0"/>
                    <w:snapToGrid w:val="0"/>
                    <w:rPr>
                      <w:b/>
                      <w:bCs/>
                      <w:i/>
                      <w:iCs/>
                      <w:szCs w:val="21"/>
                      <w:u w:val="single"/>
                    </w:rPr>
                  </w:pPr>
                  <w:r w:rsidRPr="008920B6">
                    <w:rPr>
                      <w:rFonts w:hint="eastAsia"/>
                      <w:b/>
                      <w:bCs/>
                      <w:i/>
                      <w:iCs/>
                      <w:szCs w:val="21"/>
                      <w:u w:val="single"/>
                    </w:rPr>
                    <w:t>C</w:t>
                  </w:r>
                  <w:r w:rsidRPr="008920B6">
                    <w:rPr>
                      <w:b/>
                      <w:bCs/>
                      <w:i/>
                      <w:iCs/>
                      <w:szCs w:val="21"/>
                      <w:u w:val="single"/>
                    </w:rPr>
                    <w:t>AS</w:t>
                  </w:r>
                  <w:r w:rsidRPr="008920B6">
                    <w:rPr>
                      <w:rFonts w:hint="eastAsia"/>
                      <w:b/>
                      <w:bCs/>
                      <w:i/>
                      <w:iCs/>
                      <w:szCs w:val="21"/>
                      <w:u w:val="single"/>
                    </w:rPr>
                    <w:t>号</w:t>
                  </w:r>
                  <w:r w:rsidRPr="008920B6">
                    <w:rPr>
                      <w:rFonts w:hint="eastAsia"/>
                      <w:b/>
                      <w:bCs/>
                      <w:i/>
                      <w:iCs/>
                      <w:szCs w:val="21"/>
                      <w:u w:val="single"/>
                    </w:rPr>
                    <w:t>6</w:t>
                  </w:r>
                  <w:r w:rsidRPr="008920B6">
                    <w:rPr>
                      <w:b/>
                      <w:bCs/>
                      <w:i/>
                      <w:iCs/>
                      <w:szCs w:val="21"/>
                      <w:u w:val="single"/>
                    </w:rPr>
                    <w:t>4-17-5</w:t>
                  </w:r>
                </w:p>
              </w:tc>
            </w:tr>
            <w:tr w:rsidR="00386A9F" w:rsidRPr="008920B6" w:rsidTr="00EA1BC0">
              <w:tc>
                <w:tcPr>
                  <w:tcW w:w="426" w:type="dxa"/>
                  <w:vMerge w:val="restart"/>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理化性质</w:t>
                  </w:r>
                </w:p>
              </w:tc>
              <w:tc>
                <w:tcPr>
                  <w:tcW w:w="1539" w:type="dxa"/>
                  <w:vAlign w:val="center"/>
                </w:tcPr>
                <w:p w:rsidR="00386A9F" w:rsidRPr="008920B6" w:rsidRDefault="00386A9F" w:rsidP="00CB3851">
                  <w:pPr>
                    <w:adjustRightInd w:val="0"/>
                    <w:snapToGrid w:val="0"/>
                    <w:jc w:val="center"/>
                    <w:rPr>
                      <w:b/>
                      <w:bCs/>
                      <w:i/>
                      <w:iCs/>
                      <w:szCs w:val="21"/>
                      <w:u w:val="single"/>
                    </w:rPr>
                  </w:pPr>
                  <w:r w:rsidRPr="008920B6">
                    <w:rPr>
                      <w:rFonts w:hint="eastAsia"/>
                      <w:b/>
                      <w:bCs/>
                      <w:i/>
                      <w:iCs/>
                      <w:szCs w:val="21"/>
                      <w:u w:val="single"/>
                    </w:rPr>
                    <w:t>外观与性状</w:t>
                  </w:r>
                </w:p>
              </w:tc>
              <w:tc>
                <w:tcPr>
                  <w:tcW w:w="6112" w:type="dxa"/>
                  <w:gridSpan w:val="6"/>
                </w:tcPr>
                <w:p w:rsidR="00386A9F" w:rsidRPr="008920B6" w:rsidRDefault="00386A9F" w:rsidP="00890BBB">
                  <w:pPr>
                    <w:adjustRightInd w:val="0"/>
                    <w:snapToGrid w:val="0"/>
                    <w:rPr>
                      <w:b/>
                      <w:bCs/>
                      <w:i/>
                      <w:iCs/>
                      <w:szCs w:val="21"/>
                      <w:u w:val="single"/>
                    </w:rPr>
                  </w:pPr>
                  <w:r w:rsidRPr="008920B6">
                    <w:rPr>
                      <w:rFonts w:hint="eastAsia"/>
                      <w:b/>
                      <w:bCs/>
                      <w:i/>
                      <w:iCs/>
                      <w:szCs w:val="21"/>
                      <w:u w:val="single"/>
                    </w:rPr>
                    <w:t>无色液体、有酒香。</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1539" w:type="dxa"/>
                  <w:vAlign w:val="center"/>
                </w:tcPr>
                <w:p w:rsidR="00386A9F" w:rsidRPr="008920B6" w:rsidRDefault="00386A9F" w:rsidP="00CB3851">
                  <w:pPr>
                    <w:adjustRightInd w:val="0"/>
                    <w:snapToGrid w:val="0"/>
                    <w:jc w:val="center"/>
                    <w:rPr>
                      <w:b/>
                      <w:bCs/>
                      <w:i/>
                      <w:iCs/>
                      <w:szCs w:val="21"/>
                      <w:u w:val="single"/>
                    </w:rPr>
                  </w:pPr>
                  <w:r w:rsidRPr="008920B6">
                    <w:rPr>
                      <w:rFonts w:hint="eastAsia"/>
                      <w:b/>
                      <w:bCs/>
                      <w:i/>
                      <w:iCs/>
                      <w:szCs w:val="21"/>
                      <w:u w:val="single"/>
                    </w:rPr>
                    <w:t>主要用途</w:t>
                  </w:r>
                </w:p>
              </w:tc>
              <w:tc>
                <w:tcPr>
                  <w:tcW w:w="6112" w:type="dxa"/>
                  <w:gridSpan w:val="6"/>
                </w:tcPr>
                <w:p w:rsidR="00386A9F" w:rsidRPr="008920B6" w:rsidRDefault="00386A9F" w:rsidP="00890BBB">
                  <w:pPr>
                    <w:adjustRightInd w:val="0"/>
                    <w:snapToGrid w:val="0"/>
                    <w:rPr>
                      <w:b/>
                      <w:bCs/>
                      <w:i/>
                      <w:iCs/>
                      <w:szCs w:val="21"/>
                      <w:u w:val="single"/>
                    </w:rPr>
                  </w:pPr>
                  <w:r w:rsidRPr="008920B6">
                    <w:rPr>
                      <w:rFonts w:hint="eastAsia"/>
                      <w:b/>
                      <w:bCs/>
                      <w:i/>
                      <w:iCs/>
                      <w:szCs w:val="21"/>
                      <w:u w:val="single"/>
                    </w:rPr>
                    <w:t>用于制酒工业、有机合成、消毒及作用溶剂。</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1539" w:type="dxa"/>
                  <w:vAlign w:val="center"/>
                </w:tcPr>
                <w:p w:rsidR="00386A9F" w:rsidRPr="008920B6" w:rsidRDefault="00386A9F" w:rsidP="00CB3851">
                  <w:pPr>
                    <w:adjustRightInd w:val="0"/>
                    <w:snapToGrid w:val="0"/>
                    <w:jc w:val="center"/>
                    <w:rPr>
                      <w:b/>
                      <w:bCs/>
                      <w:i/>
                      <w:iCs/>
                      <w:szCs w:val="21"/>
                      <w:u w:val="single"/>
                    </w:rPr>
                  </w:pPr>
                  <w:r w:rsidRPr="008920B6">
                    <w:rPr>
                      <w:b/>
                      <w:bCs/>
                      <w:i/>
                      <w:iCs/>
                      <w:szCs w:val="21"/>
                      <w:u w:val="single"/>
                    </w:rPr>
                    <w:t>熔点（</w:t>
                  </w:r>
                  <w:r w:rsidRPr="008920B6">
                    <w:rPr>
                      <w:b/>
                      <w:bCs/>
                      <w:i/>
                      <w:iCs/>
                      <w:szCs w:val="21"/>
                      <w:u w:val="single"/>
                    </w:rPr>
                    <w:t>℃</w:t>
                  </w:r>
                  <w:r w:rsidRPr="008920B6">
                    <w:rPr>
                      <w:b/>
                      <w:bCs/>
                      <w:i/>
                      <w:iCs/>
                      <w:szCs w:val="21"/>
                      <w:u w:val="single"/>
                    </w:rPr>
                    <w:t>）</w:t>
                  </w:r>
                </w:p>
              </w:tc>
              <w:tc>
                <w:tcPr>
                  <w:tcW w:w="818" w:type="dxa"/>
                  <w:vAlign w:val="center"/>
                </w:tcPr>
                <w:p w:rsidR="00386A9F" w:rsidRPr="008920B6" w:rsidRDefault="00386A9F" w:rsidP="00386A9F">
                  <w:pPr>
                    <w:adjustRightInd w:val="0"/>
                    <w:snapToGrid w:val="0"/>
                    <w:rPr>
                      <w:b/>
                      <w:bCs/>
                      <w:i/>
                      <w:iCs/>
                      <w:szCs w:val="21"/>
                      <w:u w:val="single"/>
                    </w:rPr>
                  </w:pPr>
                  <w:r w:rsidRPr="008920B6">
                    <w:rPr>
                      <w:rFonts w:hint="eastAsia"/>
                      <w:b/>
                      <w:bCs/>
                      <w:i/>
                      <w:iCs/>
                      <w:szCs w:val="21"/>
                      <w:u w:val="single"/>
                    </w:rPr>
                    <w:t>-</w:t>
                  </w:r>
                  <w:r w:rsidRPr="008920B6">
                    <w:rPr>
                      <w:b/>
                      <w:bCs/>
                      <w:i/>
                      <w:iCs/>
                      <w:szCs w:val="21"/>
                      <w:u w:val="single"/>
                    </w:rPr>
                    <w:t>114.1</w:t>
                  </w:r>
                </w:p>
              </w:tc>
              <w:tc>
                <w:tcPr>
                  <w:tcW w:w="1835" w:type="dxa"/>
                  <w:gridSpan w:val="2"/>
                  <w:vAlign w:val="center"/>
                </w:tcPr>
                <w:p w:rsidR="00386A9F" w:rsidRPr="008920B6" w:rsidRDefault="00386A9F" w:rsidP="00386A9F">
                  <w:pPr>
                    <w:adjustRightInd w:val="0"/>
                    <w:snapToGrid w:val="0"/>
                    <w:rPr>
                      <w:b/>
                      <w:bCs/>
                      <w:i/>
                      <w:iCs/>
                      <w:szCs w:val="21"/>
                      <w:u w:val="single"/>
                    </w:rPr>
                  </w:pPr>
                  <w:r w:rsidRPr="008920B6">
                    <w:rPr>
                      <w:rFonts w:hint="eastAsia"/>
                      <w:b/>
                      <w:bCs/>
                      <w:i/>
                      <w:iCs/>
                      <w:szCs w:val="21"/>
                      <w:u w:val="single"/>
                    </w:rPr>
                    <w:t>相对密度（水</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c>
                <w:tcPr>
                  <w:tcW w:w="940" w:type="dxa"/>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0</w:t>
                  </w:r>
                  <w:r w:rsidRPr="008920B6">
                    <w:rPr>
                      <w:b/>
                      <w:bCs/>
                      <w:i/>
                      <w:iCs/>
                      <w:szCs w:val="21"/>
                      <w:u w:val="single"/>
                    </w:rPr>
                    <w:t>.79</w:t>
                  </w:r>
                </w:p>
              </w:tc>
              <w:tc>
                <w:tcPr>
                  <w:tcW w:w="1935" w:type="dxa"/>
                  <w:vAlign w:val="center"/>
                </w:tcPr>
                <w:p w:rsidR="00386A9F" w:rsidRPr="008920B6" w:rsidRDefault="00386A9F" w:rsidP="00386A9F">
                  <w:pPr>
                    <w:adjustRightInd w:val="0"/>
                    <w:snapToGrid w:val="0"/>
                    <w:rPr>
                      <w:b/>
                      <w:bCs/>
                      <w:i/>
                      <w:iCs/>
                      <w:szCs w:val="21"/>
                      <w:u w:val="single"/>
                    </w:rPr>
                  </w:pPr>
                  <w:r w:rsidRPr="008920B6">
                    <w:rPr>
                      <w:rFonts w:hint="eastAsia"/>
                      <w:b/>
                      <w:bCs/>
                      <w:i/>
                      <w:iCs/>
                      <w:szCs w:val="21"/>
                      <w:u w:val="single"/>
                    </w:rPr>
                    <w:t>相对密度（空气</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c>
                <w:tcPr>
                  <w:tcW w:w="584" w:type="dxa"/>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.59</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1539" w:type="dxa"/>
                  <w:vAlign w:val="center"/>
                </w:tcPr>
                <w:p w:rsidR="00386A9F" w:rsidRPr="008920B6" w:rsidRDefault="00386A9F" w:rsidP="00CB3851">
                  <w:pPr>
                    <w:adjustRightInd w:val="0"/>
                    <w:snapToGrid w:val="0"/>
                    <w:jc w:val="center"/>
                    <w:rPr>
                      <w:b/>
                      <w:bCs/>
                      <w:i/>
                      <w:iCs/>
                      <w:szCs w:val="21"/>
                      <w:u w:val="single"/>
                    </w:rPr>
                  </w:pPr>
                  <w:r w:rsidRPr="008920B6">
                    <w:rPr>
                      <w:b/>
                      <w:bCs/>
                      <w:i/>
                      <w:iCs/>
                      <w:szCs w:val="21"/>
                      <w:u w:val="single"/>
                    </w:rPr>
                    <w:t>沸点（</w:t>
                  </w:r>
                  <w:r w:rsidRPr="008920B6">
                    <w:rPr>
                      <w:b/>
                      <w:bCs/>
                      <w:i/>
                      <w:iCs/>
                      <w:szCs w:val="21"/>
                      <w:u w:val="single"/>
                    </w:rPr>
                    <w:t>℃</w:t>
                  </w:r>
                  <w:r w:rsidRPr="008920B6">
                    <w:rPr>
                      <w:b/>
                      <w:bCs/>
                      <w:i/>
                      <w:iCs/>
                      <w:szCs w:val="21"/>
                      <w:u w:val="single"/>
                    </w:rPr>
                    <w:t>）</w:t>
                  </w:r>
                </w:p>
              </w:tc>
              <w:tc>
                <w:tcPr>
                  <w:tcW w:w="1783" w:type="dxa"/>
                  <w:gridSpan w:val="2"/>
                  <w:vAlign w:val="center"/>
                </w:tcPr>
                <w:p w:rsidR="00386A9F" w:rsidRPr="008920B6" w:rsidRDefault="00386A9F" w:rsidP="00386A9F">
                  <w:pPr>
                    <w:adjustRightInd w:val="0"/>
                    <w:snapToGrid w:val="0"/>
                    <w:jc w:val="center"/>
                    <w:rPr>
                      <w:b/>
                      <w:bCs/>
                      <w:i/>
                      <w:iCs/>
                      <w:szCs w:val="21"/>
                      <w:u w:val="single"/>
                    </w:rPr>
                  </w:pPr>
                  <w:r w:rsidRPr="008920B6">
                    <w:rPr>
                      <w:b/>
                      <w:bCs/>
                      <w:i/>
                      <w:iCs/>
                      <w:szCs w:val="21"/>
                      <w:u w:val="single"/>
                    </w:rPr>
                    <w:t>78.3</w:t>
                  </w:r>
                </w:p>
              </w:tc>
              <w:tc>
                <w:tcPr>
                  <w:tcW w:w="1810" w:type="dxa"/>
                  <w:gridSpan w:val="2"/>
                  <w:vAlign w:val="center"/>
                </w:tcPr>
                <w:p w:rsidR="00386A9F" w:rsidRPr="008920B6" w:rsidRDefault="00386A9F" w:rsidP="00386A9F">
                  <w:pPr>
                    <w:adjustRightInd w:val="0"/>
                    <w:snapToGrid w:val="0"/>
                    <w:rPr>
                      <w:b/>
                      <w:bCs/>
                      <w:i/>
                      <w:iCs/>
                      <w:szCs w:val="21"/>
                      <w:u w:val="single"/>
                    </w:rPr>
                  </w:pPr>
                  <w:r w:rsidRPr="008920B6">
                    <w:rPr>
                      <w:b/>
                      <w:bCs/>
                      <w:i/>
                      <w:iCs/>
                      <w:szCs w:val="21"/>
                      <w:u w:val="single"/>
                    </w:rPr>
                    <w:t>饱和蒸气压（</w:t>
                  </w:r>
                  <w:r w:rsidRPr="008920B6">
                    <w:rPr>
                      <w:b/>
                      <w:bCs/>
                      <w:i/>
                      <w:iCs/>
                      <w:szCs w:val="21"/>
                      <w:u w:val="single"/>
                    </w:rPr>
                    <w:t>kPa</w:t>
                  </w:r>
                  <w:r w:rsidRPr="008920B6">
                    <w:rPr>
                      <w:b/>
                      <w:bCs/>
                      <w:i/>
                      <w:iCs/>
                      <w:szCs w:val="21"/>
                      <w:u w:val="single"/>
                    </w:rPr>
                    <w:t>）</w:t>
                  </w:r>
                </w:p>
              </w:tc>
              <w:tc>
                <w:tcPr>
                  <w:tcW w:w="2519" w:type="dxa"/>
                  <w:gridSpan w:val="2"/>
                  <w:vAlign w:val="center"/>
                </w:tcPr>
                <w:p w:rsidR="00386A9F" w:rsidRPr="008920B6" w:rsidRDefault="00386A9F" w:rsidP="00386A9F">
                  <w:pPr>
                    <w:adjustRightInd w:val="0"/>
                    <w:snapToGrid w:val="0"/>
                    <w:jc w:val="center"/>
                    <w:rPr>
                      <w:b/>
                      <w:bCs/>
                      <w:i/>
                      <w:iCs/>
                      <w:szCs w:val="21"/>
                      <w:u w:val="single"/>
                    </w:rPr>
                  </w:pPr>
                  <w:r w:rsidRPr="008920B6">
                    <w:rPr>
                      <w:b/>
                      <w:bCs/>
                      <w:i/>
                      <w:iCs/>
                      <w:szCs w:val="21"/>
                      <w:u w:val="single"/>
                    </w:rPr>
                    <w:t>5.8</w:t>
                  </w:r>
                  <w:r w:rsidRPr="008920B6">
                    <w:rPr>
                      <w:b/>
                      <w:bCs/>
                      <w:i/>
                      <w:iCs/>
                      <w:szCs w:val="21"/>
                      <w:u w:val="single"/>
                    </w:rPr>
                    <w:t>（</w:t>
                  </w:r>
                  <w:r w:rsidRPr="008920B6">
                    <w:rPr>
                      <w:b/>
                      <w:bCs/>
                      <w:i/>
                      <w:iCs/>
                      <w:szCs w:val="21"/>
                      <w:u w:val="single"/>
                    </w:rPr>
                    <w:t>20℃</w:t>
                  </w:r>
                  <w:r w:rsidRPr="008920B6">
                    <w:rPr>
                      <w:b/>
                      <w:bCs/>
                      <w:i/>
                      <w:iCs/>
                      <w:szCs w:val="21"/>
                      <w:u w:val="single"/>
                    </w:rPr>
                    <w:t>）</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1539" w:type="dxa"/>
                  <w:vAlign w:val="center"/>
                </w:tcPr>
                <w:p w:rsidR="00386A9F" w:rsidRPr="008920B6" w:rsidRDefault="00386A9F" w:rsidP="00CB3851">
                  <w:pPr>
                    <w:adjustRightInd w:val="0"/>
                    <w:snapToGrid w:val="0"/>
                    <w:jc w:val="center"/>
                    <w:rPr>
                      <w:b/>
                      <w:bCs/>
                      <w:i/>
                      <w:iCs/>
                      <w:szCs w:val="21"/>
                      <w:u w:val="single"/>
                    </w:rPr>
                  </w:pPr>
                  <w:r w:rsidRPr="008920B6">
                    <w:rPr>
                      <w:rFonts w:hint="eastAsia"/>
                      <w:b/>
                      <w:bCs/>
                      <w:i/>
                      <w:iCs/>
                      <w:szCs w:val="21"/>
                      <w:u w:val="single"/>
                    </w:rPr>
                    <w:t>温度、压力</w:t>
                  </w:r>
                </w:p>
              </w:tc>
              <w:tc>
                <w:tcPr>
                  <w:tcW w:w="1783" w:type="dxa"/>
                  <w:gridSpan w:val="2"/>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临界温度</w:t>
                  </w:r>
                  <w:r w:rsidRPr="008920B6">
                    <w:rPr>
                      <w:b/>
                      <w:bCs/>
                      <w:i/>
                      <w:iCs/>
                      <w:szCs w:val="21"/>
                      <w:u w:val="single"/>
                    </w:rPr>
                    <w:t>（</w:t>
                  </w:r>
                  <w:r w:rsidRPr="008920B6">
                    <w:rPr>
                      <w:b/>
                      <w:bCs/>
                      <w:i/>
                      <w:iCs/>
                      <w:szCs w:val="21"/>
                      <w:u w:val="single"/>
                    </w:rPr>
                    <w:t>℃</w:t>
                  </w:r>
                  <w:r w:rsidRPr="008920B6">
                    <w:rPr>
                      <w:b/>
                      <w:bCs/>
                      <w:i/>
                      <w:iCs/>
                      <w:szCs w:val="21"/>
                      <w:u w:val="single"/>
                    </w:rPr>
                    <w:t>）</w:t>
                  </w:r>
                </w:p>
              </w:tc>
              <w:tc>
                <w:tcPr>
                  <w:tcW w:w="1810" w:type="dxa"/>
                  <w:gridSpan w:val="2"/>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43.1</w:t>
                  </w:r>
                </w:p>
              </w:tc>
              <w:tc>
                <w:tcPr>
                  <w:tcW w:w="1935" w:type="dxa"/>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临界压力</w:t>
                  </w:r>
                  <w:r w:rsidRPr="008920B6">
                    <w:rPr>
                      <w:b/>
                      <w:bCs/>
                      <w:i/>
                      <w:iCs/>
                      <w:szCs w:val="21"/>
                      <w:u w:val="single"/>
                    </w:rPr>
                    <w:t>（</w:t>
                  </w:r>
                  <w:r w:rsidRPr="008920B6">
                    <w:rPr>
                      <w:rFonts w:hint="eastAsia"/>
                      <w:b/>
                      <w:bCs/>
                      <w:i/>
                      <w:iCs/>
                      <w:szCs w:val="21"/>
                      <w:u w:val="single"/>
                    </w:rPr>
                    <w:t>M</w:t>
                  </w:r>
                  <w:r w:rsidRPr="008920B6">
                    <w:rPr>
                      <w:b/>
                      <w:bCs/>
                      <w:i/>
                      <w:iCs/>
                      <w:szCs w:val="21"/>
                      <w:u w:val="single"/>
                    </w:rPr>
                    <w:t>Pa</w:t>
                  </w:r>
                  <w:r w:rsidRPr="008920B6">
                    <w:rPr>
                      <w:rFonts w:hint="eastAsia"/>
                      <w:b/>
                      <w:bCs/>
                      <w:i/>
                      <w:iCs/>
                      <w:szCs w:val="21"/>
                      <w:u w:val="single"/>
                    </w:rPr>
                    <w:t>）</w:t>
                  </w:r>
                </w:p>
              </w:tc>
              <w:tc>
                <w:tcPr>
                  <w:tcW w:w="584" w:type="dxa"/>
                  <w:vAlign w:val="center"/>
                </w:tcPr>
                <w:p w:rsidR="00386A9F" w:rsidRPr="008920B6" w:rsidRDefault="00386A9F" w:rsidP="00386A9F">
                  <w:pPr>
                    <w:adjustRightInd w:val="0"/>
                    <w:snapToGrid w:val="0"/>
                    <w:jc w:val="center"/>
                    <w:rPr>
                      <w:b/>
                      <w:bCs/>
                      <w:i/>
                      <w:iCs/>
                      <w:szCs w:val="21"/>
                      <w:u w:val="single"/>
                    </w:rPr>
                  </w:pPr>
                  <w:r w:rsidRPr="008920B6">
                    <w:rPr>
                      <w:rFonts w:hint="eastAsia"/>
                      <w:b/>
                      <w:bCs/>
                      <w:i/>
                      <w:iCs/>
                      <w:szCs w:val="21"/>
                      <w:u w:val="single"/>
                    </w:rPr>
                    <w:t>6</w:t>
                  </w:r>
                  <w:r w:rsidRPr="008920B6">
                    <w:rPr>
                      <w:b/>
                      <w:bCs/>
                      <w:i/>
                      <w:iCs/>
                      <w:szCs w:val="21"/>
                      <w:u w:val="single"/>
                    </w:rPr>
                    <w:t>.38</w:t>
                  </w:r>
                </w:p>
              </w:tc>
            </w:tr>
            <w:tr w:rsidR="00386A9F" w:rsidRPr="008920B6" w:rsidTr="00EA1BC0">
              <w:tc>
                <w:tcPr>
                  <w:tcW w:w="426" w:type="dxa"/>
                  <w:vMerge/>
                  <w:vAlign w:val="center"/>
                </w:tcPr>
                <w:p w:rsidR="00386A9F" w:rsidRPr="008920B6" w:rsidRDefault="00386A9F" w:rsidP="00386A9F">
                  <w:pPr>
                    <w:adjustRightInd w:val="0"/>
                    <w:snapToGrid w:val="0"/>
                    <w:jc w:val="center"/>
                    <w:rPr>
                      <w:b/>
                      <w:bCs/>
                      <w:i/>
                      <w:iCs/>
                      <w:szCs w:val="21"/>
                      <w:u w:val="single"/>
                    </w:rPr>
                  </w:pPr>
                </w:p>
              </w:tc>
              <w:tc>
                <w:tcPr>
                  <w:tcW w:w="1539" w:type="dxa"/>
                  <w:vAlign w:val="center"/>
                </w:tcPr>
                <w:p w:rsidR="00386A9F" w:rsidRPr="008920B6" w:rsidRDefault="00386A9F" w:rsidP="00CB3851">
                  <w:pPr>
                    <w:adjustRightInd w:val="0"/>
                    <w:snapToGrid w:val="0"/>
                    <w:jc w:val="center"/>
                    <w:rPr>
                      <w:b/>
                      <w:bCs/>
                      <w:i/>
                      <w:iCs/>
                      <w:szCs w:val="21"/>
                      <w:u w:val="single"/>
                    </w:rPr>
                  </w:pPr>
                  <w:r w:rsidRPr="008920B6">
                    <w:rPr>
                      <w:rFonts w:hint="eastAsia"/>
                      <w:b/>
                      <w:bCs/>
                      <w:i/>
                      <w:iCs/>
                      <w:szCs w:val="21"/>
                      <w:u w:val="single"/>
                    </w:rPr>
                    <w:t>溶解性</w:t>
                  </w:r>
                </w:p>
              </w:tc>
              <w:tc>
                <w:tcPr>
                  <w:tcW w:w="6112" w:type="dxa"/>
                  <w:gridSpan w:val="6"/>
                </w:tcPr>
                <w:p w:rsidR="00386A9F" w:rsidRPr="008920B6" w:rsidRDefault="00386A9F" w:rsidP="00386A9F">
                  <w:pPr>
                    <w:adjustRightInd w:val="0"/>
                    <w:snapToGrid w:val="0"/>
                    <w:rPr>
                      <w:b/>
                      <w:bCs/>
                      <w:i/>
                      <w:iCs/>
                      <w:szCs w:val="21"/>
                      <w:u w:val="single"/>
                    </w:rPr>
                  </w:pPr>
                  <w:r w:rsidRPr="008920B6">
                    <w:rPr>
                      <w:rFonts w:hint="eastAsia"/>
                      <w:b/>
                      <w:bCs/>
                      <w:i/>
                      <w:iCs/>
                      <w:szCs w:val="21"/>
                      <w:u w:val="single"/>
                    </w:rPr>
                    <w:t>与水溶解，可混溶于</w:t>
                  </w:r>
                  <w:r w:rsidR="00CB3851" w:rsidRPr="008920B6">
                    <w:rPr>
                      <w:rFonts w:hint="eastAsia"/>
                      <w:b/>
                      <w:bCs/>
                      <w:i/>
                      <w:iCs/>
                      <w:szCs w:val="21"/>
                      <w:u w:val="single"/>
                    </w:rPr>
                    <w:t>醚、氯仿、甘油、等多数有机溶剂。</w:t>
                  </w:r>
                </w:p>
              </w:tc>
            </w:tr>
            <w:tr w:rsidR="00CB3851" w:rsidRPr="008920B6" w:rsidTr="00EA1BC0">
              <w:tc>
                <w:tcPr>
                  <w:tcW w:w="426" w:type="dxa"/>
                  <w:vMerge w:val="restart"/>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毒性与健康危害</w:t>
                  </w:r>
                </w:p>
              </w:tc>
              <w:tc>
                <w:tcPr>
                  <w:tcW w:w="1539" w:type="dxa"/>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入侵途径</w:t>
                  </w:r>
                </w:p>
              </w:tc>
              <w:tc>
                <w:tcPr>
                  <w:tcW w:w="6112" w:type="dxa"/>
                  <w:gridSpan w:val="6"/>
                </w:tcPr>
                <w:p w:rsidR="00CB3851" w:rsidRPr="008920B6" w:rsidRDefault="00CB3851" w:rsidP="00CB3851">
                  <w:pPr>
                    <w:adjustRightInd w:val="0"/>
                    <w:snapToGrid w:val="0"/>
                    <w:rPr>
                      <w:b/>
                      <w:bCs/>
                      <w:i/>
                      <w:iCs/>
                      <w:szCs w:val="21"/>
                      <w:u w:val="single"/>
                    </w:rPr>
                  </w:pPr>
                  <w:r w:rsidRPr="008920B6">
                    <w:rPr>
                      <w:rFonts w:hint="eastAsia"/>
                      <w:b/>
                      <w:bCs/>
                      <w:i/>
                      <w:iCs/>
                      <w:szCs w:val="21"/>
                      <w:u w:val="single"/>
                    </w:rPr>
                    <w:t>吸入、食入、经皮肤吸收</w:t>
                  </w:r>
                </w:p>
              </w:tc>
            </w:tr>
            <w:tr w:rsidR="00CB3851" w:rsidRPr="008920B6" w:rsidTr="00EA1BC0">
              <w:tc>
                <w:tcPr>
                  <w:tcW w:w="426" w:type="dxa"/>
                  <w:vMerge/>
                  <w:vAlign w:val="center"/>
                </w:tcPr>
                <w:p w:rsidR="00CB3851" w:rsidRPr="008920B6" w:rsidRDefault="00CB3851" w:rsidP="00CB3851">
                  <w:pPr>
                    <w:adjustRightInd w:val="0"/>
                    <w:snapToGrid w:val="0"/>
                    <w:jc w:val="center"/>
                    <w:rPr>
                      <w:b/>
                      <w:bCs/>
                      <w:i/>
                      <w:iCs/>
                      <w:szCs w:val="21"/>
                      <w:u w:val="single"/>
                    </w:rPr>
                  </w:pPr>
                </w:p>
              </w:tc>
              <w:tc>
                <w:tcPr>
                  <w:tcW w:w="1539" w:type="dxa"/>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毒性</w:t>
                  </w:r>
                </w:p>
              </w:tc>
              <w:tc>
                <w:tcPr>
                  <w:tcW w:w="6112" w:type="dxa"/>
                  <w:gridSpan w:val="6"/>
                </w:tcPr>
                <w:p w:rsidR="00CB3851" w:rsidRPr="008920B6" w:rsidRDefault="00CB3851" w:rsidP="00CB3851">
                  <w:pPr>
                    <w:adjustRightInd w:val="0"/>
                    <w:snapToGrid w:val="0"/>
                    <w:rPr>
                      <w:b/>
                      <w:bCs/>
                      <w:i/>
                      <w:iCs/>
                      <w:szCs w:val="21"/>
                      <w:u w:val="single"/>
                    </w:rPr>
                  </w:pPr>
                </w:p>
              </w:tc>
            </w:tr>
            <w:tr w:rsidR="00CB3851" w:rsidRPr="008920B6" w:rsidTr="00EA1BC0">
              <w:tc>
                <w:tcPr>
                  <w:tcW w:w="426" w:type="dxa"/>
                  <w:vMerge/>
                  <w:vAlign w:val="center"/>
                </w:tcPr>
                <w:p w:rsidR="00CB3851" w:rsidRPr="008920B6" w:rsidRDefault="00CB3851" w:rsidP="00CB3851">
                  <w:pPr>
                    <w:adjustRightInd w:val="0"/>
                    <w:snapToGrid w:val="0"/>
                    <w:jc w:val="center"/>
                    <w:rPr>
                      <w:b/>
                      <w:bCs/>
                      <w:i/>
                      <w:iCs/>
                      <w:szCs w:val="21"/>
                      <w:u w:val="single"/>
                    </w:rPr>
                  </w:pPr>
                </w:p>
              </w:tc>
              <w:tc>
                <w:tcPr>
                  <w:tcW w:w="1539" w:type="dxa"/>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健康危害</w:t>
                  </w:r>
                </w:p>
              </w:tc>
              <w:tc>
                <w:tcPr>
                  <w:tcW w:w="6112" w:type="dxa"/>
                  <w:gridSpan w:val="6"/>
                </w:tcPr>
                <w:p w:rsidR="00CB3851" w:rsidRPr="008920B6" w:rsidRDefault="00CB3851" w:rsidP="00CB3851">
                  <w:pPr>
                    <w:adjustRightInd w:val="0"/>
                    <w:snapToGrid w:val="0"/>
                    <w:rPr>
                      <w:b/>
                      <w:bCs/>
                      <w:i/>
                      <w:iCs/>
                      <w:szCs w:val="21"/>
                      <w:u w:val="single"/>
                    </w:rPr>
                  </w:pPr>
                  <w:r w:rsidRPr="008920B6">
                    <w:rPr>
                      <w:b/>
                      <w:bCs/>
                      <w:i/>
                      <w:iCs/>
                      <w:szCs w:val="21"/>
                      <w:u w:val="single"/>
                    </w:rPr>
                    <w:t>本品为中枢神经系统抑制剂。首先引起兴奋，随后抑制。</w:t>
                  </w:r>
                </w:p>
                <w:p w:rsidR="00CB3851" w:rsidRPr="008920B6" w:rsidRDefault="00CB3851" w:rsidP="00CB3851">
                  <w:pPr>
                    <w:adjustRightInd w:val="0"/>
                    <w:snapToGrid w:val="0"/>
                    <w:rPr>
                      <w:b/>
                      <w:bCs/>
                      <w:i/>
                      <w:iCs/>
                      <w:szCs w:val="21"/>
                      <w:u w:val="single"/>
                    </w:rPr>
                  </w:pPr>
                  <w:r w:rsidRPr="008920B6">
                    <w:rPr>
                      <w:b/>
                      <w:bCs/>
                      <w:i/>
                      <w:iCs/>
                      <w:szCs w:val="21"/>
                      <w:u w:val="single"/>
                    </w:rPr>
                    <w:t>急性中毒主要见于过量饮酒者，职业中毒者少见。轻度中毒和中毒早期表现为兴奋、欣快、言语增多、颜面潮红或苍白、步态不稳、轻度动作不协调、判断力障碍、语无伦次、眼球震颤，甚至昏睡。重度中毒可出现昏迷、呼吸表浅或呈潮式呼吸，并可因呼吸麻痹或循环衰竭而死亡。吸入高浓度乙醇蒸气可出现酒醉感、头昏、乏力、兴奋和轻度的眼、上呼吸道粘膜刺激等症状，但一般不引起严重中毒。</w:t>
                  </w:r>
                </w:p>
                <w:p w:rsidR="00CB3851" w:rsidRPr="008920B6" w:rsidRDefault="00CB3851" w:rsidP="00CB3851">
                  <w:pPr>
                    <w:adjustRightInd w:val="0"/>
                    <w:snapToGrid w:val="0"/>
                    <w:rPr>
                      <w:b/>
                      <w:bCs/>
                      <w:i/>
                      <w:iCs/>
                      <w:szCs w:val="21"/>
                      <w:u w:val="single"/>
                    </w:rPr>
                  </w:pPr>
                  <w:r w:rsidRPr="008920B6">
                    <w:rPr>
                      <w:b/>
                      <w:bCs/>
                      <w:i/>
                      <w:iCs/>
                      <w:szCs w:val="21"/>
                      <w:u w:val="single"/>
                    </w:rPr>
                    <w:t>慢性中毒长期酗酒者可见面部毛细血管扩张，皮肤营养障碍，慢性胃炎，胃溃疡，肝炎，肝硬化，肝功能衰竭，心肌损害，肌病，多发性神经病等。皮肤长期反复接触乙醇液体，可引起局部干燥、脱屑、皲裂和皮炎。</w:t>
                  </w:r>
                </w:p>
              </w:tc>
            </w:tr>
            <w:tr w:rsidR="00CB3851" w:rsidRPr="008920B6" w:rsidTr="00EA1BC0">
              <w:tc>
                <w:tcPr>
                  <w:tcW w:w="426" w:type="dxa"/>
                  <w:vMerge/>
                  <w:vAlign w:val="center"/>
                </w:tcPr>
                <w:p w:rsidR="00CB3851" w:rsidRPr="008920B6" w:rsidRDefault="00CB3851" w:rsidP="00CB3851">
                  <w:pPr>
                    <w:adjustRightInd w:val="0"/>
                    <w:snapToGrid w:val="0"/>
                    <w:jc w:val="center"/>
                    <w:rPr>
                      <w:b/>
                      <w:bCs/>
                      <w:i/>
                      <w:iCs/>
                      <w:szCs w:val="21"/>
                      <w:u w:val="single"/>
                    </w:rPr>
                  </w:pPr>
                </w:p>
              </w:tc>
              <w:tc>
                <w:tcPr>
                  <w:tcW w:w="1539" w:type="dxa"/>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急救方法</w:t>
                  </w:r>
                </w:p>
              </w:tc>
              <w:tc>
                <w:tcPr>
                  <w:tcW w:w="6112" w:type="dxa"/>
                  <w:gridSpan w:val="6"/>
                </w:tcPr>
                <w:p w:rsidR="00CB3851" w:rsidRPr="008920B6" w:rsidRDefault="00CB3851" w:rsidP="00CB3851">
                  <w:pPr>
                    <w:adjustRightInd w:val="0"/>
                    <w:snapToGrid w:val="0"/>
                    <w:rPr>
                      <w:b/>
                      <w:bCs/>
                      <w:i/>
                      <w:iCs/>
                      <w:szCs w:val="21"/>
                      <w:u w:val="single"/>
                    </w:rPr>
                  </w:pPr>
                  <w:r w:rsidRPr="008920B6">
                    <w:rPr>
                      <w:b/>
                      <w:bCs/>
                      <w:i/>
                      <w:iCs/>
                      <w:szCs w:val="21"/>
                      <w:u w:val="single"/>
                    </w:rPr>
                    <w:t>皮肤接触：脱去污染的衣着，用肥皂水和清水彻底冲洗皮肤。如有不适感，就医。</w:t>
                  </w:r>
                </w:p>
                <w:p w:rsidR="00CB3851" w:rsidRPr="008920B6" w:rsidRDefault="00CB3851" w:rsidP="00CB3851">
                  <w:pPr>
                    <w:adjustRightInd w:val="0"/>
                    <w:snapToGrid w:val="0"/>
                    <w:rPr>
                      <w:b/>
                      <w:bCs/>
                      <w:i/>
                      <w:iCs/>
                      <w:szCs w:val="21"/>
                      <w:u w:val="single"/>
                    </w:rPr>
                  </w:pPr>
                  <w:r w:rsidRPr="008920B6">
                    <w:rPr>
                      <w:b/>
                      <w:bCs/>
                      <w:i/>
                      <w:iCs/>
                      <w:szCs w:val="21"/>
                      <w:u w:val="single"/>
                    </w:rPr>
                    <w:t>眼睛接触：提起眼睑，用流动清水或生理盐水冲洗。如有不适感，就医。</w:t>
                  </w:r>
                </w:p>
                <w:p w:rsidR="00CB3851" w:rsidRPr="008920B6" w:rsidRDefault="00CB3851" w:rsidP="00CB3851">
                  <w:pPr>
                    <w:adjustRightInd w:val="0"/>
                    <w:snapToGrid w:val="0"/>
                    <w:rPr>
                      <w:b/>
                      <w:bCs/>
                      <w:i/>
                      <w:iCs/>
                      <w:szCs w:val="21"/>
                      <w:u w:val="single"/>
                    </w:rPr>
                  </w:pPr>
                  <w:r w:rsidRPr="008920B6">
                    <w:rPr>
                      <w:b/>
                      <w:bCs/>
                      <w:i/>
                      <w:iCs/>
                      <w:szCs w:val="21"/>
                      <w:u w:val="single"/>
                    </w:rPr>
                    <w:t>吸入：迅速脱离现场至空气新鲜处。就医。食入：饮足量温水，催吐</w:t>
                  </w:r>
                  <w:r w:rsidRPr="008920B6">
                    <w:rPr>
                      <w:rFonts w:hint="eastAsia"/>
                      <w:b/>
                      <w:bCs/>
                      <w:i/>
                      <w:iCs/>
                      <w:szCs w:val="21"/>
                      <w:u w:val="single"/>
                    </w:rPr>
                    <w:t>，</w:t>
                  </w:r>
                  <w:r w:rsidRPr="008920B6">
                    <w:rPr>
                      <w:b/>
                      <w:bCs/>
                      <w:i/>
                      <w:iCs/>
                      <w:szCs w:val="21"/>
                      <w:u w:val="single"/>
                    </w:rPr>
                    <w:t>就医。</w:t>
                  </w:r>
                </w:p>
              </w:tc>
            </w:tr>
            <w:tr w:rsidR="00CB3851" w:rsidRPr="008920B6" w:rsidTr="00EA1BC0">
              <w:tc>
                <w:tcPr>
                  <w:tcW w:w="426" w:type="dxa"/>
                  <w:vMerge/>
                  <w:vAlign w:val="center"/>
                </w:tcPr>
                <w:p w:rsidR="00CB3851" w:rsidRPr="008920B6" w:rsidRDefault="00CB3851" w:rsidP="00CB3851">
                  <w:pPr>
                    <w:adjustRightInd w:val="0"/>
                    <w:snapToGrid w:val="0"/>
                    <w:jc w:val="center"/>
                    <w:rPr>
                      <w:b/>
                      <w:bCs/>
                      <w:i/>
                      <w:iCs/>
                      <w:szCs w:val="21"/>
                      <w:u w:val="single"/>
                    </w:rPr>
                  </w:pPr>
                </w:p>
              </w:tc>
              <w:tc>
                <w:tcPr>
                  <w:tcW w:w="1539" w:type="dxa"/>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防护措施</w:t>
                  </w:r>
                </w:p>
              </w:tc>
              <w:tc>
                <w:tcPr>
                  <w:tcW w:w="6112" w:type="dxa"/>
                  <w:gridSpan w:val="6"/>
                </w:tcPr>
                <w:p w:rsidR="00CB3851" w:rsidRPr="008920B6" w:rsidRDefault="00CB3851" w:rsidP="00CB3851">
                  <w:pPr>
                    <w:adjustRightInd w:val="0"/>
                    <w:snapToGrid w:val="0"/>
                    <w:rPr>
                      <w:b/>
                      <w:bCs/>
                      <w:i/>
                      <w:iCs/>
                      <w:szCs w:val="21"/>
                      <w:u w:val="single"/>
                    </w:rPr>
                  </w:pPr>
                  <w:r w:rsidRPr="008920B6">
                    <w:rPr>
                      <w:b/>
                      <w:bCs/>
                      <w:i/>
                      <w:iCs/>
                      <w:szCs w:val="21"/>
                      <w:u w:val="single"/>
                    </w:rPr>
                    <w:t>工程控制：生产过程密闭，全面通风。提供安全淋浴和洗眼设备。</w:t>
                  </w:r>
                </w:p>
                <w:p w:rsidR="00CB3851" w:rsidRPr="008920B6" w:rsidRDefault="00CB3851" w:rsidP="00CB3851">
                  <w:pPr>
                    <w:adjustRightInd w:val="0"/>
                    <w:snapToGrid w:val="0"/>
                    <w:rPr>
                      <w:b/>
                      <w:bCs/>
                      <w:i/>
                      <w:iCs/>
                      <w:szCs w:val="21"/>
                      <w:u w:val="single"/>
                    </w:rPr>
                  </w:pPr>
                  <w:r w:rsidRPr="008920B6">
                    <w:rPr>
                      <w:b/>
                      <w:bCs/>
                      <w:i/>
                      <w:iCs/>
                      <w:szCs w:val="21"/>
                      <w:u w:val="single"/>
                    </w:rPr>
                    <w:t>呼吸系统防护：一般不需要特殊防护，高浓度接触时可佩戴过滤式防毒面具（半面罩）。眼睛防护：一般不需特殊防护。身体防护：穿防静电工作服。</w:t>
                  </w:r>
                </w:p>
                <w:p w:rsidR="00CB3851" w:rsidRPr="008920B6" w:rsidRDefault="00CB3851" w:rsidP="00CB3851">
                  <w:pPr>
                    <w:adjustRightInd w:val="0"/>
                    <w:snapToGrid w:val="0"/>
                    <w:rPr>
                      <w:b/>
                      <w:bCs/>
                      <w:i/>
                      <w:iCs/>
                      <w:szCs w:val="21"/>
                      <w:u w:val="single"/>
                    </w:rPr>
                  </w:pPr>
                  <w:r w:rsidRPr="008920B6">
                    <w:rPr>
                      <w:b/>
                      <w:bCs/>
                      <w:i/>
                      <w:iCs/>
                      <w:szCs w:val="21"/>
                      <w:u w:val="single"/>
                    </w:rPr>
                    <w:t>手防护：戴一般作业防护手套。其他防护：工作现场严禁吸烟。</w:t>
                  </w:r>
                </w:p>
              </w:tc>
            </w:tr>
            <w:tr w:rsidR="00EA1BC0" w:rsidRPr="008920B6" w:rsidTr="00EA1BC0">
              <w:tc>
                <w:tcPr>
                  <w:tcW w:w="426" w:type="dxa"/>
                  <w:vMerge w:val="restart"/>
                  <w:vAlign w:val="center"/>
                </w:tcPr>
                <w:p w:rsidR="00EA1BC0" w:rsidRPr="008920B6" w:rsidRDefault="00EA1BC0" w:rsidP="00CB3851">
                  <w:pPr>
                    <w:adjustRightInd w:val="0"/>
                    <w:snapToGrid w:val="0"/>
                    <w:jc w:val="center"/>
                    <w:rPr>
                      <w:b/>
                      <w:bCs/>
                      <w:i/>
                      <w:iCs/>
                      <w:szCs w:val="21"/>
                      <w:u w:val="single"/>
                    </w:rPr>
                  </w:pPr>
                  <w:r w:rsidRPr="008920B6">
                    <w:rPr>
                      <w:rFonts w:hint="eastAsia"/>
                      <w:b/>
                      <w:bCs/>
                      <w:i/>
                      <w:iCs/>
                      <w:szCs w:val="21"/>
                      <w:u w:val="single"/>
                    </w:rPr>
                    <w:t>燃烧爆炸危险性</w:t>
                  </w:r>
                </w:p>
              </w:tc>
              <w:tc>
                <w:tcPr>
                  <w:tcW w:w="1539" w:type="dxa"/>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燃烧性</w:t>
                  </w:r>
                </w:p>
              </w:tc>
              <w:tc>
                <w:tcPr>
                  <w:tcW w:w="1783"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易燃</w:t>
                  </w:r>
                </w:p>
              </w:tc>
              <w:tc>
                <w:tcPr>
                  <w:tcW w:w="1810"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燃烧分解物</w:t>
                  </w:r>
                </w:p>
              </w:tc>
              <w:tc>
                <w:tcPr>
                  <w:tcW w:w="2519"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一氧化碳、二氧化碳</w:t>
                  </w:r>
                </w:p>
              </w:tc>
            </w:tr>
            <w:tr w:rsidR="00EA1BC0" w:rsidRPr="008920B6" w:rsidTr="00EA1BC0">
              <w:tc>
                <w:tcPr>
                  <w:tcW w:w="426" w:type="dxa"/>
                  <w:vMerge/>
                  <w:vAlign w:val="center"/>
                </w:tcPr>
                <w:p w:rsidR="00EA1BC0" w:rsidRPr="008920B6" w:rsidRDefault="00EA1BC0" w:rsidP="00CB3851">
                  <w:pPr>
                    <w:adjustRightInd w:val="0"/>
                    <w:snapToGrid w:val="0"/>
                    <w:jc w:val="center"/>
                    <w:rPr>
                      <w:b/>
                      <w:bCs/>
                      <w:i/>
                      <w:iCs/>
                      <w:szCs w:val="21"/>
                      <w:u w:val="single"/>
                    </w:rPr>
                  </w:pPr>
                </w:p>
              </w:tc>
              <w:tc>
                <w:tcPr>
                  <w:tcW w:w="1539" w:type="dxa"/>
                  <w:vAlign w:val="center"/>
                </w:tcPr>
                <w:p w:rsidR="00EA1BC0" w:rsidRPr="008920B6" w:rsidRDefault="00EA1BC0" w:rsidP="00CB3851">
                  <w:pPr>
                    <w:adjustRightInd w:val="0"/>
                    <w:snapToGrid w:val="0"/>
                    <w:rPr>
                      <w:b/>
                      <w:bCs/>
                      <w:i/>
                      <w:iCs/>
                      <w:szCs w:val="21"/>
                      <w:u w:val="single"/>
                    </w:rPr>
                  </w:pPr>
                  <w:r w:rsidRPr="008920B6">
                    <w:rPr>
                      <w:b/>
                      <w:bCs/>
                      <w:i/>
                      <w:iCs/>
                      <w:szCs w:val="21"/>
                      <w:u w:val="single"/>
                    </w:rPr>
                    <w:t>闪点（</w:t>
                  </w:r>
                  <w:r w:rsidRPr="008920B6">
                    <w:rPr>
                      <w:b/>
                      <w:bCs/>
                      <w:i/>
                      <w:iCs/>
                      <w:szCs w:val="21"/>
                      <w:u w:val="single"/>
                    </w:rPr>
                    <w:t>℃</w:t>
                  </w:r>
                  <w:r w:rsidRPr="008920B6">
                    <w:rPr>
                      <w:b/>
                      <w:bCs/>
                      <w:i/>
                      <w:iCs/>
                      <w:szCs w:val="21"/>
                      <w:u w:val="single"/>
                    </w:rPr>
                    <w:t>）</w:t>
                  </w:r>
                </w:p>
              </w:tc>
              <w:tc>
                <w:tcPr>
                  <w:tcW w:w="1783"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1</w:t>
                  </w:r>
                  <w:r w:rsidRPr="008920B6">
                    <w:rPr>
                      <w:b/>
                      <w:bCs/>
                      <w:i/>
                      <w:iCs/>
                      <w:szCs w:val="21"/>
                      <w:u w:val="single"/>
                    </w:rPr>
                    <w:t>3</w:t>
                  </w:r>
                </w:p>
              </w:tc>
              <w:tc>
                <w:tcPr>
                  <w:tcW w:w="1810"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爆炸上限（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2519"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1</w:t>
                  </w:r>
                  <w:r w:rsidRPr="008920B6">
                    <w:rPr>
                      <w:b/>
                      <w:bCs/>
                      <w:i/>
                      <w:iCs/>
                      <w:szCs w:val="21"/>
                      <w:u w:val="single"/>
                    </w:rPr>
                    <w:t>9.0</w:t>
                  </w:r>
                </w:p>
              </w:tc>
            </w:tr>
            <w:tr w:rsidR="00EA1BC0" w:rsidRPr="008920B6" w:rsidTr="00EA1BC0">
              <w:tc>
                <w:tcPr>
                  <w:tcW w:w="426" w:type="dxa"/>
                  <w:vMerge/>
                  <w:vAlign w:val="center"/>
                </w:tcPr>
                <w:p w:rsidR="00EA1BC0" w:rsidRPr="008920B6" w:rsidRDefault="00EA1BC0" w:rsidP="00CB3851">
                  <w:pPr>
                    <w:adjustRightInd w:val="0"/>
                    <w:snapToGrid w:val="0"/>
                    <w:jc w:val="center"/>
                    <w:rPr>
                      <w:b/>
                      <w:bCs/>
                      <w:i/>
                      <w:iCs/>
                      <w:szCs w:val="21"/>
                      <w:u w:val="single"/>
                    </w:rPr>
                  </w:pPr>
                </w:p>
              </w:tc>
              <w:tc>
                <w:tcPr>
                  <w:tcW w:w="1539" w:type="dxa"/>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自燃</w:t>
                  </w:r>
                  <w:r w:rsidRPr="008920B6">
                    <w:rPr>
                      <w:b/>
                      <w:bCs/>
                      <w:i/>
                      <w:iCs/>
                      <w:szCs w:val="21"/>
                      <w:u w:val="single"/>
                    </w:rPr>
                    <w:t>温度（</w:t>
                  </w:r>
                  <w:r w:rsidRPr="008920B6">
                    <w:rPr>
                      <w:b/>
                      <w:bCs/>
                      <w:i/>
                      <w:iCs/>
                      <w:szCs w:val="21"/>
                      <w:u w:val="single"/>
                    </w:rPr>
                    <w:t>℃</w:t>
                  </w:r>
                  <w:r w:rsidRPr="008920B6">
                    <w:rPr>
                      <w:b/>
                      <w:bCs/>
                      <w:i/>
                      <w:iCs/>
                      <w:szCs w:val="21"/>
                      <w:u w:val="single"/>
                    </w:rPr>
                    <w:t>）</w:t>
                  </w:r>
                </w:p>
              </w:tc>
              <w:tc>
                <w:tcPr>
                  <w:tcW w:w="1783"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3</w:t>
                  </w:r>
                  <w:r w:rsidRPr="008920B6">
                    <w:rPr>
                      <w:b/>
                      <w:bCs/>
                      <w:i/>
                      <w:iCs/>
                      <w:szCs w:val="21"/>
                      <w:u w:val="single"/>
                    </w:rPr>
                    <w:t>63</w:t>
                  </w:r>
                </w:p>
              </w:tc>
              <w:tc>
                <w:tcPr>
                  <w:tcW w:w="1810"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爆炸下限（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2519" w:type="dxa"/>
                  <w:gridSpan w:val="2"/>
                  <w:vAlign w:val="center"/>
                </w:tcPr>
                <w:p w:rsidR="00EA1BC0" w:rsidRPr="008920B6" w:rsidRDefault="00EA1BC0" w:rsidP="00CB3851">
                  <w:pPr>
                    <w:adjustRightInd w:val="0"/>
                    <w:snapToGrid w:val="0"/>
                    <w:rPr>
                      <w:b/>
                      <w:bCs/>
                      <w:i/>
                      <w:iCs/>
                      <w:szCs w:val="21"/>
                      <w:u w:val="single"/>
                    </w:rPr>
                  </w:pPr>
                  <w:r w:rsidRPr="008920B6">
                    <w:rPr>
                      <w:rFonts w:hint="eastAsia"/>
                      <w:b/>
                      <w:bCs/>
                      <w:i/>
                      <w:iCs/>
                      <w:szCs w:val="21"/>
                      <w:u w:val="single"/>
                    </w:rPr>
                    <w:t>3</w:t>
                  </w:r>
                  <w:r w:rsidRPr="008920B6">
                    <w:rPr>
                      <w:b/>
                      <w:bCs/>
                      <w:i/>
                      <w:iCs/>
                      <w:szCs w:val="21"/>
                      <w:u w:val="single"/>
                    </w:rPr>
                    <w:t>.3</w:t>
                  </w:r>
                </w:p>
              </w:tc>
            </w:tr>
            <w:tr w:rsidR="00EA1BC0" w:rsidRPr="008920B6" w:rsidTr="00EA1BC0">
              <w:tc>
                <w:tcPr>
                  <w:tcW w:w="426" w:type="dxa"/>
                  <w:vMerge/>
                  <w:vAlign w:val="center"/>
                </w:tcPr>
                <w:p w:rsidR="00EA1BC0" w:rsidRPr="008920B6" w:rsidRDefault="00EA1BC0" w:rsidP="00CB3851">
                  <w:pPr>
                    <w:adjustRightInd w:val="0"/>
                    <w:snapToGrid w:val="0"/>
                    <w:jc w:val="center"/>
                    <w:rPr>
                      <w:b/>
                      <w:bCs/>
                      <w:i/>
                      <w:iCs/>
                      <w:szCs w:val="21"/>
                      <w:u w:val="single"/>
                    </w:rPr>
                  </w:pPr>
                </w:p>
              </w:tc>
              <w:tc>
                <w:tcPr>
                  <w:tcW w:w="1539" w:type="dxa"/>
                  <w:vAlign w:val="center"/>
                </w:tcPr>
                <w:p w:rsidR="00EA1BC0" w:rsidRPr="008920B6" w:rsidRDefault="00EA1BC0" w:rsidP="00EA1BC0">
                  <w:pPr>
                    <w:adjustRightInd w:val="0"/>
                    <w:snapToGrid w:val="0"/>
                    <w:jc w:val="center"/>
                    <w:rPr>
                      <w:b/>
                      <w:bCs/>
                      <w:i/>
                      <w:iCs/>
                      <w:szCs w:val="21"/>
                      <w:u w:val="single"/>
                    </w:rPr>
                  </w:pPr>
                  <w:r w:rsidRPr="008920B6">
                    <w:rPr>
                      <w:rFonts w:hint="eastAsia"/>
                      <w:b/>
                      <w:bCs/>
                      <w:i/>
                      <w:iCs/>
                      <w:szCs w:val="21"/>
                      <w:u w:val="single"/>
                    </w:rPr>
                    <w:t>危险性</w:t>
                  </w:r>
                </w:p>
              </w:tc>
              <w:tc>
                <w:tcPr>
                  <w:tcW w:w="6112" w:type="dxa"/>
                  <w:gridSpan w:val="6"/>
                </w:tcPr>
                <w:p w:rsidR="00EA1BC0" w:rsidRPr="008920B6" w:rsidRDefault="00EA1BC0" w:rsidP="00CB3851">
                  <w:pPr>
                    <w:adjustRightInd w:val="0"/>
                    <w:snapToGrid w:val="0"/>
                    <w:rPr>
                      <w:b/>
                      <w:bCs/>
                      <w:i/>
                      <w:iCs/>
                      <w:szCs w:val="21"/>
                      <w:u w:val="single"/>
                    </w:rPr>
                  </w:pPr>
                  <w:r w:rsidRPr="008920B6">
                    <w:rPr>
                      <w:b/>
                      <w:bCs/>
                      <w:i/>
                      <w:iCs/>
                      <w:szCs w:val="21"/>
                      <w:u w:val="single"/>
                    </w:rPr>
                    <w:t>易燃，其蒸气与空气可形成爆炸性混合物，遇明火、高热能引起燃烧爆炸。与氧化剂接触发生化学反应或引起燃烧。在火场中，受热的容器有爆炸危险。蒸气比空气重，沿地面扩散并易积存于低洼处，遇火源会着火回燃。</w:t>
                  </w:r>
                </w:p>
              </w:tc>
            </w:tr>
            <w:tr w:rsidR="00EA1BC0" w:rsidRPr="008920B6" w:rsidTr="00EA1BC0">
              <w:tc>
                <w:tcPr>
                  <w:tcW w:w="426" w:type="dxa"/>
                  <w:vMerge/>
                  <w:vAlign w:val="center"/>
                </w:tcPr>
                <w:p w:rsidR="00EA1BC0" w:rsidRPr="008920B6" w:rsidRDefault="00EA1BC0" w:rsidP="00CB3851">
                  <w:pPr>
                    <w:adjustRightInd w:val="0"/>
                    <w:snapToGrid w:val="0"/>
                    <w:jc w:val="center"/>
                    <w:rPr>
                      <w:b/>
                      <w:bCs/>
                      <w:i/>
                      <w:iCs/>
                      <w:szCs w:val="21"/>
                      <w:u w:val="single"/>
                    </w:rPr>
                  </w:pPr>
                </w:p>
              </w:tc>
              <w:tc>
                <w:tcPr>
                  <w:tcW w:w="1539" w:type="dxa"/>
                  <w:vAlign w:val="center"/>
                </w:tcPr>
                <w:p w:rsidR="00EA1BC0" w:rsidRPr="008920B6" w:rsidRDefault="00EA1BC0" w:rsidP="00EA1BC0">
                  <w:pPr>
                    <w:adjustRightInd w:val="0"/>
                    <w:snapToGrid w:val="0"/>
                    <w:jc w:val="center"/>
                    <w:rPr>
                      <w:b/>
                      <w:bCs/>
                      <w:i/>
                      <w:iCs/>
                      <w:szCs w:val="21"/>
                      <w:u w:val="single"/>
                    </w:rPr>
                  </w:pPr>
                  <w:r w:rsidRPr="008920B6">
                    <w:rPr>
                      <w:rFonts w:hint="eastAsia"/>
                      <w:b/>
                      <w:bCs/>
                      <w:i/>
                      <w:iCs/>
                      <w:szCs w:val="21"/>
                      <w:u w:val="single"/>
                    </w:rPr>
                    <w:t>包装和储运</w:t>
                  </w:r>
                </w:p>
              </w:tc>
              <w:tc>
                <w:tcPr>
                  <w:tcW w:w="6112" w:type="dxa"/>
                  <w:gridSpan w:val="6"/>
                </w:tcPr>
                <w:p w:rsidR="00EA1BC0" w:rsidRPr="008920B6" w:rsidRDefault="00EA1BC0" w:rsidP="00EA1BC0">
                  <w:pPr>
                    <w:adjustRightInd w:val="0"/>
                    <w:snapToGrid w:val="0"/>
                    <w:rPr>
                      <w:b/>
                      <w:bCs/>
                      <w:i/>
                      <w:iCs/>
                      <w:szCs w:val="21"/>
                      <w:u w:val="single"/>
                    </w:rPr>
                  </w:pPr>
                  <w:r w:rsidRPr="008920B6">
                    <w:rPr>
                      <w:b/>
                      <w:bCs/>
                      <w:i/>
                      <w:iCs/>
                      <w:szCs w:val="21"/>
                      <w:u w:val="single"/>
                    </w:rPr>
                    <w:t>包装类别：</w:t>
                  </w:r>
                  <w:r w:rsidRPr="008920B6">
                    <w:rPr>
                      <w:b/>
                      <w:bCs/>
                      <w:i/>
                      <w:iCs/>
                      <w:szCs w:val="21"/>
                      <w:u w:val="single"/>
                    </w:rPr>
                    <w:t>Ⅱ</w:t>
                  </w:r>
                  <w:r w:rsidRPr="008920B6">
                    <w:rPr>
                      <w:b/>
                      <w:bCs/>
                      <w:i/>
                      <w:iCs/>
                      <w:szCs w:val="21"/>
                      <w:u w:val="single"/>
                    </w:rPr>
                    <w:t>类包装包装标志：易燃液体包装方法：小开口钢桶：小开口铝桶：安瓿瓶外普通木箱：螺纹口玻璃瓶、铁盖压口玻璃瓶、塑料瓶或金属桶（罐）外普通木箱。储存于阴凉、通风的库房。远离火种、热源。库温不宜超过</w:t>
                  </w:r>
                  <w:r w:rsidRPr="008920B6">
                    <w:rPr>
                      <w:b/>
                      <w:bCs/>
                      <w:i/>
                      <w:iCs/>
                      <w:szCs w:val="21"/>
                      <w:u w:val="single"/>
                    </w:rPr>
                    <w:t>37℃</w:t>
                  </w:r>
                  <w:r w:rsidRPr="008920B6">
                    <w:rPr>
                      <w:b/>
                      <w:bCs/>
                      <w:i/>
                      <w:iCs/>
                      <w:szCs w:val="21"/>
                      <w:u w:val="single"/>
                    </w:rPr>
                    <w:t>，保持容器密封。应与氧化剂、酸类、碱金属、胺类等分开存放，切忌混储。采用防爆型照明、通风设施。禁止使用易产生火花的机械设备和工具。储区应备有泄漏应急处理设备和合适的收容材料。</w:t>
                  </w:r>
                </w:p>
              </w:tc>
            </w:tr>
            <w:tr w:rsidR="00EA1BC0" w:rsidRPr="008920B6" w:rsidTr="00EA1BC0">
              <w:tc>
                <w:tcPr>
                  <w:tcW w:w="426" w:type="dxa"/>
                  <w:vMerge/>
                  <w:vAlign w:val="center"/>
                </w:tcPr>
                <w:p w:rsidR="00EA1BC0" w:rsidRPr="008920B6" w:rsidRDefault="00EA1BC0" w:rsidP="00CB3851">
                  <w:pPr>
                    <w:adjustRightInd w:val="0"/>
                    <w:snapToGrid w:val="0"/>
                    <w:jc w:val="center"/>
                    <w:rPr>
                      <w:b/>
                      <w:bCs/>
                      <w:i/>
                      <w:iCs/>
                      <w:szCs w:val="21"/>
                      <w:u w:val="single"/>
                    </w:rPr>
                  </w:pPr>
                </w:p>
              </w:tc>
              <w:tc>
                <w:tcPr>
                  <w:tcW w:w="1539" w:type="dxa"/>
                  <w:vAlign w:val="center"/>
                </w:tcPr>
                <w:p w:rsidR="00EA1BC0" w:rsidRPr="008920B6" w:rsidRDefault="00EA1BC0" w:rsidP="00EA1BC0">
                  <w:pPr>
                    <w:adjustRightInd w:val="0"/>
                    <w:snapToGrid w:val="0"/>
                    <w:jc w:val="center"/>
                    <w:rPr>
                      <w:b/>
                      <w:bCs/>
                      <w:i/>
                      <w:iCs/>
                      <w:szCs w:val="21"/>
                      <w:u w:val="single"/>
                    </w:rPr>
                  </w:pPr>
                  <w:r w:rsidRPr="008920B6">
                    <w:rPr>
                      <w:rFonts w:hint="eastAsia"/>
                      <w:b/>
                      <w:bCs/>
                      <w:i/>
                      <w:iCs/>
                      <w:szCs w:val="21"/>
                      <w:u w:val="single"/>
                    </w:rPr>
                    <w:t>禁忌物</w:t>
                  </w:r>
                </w:p>
              </w:tc>
              <w:tc>
                <w:tcPr>
                  <w:tcW w:w="6112" w:type="dxa"/>
                  <w:gridSpan w:val="6"/>
                </w:tcPr>
                <w:p w:rsidR="00EA1BC0" w:rsidRPr="008920B6" w:rsidRDefault="00EA1BC0" w:rsidP="00EA1BC0">
                  <w:pPr>
                    <w:adjustRightInd w:val="0"/>
                    <w:snapToGrid w:val="0"/>
                    <w:rPr>
                      <w:b/>
                      <w:bCs/>
                      <w:i/>
                      <w:iCs/>
                      <w:szCs w:val="21"/>
                      <w:u w:val="single"/>
                    </w:rPr>
                  </w:pPr>
                  <w:r w:rsidRPr="008920B6">
                    <w:rPr>
                      <w:rFonts w:hint="eastAsia"/>
                      <w:b/>
                      <w:bCs/>
                      <w:i/>
                      <w:iCs/>
                      <w:szCs w:val="21"/>
                      <w:u w:val="single"/>
                    </w:rPr>
                    <w:t>强氧化剂、酸类、酸酐、碱金属、胺类。</w:t>
                  </w:r>
                </w:p>
              </w:tc>
            </w:tr>
            <w:tr w:rsidR="00EA1BC0" w:rsidRPr="008920B6" w:rsidTr="00EA1BC0">
              <w:tc>
                <w:tcPr>
                  <w:tcW w:w="426" w:type="dxa"/>
                  <w:vMerge/>
                  <w:vAlign w:val="center"/>
                </w:tcPr>
                <w:p w:rsidR="00EA1BC0" w:rsidRPr="008920B6" w:rsidRDefault="00EA1BC0" w:rsidP="00CB3851">
                  <w:pPr>
                    <w:adjustRightInd w:val="0"/>
                    <w:snapToGrid w:val="0"/>
                    <w:jc w:val="center"/>
                    <w:rPr>
                      <w:b/>
                      <w:bCs/>
                      <w:i/>
                      <w:iCs/>
                      <w:szCs w:val="21"/>
                      <w:u w:val="single"/>
                    </w:rPr>
                  </w:pPr>
                </w:p>
              </w:tc>
              <w:tc>
                <w:tcPr>
                  <w:tcW w:w="1539" w:type="dxa"/>
                  <w:vAlign w:val="center"/>
                </w:tcPr>
                <w:p w:rsidR="00EA1BC0" w:rsidRPr="008920B6" w:rsidRDefault="00EA1BC0" w:rsidP="00EA1BC0">
                  <w:pPr>
                    <w:adjustRightInd w:val="0"/>
                    <w:snapToGrid w:val="0"/>
                    <w:jc w:val="center"/>
                    <w:rPr>
                      <w:b/>
                      <w:bCs/>
                      <w:i/>
                      <w:iCs/>
                      <w:szCs w:val="21"/>
                      <w:u w:val="single"/>
                    </w:rPr>
                  </w:pPr>
                  <w:r w:rsidRPr="008920B6">
                    <w:rPr>
                      <w:rFonts w:hint="eastAsia"/>
                      <w:b/>
                      <w:bCs/>
                      <w:i/>
                      <w:iCs/>
                      <w:szCs w:val="21"/>
                      <w:u w:val="single"/>
                    </w:rPr>
                    <w:t>灭火方法</w:t>
                  </w:r>
                </w:p>
              </w:tc>
              <w:tc>
                <w:tcPr>
                  <w:tcW w:w="6112" w:type="dxa"/>
                  <w:gridSpan w:val="6"/>
                </w:tcPr>
                <w:p w:rsidR="00EA1BC0" w:rsidRPr="008920B6" w:rsidRDefault="00EA1BC0" w:rsidP="00EA1BC0">
                  <w:pPr>
                    <w:adjustRightInd w:val="0"/>
                    <w:snapToGrid w:val="0"/>
                    <w:rPr>
                      <w:b/>
                      <w:bCs/>
                      <w:i/>
                      <w:iCs/>
                      <w:szCs w:val="21"/>
                      <w:u w:val="single"/>
                    </w:rPr>
                  </w:pPr>
                  <w:r w:rsidRPr="008920B6">
                    <w:rPr>
                      <w:rFonts w:hint="eastAsia"/>
                      <w:b/>
                      <w:bCs/>
                      <w:i/>
                      <w:iCs/>
                      <w:szCs w:val="21"/>
                      <w:u w:val="single"/>
                    </w:rPr>
                    <w:t>用抗溶性泡沫、干粉、二氧化碳、砂土灭火。</w:t>
                  </w:r>
                </w:p>
              </w:tc>
            </w:tr>
            <w:tr w:rsidR="00CB3851" w:rsidRPr="008920B6" w:rsidTr="00EA1BC0">
              <w:tc>
                <w:tcPr>
                  <w:tcW w:w="426" w:type="dxa"/>
                  <w:vAlign w:val="center"/>
                </w:tcPr>
                <w:p w:rsidR="00CB3851" w:rsidRPr="008920B6" w:rsidRDefault="00CB3851" w:rsidP="00CB3851">
                  <w:pPr>
                    <w:adjustRightInd w:val="0"/>
                    <w:snapToGrid w:val="0"/>
                    <w:jc w:val="center"/>
                    <w:rPr>
                      <w:b/>
                      <w:bCs/>
                      <w:i/>
                      <w:iCs/>
                      <w:szCs w:val="21"/>
                      <w:u w:val="single"/>
                    </w:rPr>
                  </w:pPr>
                  <w:r w:rsidRPr="008920B6">
                    <w:rPr>
                      <w:rFonts w:hint="eastAsia"/>
                      <w:b/>
                      <w:bCs/>
                      <w:i/>
                      <w:iCs/>
                      <w:szCs w:val="21"/>
                      <w:u w:val="single"/>
                    </w:rPr>
                    <w:t>泄露处置</w:t>
                  </w:r>
                </w:p>
              </w:tc>
              <w:tc>
                <w:tcPr>
                  <w:tcW w:w="7651" w:type="dxa"/>
                  <w:gridSpan w:val="7"/>
                </w:tcPr>
                <w:p w:rsidR="00EA1BC0" w:rsidRPr="008920B6" w:rsidRDefault="00EA1BC0" w:rsidP="00EA1BC0">
                  <w:pPr>
                    <w:adjustRightInd w:val="0"/>
                    <w:snapToGrid w:val="0"/>
                    <w:rPr>
                      <w:b/>
                      <w:bCs/>
                      <w:i/>
                      <w:iCs/>
                      <w:szCs w:val="21"/>
                      <w:u w:val="single"/>
                    </w:rPr>
                  </w:pPr>
                  <w:r w:rsidRPr="008920B6">
                    <w:rPr>
                      <w:b/>
                      <w:bCs/>
                      <w:i/>
                      <w:iCs/>
                      <w:szCs w:val="21"/>
                      <w:u w:val="single"/>
                    </w:rPr>
                    <w:t>消除所有点火源。根据液体流动和蒸气扩散的影响区域划定警戒区，无关人员从侧风、上风向撤离至安全区。建议应急处理人员戴正压自给式呼吸器，穿防静电服。作业时使用的所有设备应接地。禁止接触或跨越泄漏物。尽可能切断泄漏源，防止泄漏物进入水体、下水道、地下室或密闭性空间。</w:t>
                  </w:r>
                </w:p>
                <w:p w:rsidR="00EA1BC0" w:rsidRPr="008920B6" w:rsidRDefault="00EA1BC0" w:rsidP="00EA1BC0">
                  <w:pPr>
                    <w:adjustRightInd w:val="0"/>
                    <w:snapToGrid w:val="0"/>
                    <w:rPr>
                      <w:b/>
                      <w:bCs/>
                      <w:i/>
                      <w:iCs/>
                      <w:szCs w:val="21"/>
                      <w:u w:val="single"/>
                    </w:rPr>
                  </w:pPr>
                  <w:r w:rsidRPr="008920B6">
                    <w:rPr>
                      <w:b/>
                      <w:bCs/>
                      <w:i/>
                      <w:iCs/>
                      <w:szCs w:val="21"/>
                      <w:u w:val="single"/>
                    </w:rPr>
                    <w:t>小量泄漏：用砂土或其它不燃材料吸收。使用洁净的无火花工具收集吸收材料。</w:t>
                  </w:r>
                </w:p>
                <w:p w:rsidR="00CB3851" w:rsidRPr="008920B6" w:rsidRDefault="00EA1BC0" w:rsidP="00EA1BC0">
                  <w:pPr>
                    <w:adjustRightInd w:val="0"/>
                    <w:snapToGrid w:val="0"/>
                    <w:rPr>
                      <w:b/>
                      <w:bCs/>
                      <w:i/>
                      <w:iCs/>
                      <w:szCs w:val="21"/>
                      <w:u w:val="single"/>
                    </w:rPr>
                  </w:pPr>
                  <w:r w:rsidRPr="008920B6">
                    <w:rPr>
                      <w:b/>
                      <w:bCs/>
                      <w:i/>
                      <w:iCs/>
                      <w:szCs w:val="21"/>
                      <w:u w:val="single"/>
                    </w:rPr>
                    <w:t>大量泄漏：构筑围堤或挖坑收容。用抗溶性泡沫覆盖，减少蒸发。喷水雾能减少蒸发，但不能降低泄漏物在受限制空间内的易燃性。用防爆泵转移至槽车或专用收集器内。喷雾状水驱散蒸气、稀释液</w:t>
                  </w:r>
                  <w:r w:rsidRPr="008920B6">
                    <w:rPr>
                      <w:rFonts w:hint="eastAsia"/>
                      <w:b/>
                      <w:bCs/>
                      <w:i/>
                      <w:iCs/>
                      <w:szCs w:val="21"/>
                      <w:u w:val="single"/>
                    </w:rPr>
                    <w:t>体泄漏物。</w:t>
                  </w:r>
                </w:p>
              </w:tc>
            </w:tr>
          </w:tbl>
          <w:p w:rsidR="00890BBB" w:rsidRPr="008920B6" w:rsidRDefault="00890BBB" w:rsidP="00227148">
            <w:pPr>
              <w:adjustRightInd w:val="0"/>
              <w:snapToGrid w:val="0"/>
              <w:spacing w:line="360" w:lineRule="auto"/>
              <w:ind w:firstLineChars="200" w:firstLine="422"/>
              <w:rPr>
                <w:b/>
                <w:bCs/>
                <w:i/>
                <w:iCs/>
                <w:szCs w:val="21"/>
                <w:u w:val="single"/>
              </w:rPr>
            </w:pPr>
          </w:p>
          <w:p w:rsidR="00CD2FB0" w:rsidRPr="008920B6" w:rsidRDefault="00880F83" w:rsidP="00CD2FB0">
            <w:pPr>
              <w:pStyle w:val="a9"/>
              <w:widowControl w:val="0"/>
              <w:snapToGrid/>
              <w:spacing w:before="0" w:after="0" w:line="240" w:lineRule="auto"/>
              <w:ind w:right="0"/>
              <w:jc w:val="center"/>
              <w:rPr>
                <w:b/>
                <w:bCs/>
                <w:i/>
                <w:iCs/>
                <w:sz w:val="21"/>
                <w:szCs w:val="21"/>
                <w:u w:val="single"/>
                <w:lang w:val="zh-CN"/>
              </w:rPr>
            </w:pPr>
            <w:r w:rsidRPr="008920B6">
              <w:rPr>
                <w:rFonts w:hint="eastAsia"/>
                <w:b/>
                <w:bCs/>
                <w:i/>
                <w:iCs/>
                <w:sz w:val="21"/>
                <w:szCs w:val="21"/>
                <w:u w:val="single"/>
                <w:lang w:val="zh-CN"/>
              </w:rPr>
              <w:t>表</w:t>
            </w:r>
            <w:r w:rsidRPr="008920B6">
              <w:rPr>
                <w:rFonts w:hint="eastAsia"/>
                <w:b/>
                <w:bCs/>
                <w:i/>
                <w:iCs/>
                <w:sz w:val="21"/>
                <w:szCs w:val="21"/>
                <w:u w:val="single"/>
                <w:lang w:val="zh-CN"/>
              </w:rPr>
              <w:t>4</w:t>
            </w:r>
            <w:r w:rsidRPr="008920B6">
              <w:rPr>
                <w:b/>
                <w:bCs/>
                <w:i/>
                <w:iCs/>
                <w:sz w:val="21"/>
                <w:szCs w:val="21"/>
                <w:u w:val="single"/>
                <w:lang w:val="zh-CN"/>
              </w:rPr>
              <w:t>-14</w:t>
            </w:r>
            <w:r w:rsidR="00417A6E" w:rsidRPr="008920B6">
              <w:rPr>
                <w:rFonts w:hint="eastAsia"/>
                <w:b/>
                <w:bCs/>
                <w:i/>
                <w:iCs/>
                <w:sz w:val="21"/>
                <w:szCs w:val="21"/>
                <w:u w:val="single"/>
                <w:lang w:val="zh-CN"/>
              </w:rPr>
              <w:t>四氢呋喃</w:t>
            </w:r>
            <w:r w:rsidR="00CD2FB0" w:rsidRPr="008920B6">
              <w:rPr>
                <w:b/>
                <w:bCs/>
                <w:i/>
                <w:iCs/>
                <w:sz w:val="21"/>
                <w:szCs w:val="21"/>
                <w:u w:val="single"/>
                <w:lang w:val="zh-CN"/>
              </w:rPr>
              <w:t>性质、危害及防护措施</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427"/>
              <w:gridCol w:w="1557"/>
              <w:gridCol w:w="1400"/>
              <w:gridCol w:w="2281"/>
              <w:gridCol w:w="2413"/>
            </w:tblGrid>
            <w:tr w:rsidR="00C524EA" w:rsidRPr="008920B6" w:rsidTr="00D63FE3">
              <w:tc>
                <w:tcPr>
                  <w:tcW w:w="426" w:type="dxa"/>
                  <w:vMerge w:val="restart"/>
                  <w:vAlign w:val="center"/>
                </w:tcPr>
                <w:p w:rsidR="00C524EA" w:rsidRPr="008920B6" w:rsidRDefault="00C524EA" w:rsidP="00C524EA">
                  <w:pPr>
                    <w:adjustRightInd w:val="0"/>
                    <w:snapToGrid w:val="0"/>
                    <w:jc w:val="center"/>
                    <w:rPr>
                      <w:b/>
                      <w:bCs/>
                      <w:i/>
                      <w:iCs/>
                      <w:szCs w:val="21"/>
                      <w:u w:val="single"/>
                    </w:rPr>
                  </w:pPr>
                  <w:r w:rsidRPr="008920B6">
                    <w:rPr>
                      <w:rFonts w:hint="eastAsia"/>
                      <w:b/>
                      <w:bCs/>
                      <w:i/>
                      <w:iCs/>
                      <w:szCs w:val="21"/>
                      <w:u w:val="single"/>
                    </w:rPr>
                    <w:t>标识</w:t>
                  </w:r>
                </w:p>
              </w:tc>
              <w:tc>
                <w:tcPr>
                  <w:tcW w:w="5238" w:type="dxa"/>
                  <w:gridSpan w:val="3"/>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中文名：四氢呋喃；氧杂环戊烷；四甲撑氧</w:t>
                  </w:r>
                </w:p>
              </w:tc>
              <w:tc>
                <w:tcPr>
                  <w:tcW w:w="2413" w:type="dxa"/>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危险货物编号：</w:t>
                  </w:r>
                  <w:r w:rsidRPr="008920B6">
                    <w:rPr>
                      <w:rFonts w:hint="eastAsia"/>
                      <w:b/>
                      <w:bCs/>
                      <w:i/>
                      <w:iCs/>
                      <w:szCs w:val="21"/>
                      <w:u w:val="single"/>
                    </w:rPr>
                    <w:t>3</w:t>
                  </w:r>
                  <w:r w:rsidRPr="008920B6">
                    <w:rPr>
                      <w:b/>
                      <w:bCs/>
                      <w:i/>
                      <w:iCs/>
                      <w:szCs w:val="21"/>
                      <w:u w:val="single"/>
                    </w:rPr>
                    <w:t>1042</w:t>
                  </w:r>
                </w:p>
              </w:tc>
            </w:tr>
            <w:tr w:rsidR="00C524EA" w:rsidRPr="008920B6" w:rsidTr="00D63FE3">
              <w:tc>
                <w:tcPr>
                  <w:tcW w:w="426" w:type="dxa"/>
                  <w:vMerge/>
                  <w:vAlign w:val="center"/>
                </w:tcPr>
                <w:p w:rsidR="00C524EA" w:rsidRPr="008920B6" w:rsidRDefault="00C524EA" w:rsidP="00C524EA">
                  <w:pPr>
                    <w:adjustRightInd w:val="0"/>
                    <w:snapToGrid w:val="0"/>
                    <w:jc w:val="center"/>
                    <w:rPr>
                      <w:b/>
                      <w:bCs/>
                      <w:i/>
                      <w:iCs/>
                      <w:szCs w:val="21"/>
                      <w:u w:val="single"/>
                    </w:rPr>
                  </w:pPr>
                </w:p>
              </w:tc>
              <w:tc>
                <w:tcPr>
                  <w:tcW w:w="5238" w:type="dxa"/>
                  <w:gridSpan w:val="3"/>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英文名：</w:t>
                  </w:r>
                  <w:r w:rsidRPr="008920B6">
                    <w:rPr>
                      <w:rFonts w:hint="eastAsia"/>
                      <w:b/>
                      <w:bCs/>
                      <w:i/>
                      <w:iCs/>
                      <w:szCs w:val="21"/>
                      <w:u w:val="single"/>
                    </w:rPr>
                    <w:t>t</w:t>
                  </w:r>
                  <w:r w:rsidRPr="008920B6">
                    <w:rPr>
                      <w:b/>
                      <w:bCs/>
                      <w:i/>
                      <w:iCs/>
                      <w:szCs w:val="21"/>
                      <w:u w:val="single"/>
                    </w:rPr>
                    <w:t>rtrahydrofura n</w:t>
                  </w:r>
                </w:p>
              </w:tc>
              <w:tc>
                <w:tcPr>
                  <w:tcW w:w="2413" w:type="dxa"/>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U</w:t>
                  </w:r>
                  <w:r w:rsidRPr="008920B6">
                    <w:rPr>
                      <w:b/>
                      <w:bCs/>
                      <w:i/>
                      <w:iCs/>
                      <w:szCs w:val="21"/>
                      <w:u w:val="single"/>
                    </w:rPr>
                    <w:t>N</w:t>
                  </w:r>
                  <w:r w:rsidRPr="008920B6">
                    <w:rPr>
                      <w:rFonts w:hint="eastAsia"/>
                      <w:b/>
                      <w:bCs/>
                      <w:i/>
                      <w:iCs/>
                      <w:szCs w:val="21"/>
                      <w:u w:val="single"/>
                    </w:rPr>
                    <w:t>编号：</w:t>
                  </w:r>
                  <w:r w:rsidRPr="008920B6">
                    <w:rPr>
                      <w:rFonts w:hint="eastAsia"/>
                      <w:b/>
                      <w:bCs/>
                      <w:i/>
                      <w:iCs/>
                      <w:szCs w:val="21"/>
                      <w:u w:val="single"/>
                    </w:rPr>
                    <w:t>2</w:t>
                  </w:r>
                  <w:r w:rsidRPr="008920B6">
                    <w:rPr>
                      <w:b/>
                      <w:bCs/>
                      <w:i/>
                      <w:iCs/>
                      <w:szCs w:val="21"/>
                      <w:u w:val="single"/>
                    </w:rPr>
                    <w:t>056</w:t>
                  </w:r>
                </w:p>
              </w:tc>
            </w:tr>
            <w:tr w:rsidR="00C524EA" w:rsidRPr="008920B6" w:rsidTr="00D63FE3">
              <w:tc>
                <w:tcPr>
                  <w:tcW w:w="426" w:type="dxa"/>
                  <w:vMerge/>
                  <w:vAlign w:val="center"/>
                </w:tcPr>
                <w:p w:rsidR="00C524EA" w:rsidRPr="008920B6" w:rsidRDefault="00C524EA" w:rsidP="00C524EA">
                  <w:pPr>
                    <w:adjustRightInd w:val="0"/>
                    <w:snapToGrid w:val="0"/>
                    <w:jc w:val="center"/>
                    <w:rPr>
                      <w:b/>
                      <w:bCs/>
                      <w:i/>
                      <w:iCs/>
                      <w:szCs w:val="21"/>
                      <w:u w:val="single"/>
                    </w:rPr>
                  </w:pPr>
                </w:p>
              </w:tc>
              <w:tc>
                <w:tcPr>
                  <w:tcW w:w="2957" w:type="dxa"/>
                  <w:gridSpan w:val="2"/>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分子式：</w:t>
                  </w:r>
                  <w:r w:rsidRPr="008920B6">
                    <w:rPr>
                      <w:rFonts w:hint="eastAsia"/>
                      <w:b/>
                      <w:bCs/>
                      <w:i/>
                      <w:iCs/>
                      <w:szCs w:val="21"/>
                      <w:u w:val="single"/>
                    </w:rPr>
                    <w:t>C</w:t>
                  </w:r>
                  <w:r w:rsidRPr="008920B6">
                    <w:rPr>
                      <w:b/>
                      <w:bCs/>
                      <w:i/>
                      <w:iCs/>
                      <w:szCs w:val="21"/>
                      <w:u w:val="single"/>
                      <w:vertAlign w:val="subscript"/>
                    </w:rPr>
                    <w:t>4</w:t>
                  </w:r>
                  <w:r w:rsidRPr="008920B6">
                    <w:rPr>
                      <w:b/>
                      <w:bCs/>
                      <w:i/>
                      <w:iCs/>
                      <w:szCs w:val="21"/>
                      <w:u w:val="single"/>
                    </w:rPr>
                    <w:t>H</w:t>
                  </w:r>
                  <w:r w:rsidRPr="008920B6">
                    <w:rPr>
                      <w:b/>
                      <w:bCs/>
                      <w:i/>
                      <w:iCs/>
                      <w:szCs w:val="21"/>
                      <w:u w:val="single"/>
                      <w:vertAlign w:val="subscript"/>
                    </w:rPr>
                    <w:t>8</w:t>
                  </w:r>
                  <w:r w:rsidRPr="008920B6">
                    <w:rPr>
                      <w:b/>
                      <w:bCs/>
                      <w:i/>
                      <w:iCs/>
                      <w:szCs w:val="21"/>
                      <w:u w:val="single"/>
                    </w:rPr>
                    <w:t>O</w:t>
                  </w:r>
                </w:p>
              </w:tc>
              <w:tc>
                <w:tcPr>
                  <w:tcW w:w="2281" w:type="dxa"/>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分子量：</w:t>
                  </w:r>
                  <w:r w:rsidRPr="008920B6">
                    <w:rPr>
                      <w:rFonts w:hint="eastAsia"/>
                      <w:b/>
                      <w:bCs/>
                      <w:i/>
                      <w:iCs/>
                      <w:szCs w:val="21"/>
                      <w:u w:val="single"/>
                    </w:rPr>
                    <w:t>7</w:t>
                  </w:r>
                  <w:r w:rsidRPr="008920B6">
                    <w:rPr>
                      <w:b/>
                      <w:bCs/>
                      <w:i/>
                      <w:iCs/>
                      <w:szCs w:val="21"/>
                      <w:u w:val="single"/>
                    </w:rPr>
                    <w:t>2.11</w:t>
                  </w:r>
                </w:p>
              </w:tc>
              <w:tc>
                <w:tcPr>
                  <w:tcW w:w="2413" w:type="dxa"/>
                  <w:vAlign w:val="center"/>
                </w:tcPr>
                <w:p w:rsidR="00C524EA" w:rsidRPr="008920B6" w:rsidRDefault="00C524EA" w:rsidP="00C524EA">
                  <w:pPr>
                    <w:adjustRightInd w:val="0"/>
                    <w:snapToGrid w:val="0"/>
                    <w:rPr>
                      <w:b/>
                      <w:bCs/>
                      <w:i/>
                      <w:iCs/>
                      <w:szCs w:val="21"/>
                      <w:u w:val="single"/>
                    </w:rPr>
                  </w:pPr>
                  <w:r w:rsidRPr="008920B6">
                    <w:rPr>
                      <w:rFonts w:hint="eastAsia"/>
                      <w:b/>
                      <w:bCs/>
                      <w:i/>
                      <w:iCs/>
                      <w:szCs w:val="21"/>
                      <w:u w:val="single"/>
                    </w:rPr>
                    <w:t>C</w:t>
                  </w:r>
                  <w:r w:rsidRPr="008920B6">
                    <w:rPr>
                      <w:b/>
                      <w:bCs/>
                      <w:i/>
                      <w:iCs/>
                      <w:szCs w:val="21"/>
                      <w:u w:val="single"/>
                    </w:rPr>
                    <w:t>AS</w:t>
                  </w:r>
                  <w:r w:rsidRPr="008920B6">
                    <w:rPr>
                      <w:rFonts w:hint="eastAsia"/>
                      <w:b/>
                      <w:bCs/>
                      <w:i/>
                      <w:iCs/>
                      <w:szCs w:val="21"/>
                      <w:u w:val="single"/>
                    </w:rPr>
                    <w:t>号：</w:t>
                  </w:r>
                  <w:r w:rsidRPr="008920B6">
                    <w:rPr>
                      <w:rFonts w:hint="eastAsia"/>
                      <w:b/>
                      <w:bCs/>
                      <w:i/>
                      <w:iCs/>
                      <w:szCs w:val="21"/>
                      <w:u w:val="single"/>
                    </w:rPr>
                    <w:t>1</w:t>
                  </w:r>
                  <w:r w:rsidRPr="008920B6">
                    <w:rPr>
                      <w:b/>
                      <w:bCs/>
                      <w:i/>
                      <w:iCs/>
                      <w:szCs w:val="21"/>
                      <w:u w:val="single"/>
                    </w:rPr>
                    <w:t>09-99-9</w:t>
                  </w:r>
                </w:p>
              </w:tc>
            </w:tr>
            <w:tr w:rsidR="00C10C61" w:rsidRPr="008920B6" w:rsidTr="00D63FE3">
              <w:tc>
                <w:tcPr>
                  <w:tcW w:w="426" w:type="dxa"/>
                  <w:vMerge w:val="restart"/>
                  <w:vAlign w:val="center"/>
                </w:tcPr>
                <w:p w:rsidR="00C10C61" w:rsidRPr="008920B6" w:rsidRDefault="00C10C61" w:rsidP="00C524EA">
                  <w:pPr>
                    <w:adjustRightInd w:val="0"/>
                    <w:snapToGrid w:val="0"/>
                    <w:jc w:val="center"/>
                    <w:rPr>
                      <w:b/>
                      <w:bCs/>
                      <w:i/>
                      <w:iCs/>
                      <w:szCs w:val="21"/>
                      <w:u w:val="single"/>
                    </w:rPr>
                  </w:pPr>
                  <w:r w:rsidRPr="008920B6">
                    <w:rPr>
                      <w:rFonts w:hint="eastAsia"/>
                      <w:b/>
                      <w:bCs/>
                      <w:i/>
                      <w:iCs/>
                      <w:szCs w:val="21"/>
                      <w:u w:val="single"/>
                    </w:rPr>
                    <w:t>理化特性</w:t>
                  </w:r>
                </w:p>
              </w:tc>
              <w:tc>
                <w:tcPr>
                  <w:tcW w:w="1557" w:type="dxa"/>
                  <w:vAlign w:val="center"/>
                </w:tcPr>
                <w:p w:rsidR="00C10C61" w:rsidRPr="008920B6" w:rsidRDefault="00C10C61" w:rsidP="00C524EA">
                  <w:pPr>
                    <w:adjustRightInd w:val="0"/>
                    <w:snapToGrid w:val="0"/>
                    <w:rPr>
                      <w:b/>
                      <w:bCs/>
                      <w:i/>
                      <w:iCs/>
                      <w:szCs w:val="21"/>
                      <w:u w:val="single"/>
                    </w:rPr>
                  </w:pPr>
                  <w:r w:rsidRPr="008920B6">
                    <w:rPr>
                      <w:rFonts w:hint="eastAsia"/>
                      <w:b/>
                      <w:bCs/>
                      <w:i/>
                      <w:iCs/>
                      <w:szCs w:val="21"/>
                      <w:u w:val="single"/>
                    </w:rPr>
                    <w:t>外观与性状</w:t>
                  </w:r>
                </w:p>
              </w:tc>
              <w:tc>
                <w:tcPr>
                  <w:tcW w:w="6094" w:type="dxa"/>
                  <w:gridSpan w:val="3"/>
                  <w:vAlign w:val="center"/>
                </w:tcPr>
                <w:p w:rsidR="00C10C61" w:rsidRPr="008920B6" w:rsidRDefault="00C10C61" w:rsidP="00C524EA">
                  <w:pPr>
                    <w:adjustRightInd w:val="0"/>
                    <w:snapToGrid w:val="0"/>
                    <w:jc w:val="center"/>
                    <w:rPr>
                      <w:b/>
                      <w:bCs/>
                      <w:i/>
                      <w:iCs/>
                      <w:szCs w:val="21"/>
                      <w:u w:val="single"/>
                    </w:rPr>
                  </w:pPr>
                  <w:r w:rsidRPr="008920B6">
                    <w:rPr>
                      <w:rFonts w:hint="eastAsia"/>
                      <w:b/>
                      <w:bCs/>
                      <w:i/>
                      <w:iCs/>
                      <w:szCs w:val="21"/>
                      <w:u w:val="single"/>
                    </w:rPr>
                    <w:t>无色易挥发液体，有类似乙醚气味。</w:t>
                  </w:r>
                </w:p>
              </w:tc>
            </w:tr>
            <w:tr w:rsidR="00C524EA" w:rsidRPr="008920B6" w:rsidTr="00D63FE3">
              <w:tc>
                <w:tcPr>
                  <w:tcW w:w="426" w:type="dxa"/>
                  <w:vMerge/>
                  <w:vAlign w:val="center"/>
                </w:tcPr>
                <w:p w:rsidR="00C524EA" w:rsidRPr="008920B6" w:rsidRDefault="00C524EA" w:rsidP="00C524EA">
                  <w:pPr>
                    <w:adjustRightInd w:val="0"/>
                    <w:snapToGrid w:val="0"/>
                    <w:jc w:val="center"/>
                    <w:rPr>
                      <w:b/>
                      <w:bCs/>
                      <w:i/>
                      <w:iCs/>
                      <w:szCs w:val="21"/>
                      <w:u w:val="single"/>
                    </w:rPr>
                  </w:pPr>
                </w:p>
              </w:tc>
              <w:tc>
                <w:tcPr>
                  <w:tcW w:w="1557" w:type="dxa"/>
                  <w:vAlign w:val="center"/>
                </w:tcPr>
                <w:p w:rsidR="00C524EA" w:rsidRPr="008920B6" w:rsidRDefault="00C524EA" w:rsidP="00C524EA">
                  <w:pPr>
                    <w:adjustRightInd w:val="0"/>
                    <w:snapToGrid w:val="0"/>
                    <w:rPr>
                      <w:b/>
                      <w:bCs/>
                      <w:i/>
                      <w:iCs/>
                      <w:szCs w:val="21"/>
                      <w:u w:val="single"/>
                    </w:rPr>
                  </w:pPr>
                  <w:r w:rsidRPr="008920B6">
                    <w:rPr>
                      <w:b/>
                      <w:bCs/>
                      <w:i/>
                      <w:iCs/>
                      <w:szCs w:val="21"/>
                      <w:u w:val="single"/>
                    </w:rPr>
                    <w:t>熔点（</w:t>
                  </w:r>
                  <w:r w:rsidRPr="008920B6">
                    <w:rPr>
                      <w:b/>
                      <w:bCs/>
                      <w:i/>
                      <w:iCs/>
                      <w:szCs w:val="21"/>
                      <w:u w:val="single"/>
                    </w:rPr>
                    <w:t>℃</w:t>
                  </w:r>
                  <w:r w:rsidRPr="008920B6">
                    <w:rPr>
                      <w:b/>
                      <w:bCs/>
                      <w:i/>
                      <w:iCs/>
                      <w:szCs w:val="21"/>
                      <w:u w:val="single"/>
                    </w:rPr>
                    <w:t>）</w:t>
                  </w:r>
                </w:p>
              </w:tc>
              <w:tc>
                <w:tcPr>
                  <w:tcW w:w="1400" w:type="dxa"/>
                  <w:vAlign w:val="center"/>
                </w:tcPr>
                <w:p w:rsidR="00C524EA" w:rsidRPr="008920B6" w:rsidRDefault="00C10C61" w:rsidP="00C524EA">
                  <w:pPr>
                    <w:adjustRightInd w:val="0"/>
                    <w:snapToGrid w:val="0"/>
                    <w:jc w:val="center"/>
                    <w:rPr>
                      <w:b/>
                      <w:bCs/>
                      <w:i/>
                      <w:iCs/>
                      <w:szCs w:val="21"/>
                      <w:u w:val="single"/>
                    </w:rPr>
                  </w:pPr>
                  <w:r w:rsidRPr="008920B6">
                    <w:rPr>
                      <w:rFonts w:hint="eastAsia"/>
                      <w:b/>
                      <w:bCs/>
                      <w:i/>
                      <w:iCs/>
                      <w:szCs w:val="21"/>
                      <w:u w:val="single"/>
                    </w:rPr>
                    <w:t>-</w:t>
                  </w:r>
                  <w:r w:rsidRPr="008920B6">
                    <w:rPr>
                      <w:b/>
                      <w:bCs/>
                      <w:i/>
                      <w:iCs/>
                      <w:szCs w:val="21"/>
                      <w:u w:val="single"/>
                    </w:rPr>
                    <w:t>108.5</w:t>
                  </w:r>
                </w:p>
              </w:tc>
              <w:tc>
                <w:tcPr>
                  <w:tcW w:w="2281" w:type="dxa"/>
                  <w:vAlign w:val="center"/>
                </w:tcPr>
                <w:p w:rsidR="00C524EA" w:rsidRPr="008920B6" w:rsidRDefault="00C10C61" w:rsidP="00C524EA">
                  <w:pPr>
                    <w:adjustRightInd w:val="0"/>
                    <w:snapToGrid w:val="0"/>
                    <w:jc w:val="center"/>
                    <w:rPr>
                      <w:b/>
                      <w:bCs/>
                      <w:i/>
                      <w:iCs/>
                      <w:szCs w:val="21"/>
                      <w:u w:val="single"/>
                    </w:rPr>
                  </w:pPr>
                  <w:r w:rsidRPr="008920B6">
                    <w:rPr>
                      <w:rFonts w:hint="eastAsia"/>
                      <w:b/>
                      <w:bCs/>
                      <w:i/>
                      <w:iCs/>
                      <w:szCs w:val="21"/>
                      <w:u w:val="single"/>
                    </w:rPr>
                    <w:t>相对密度（水</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r w:rsidRPr="008920B6">
                    <w:rPr>
                      <w:rFonts w:hint="eastAsia"/>
                      <w:b/>
                      <w:bCs/>
                      <w:i/>
                      <w:iCs/>
                      <w:szCs w:val="21"/>
                      <w:u w:val="single"/>
                    </w:rPr>
                    <w:t>0</w:t>
                  </w:r>
                  <w:r w:rsidRPr="008920B6">
                    <w:rPr>
                      <w:b/>
                      <w:bCs/>
                      <w:i/>
                      <w:iCs/>
                      <w:szCs w:val="21"/>
                      <w:u w:val="single"/>
                    </w:rPr>
                    <w:t>.89</w:t>
                  </w:r>
                </w:p>
              </w:tc>
              <w:tc>
                <w:tcPr>
                  <w:tcW w:w="2413" w:type="dxa"/>
                  <w:vAlign w:val="center"/>
                </w:tcPr>
                <w:p w:rsidR="00C524EA" w:rsidRPr="008920B6" w:rsidRDefault="00C10C61" w:rsidP="00C524EA">
                  <w:pPr>
                    <w:adjustRightInd w:val="0"/>
                    <w:snapToGrid w:val="0"/>
                    <w:jc w:val="center"/>
                    <w:rPr>
                      <w:b/>
                      <w:bCs/>
                      <w:i/>
                      <w:iCs/>
                      <w:szCs w:val="21"/>
                      <w:u w:val="single"/>
                    </w:rPr>
                  </w:pPr>
                  <w:r w:rsidRPr="008920B6">
                    <w:rPr>
                      <w:rFonts w:hint="eastAsia"/>
                      <w:b/>
                      <w:bCs/>
                      <w:i/>
                      <w:iCs/>
                      <w:szCs w:val="21"/>
                      <w:u w:val="single"/>
                    </w:rPr>
                    <w:t>相对密度（空气</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r w:rsidRPr="008920B6">
                    <w:rPr>
                      <w:rFonts w:hint="eastAsia"/>
                      <w:b/>
                      <w:bCs/>
                      <w:i/>
                      <w:iCs/>
                      <w:szCs w:val="21"/>
                      <w:u w:val="single"/>
                    </w:rPr>
                    <w:t>2</w:t>
                  </w:r>
                  <w:r w:rsidRPr="008920B6">
                    <w:rPr>
                      <w:b/>
                      <w:bCs/>
                      <w:i/>
                      <w:iCs/>
                      <w:szCs w:val="21"/>
                      <w:u w:val="single"/>
                    </w:rPr>
                    <w:t>.5</w:t>
                  </w:r>
                </w:p>
              </w:tc>
            </w:tr>
            <w:tr w:rsidR="00C524EA" w:rsidRPr="008920B6" w:rsidTr="00D63FE3">
              <w:tc>
                <w:tcPr>
                  <w:tcW w:w="426" w:type="dxa"/>
                  <w:vMerge/>
                  <w:vAlign w:val="center"/>
                </w:tcPr>
                <w:p w:rsidR="00C524EA" w:rsidRPr="008920B6" w:rsidRDefault="00C524EA" w:rsidP="00C524EA">
                  <w:pPr>
                    <w:adjustRightInd w:val="0"/>
                    <w:snapToGrid w:val="0"/>
                    <w:jc w:val="center"/>
                    <w:rPr>
                      <w:b/>
                      <w:bCs/>
                      <w:i/>
                      <w:iCs/>
                      <w:szCs w:val="21"/>
                      <w:u w:val="single"/>
                    </w:rPr>
                  </w:pPr>
                </w:p>
              </w:tc>
              <w:tc>
                <w:tcPr>
                  <w:tcW w:w="1557" w:type="dxa"/>
                  <w:vAlign w:val="center"/>
                </w:tcPr>
                <w:p w:rsidR="00C524EA" w:rsidRPr="008920B6" w:rsidRDefault="00C524EA" w:rsidP="00C524EA">
                  <w:pPr>
                    <w:adjustRightInd w:val="0"/>
                    <w:snapToGrid w:val="0"/>
                    <w:rPr>
                      <w:b/>
                      <w:bCs/>
                      <w:i/>
                      <w:iCs/>
                      <w:szCs w:val="21"/>
                      <w:u w:val="single"/>
                    </w:rPr>
                  </w:pPr>
                  <w:r w:rsidRPr="008920B6">
                    <w:rPr>
                      <w:b/>
                      <w:bCs/>
                      <w:i/>
                      <w:iCs/>
                      <w:szCs w:val="21"/>
                      <w:u w:val="single"/>
                    </w:rPr>
                    <w:t>沸点（</w:t>
                  </w:r>
                  <w:r w:rsidRPr="008920B6">
                    <w:rPr>
                      <w:b/>
                      <w:bCs/>
                      <w:i/>
                      <w:iCs/>
                      <w:szCs w:val="21"/>
                      <w:u w:val="single"/>
                    </w:rPr>
                    <w:t>℃</w:t>
                  </w:r>
                  <w:r w:rsidRPr="008920B6">
                    <w:rPr>
                      <w:b/>
                      <w:bCs/>
                      <w:i/>
                      <w:iCs/>
                      <w:szCs w:val="21"/>
                      <w:u w:val="single"/>
                    </w:rPr>
                    <w:t>）</w:t>
                  </w:r>
                </w:p>
              </w:tc>
              <w:tc>
                <w:tcPr>
                  <w:tcW w:w="1400" w:type="dxa"/>
                  <w:vAlign w:val="center"/>
                </w:tcPr>
                <w:p w:rsidR="00C524EA" w:rsidRPr="008920B6" w:rsidRDefault="00C10C61" w:rsidP="00C524EA">
                  <w:pPr>
                    <w:adjustRightInd w:val="0"/>
                    <w:snapToGrid w:val="0"/>
                    <w:jc w:val="center"/>
                    <w:rPr>
                      <w:b/>
                      <w:bCs/>
                      <w:i/>
                      <w:iCs/>
                      <w:szCs w:val="21"/>
                      <w:u w:val="single"/>
                    </w:rPr>
                  </w:pPr>
                  <w:r w:rsidRPr="008920B6">
                    <w:rPr>
                      <w:rFonts w:hint="eastAsia"/>
                      <w:b/>
                      <w:bCs/>
                      <w:i/>
                      <w:iCs/>
                      <w:szCs w:val="21"/>
                      <w:u w:val="single"/>
                    </w:rPr>
                    <w:t>6</w:t>
                  </w:r>
                  <w:r w:rsidRPr="008920B6">
                    <w:rPr>
                      <w:b/>
                      <w:bCs/>
                      <w:i/>
                      <w:iCs/>
                      <w:szCs w:val="21"/>
                      <w:u w:val="single"/>
                    </w:rPr>
                    <w:t>5.4</w:t>
                  </w:r>
                </w:p>
              </w:tc>
              <w:tc>
                <w:tcPr>
                  <w:tcW w:w="2281" w:type="dxa"/>
                  <w:vAlign w:val="center"/>
                </w:tcPr>
                <w:p w:rsidR="00C524EA" w:rsidRPr="008920B6" w:rsidRDefault="00C10C61" w:rsidP="00C524EA">
                  <w:pPr>
                    <w:adjustRightInd w:val="0"/>
                    <w:snapToGrid w:val="0"/>
                    <w:jc w:val="center"/>
                    <w:rPr>
                      <w:b/>
                      <w:bCs/>
                      <w:i/>
                      <w:iCs/>
                      <w:szCs w:val="21"/>
                      <w:u w:val="single"/>
                    </w:rPr>
                  </w:pPr>
                  <w:r w:rsidRPr="008920B6">
                    <w:rPr>
                      <w:rFonts w:hint="eastAsia"/>
                      <w:b/>
                      <w:bCs/>
                      <w:i/>
                      <w:iCs/>
                      <w:szCs w:val="21"/>
                      <w:u w:val="single"/>
                    </w:rPr>
                    <w:t>饱和蒸气压（</w:t>
                  </w:r>
                  <w:r w:rsidRPr="008920B6">
                    <w:rPr>
                      <w:rFonts w:hint="eastAsia"/>
                      <w:b/>
                      <w:bCs/>
                      <w:i/>
                      <w:iCs/>
                      <w:szCs w:val="21"/>
                      <w:u w:val="single"/>
                    </w:rPr>
                    <w:t>kPa</w:t>
                  </w:r>
                  <w:r w:rsidRPr="008920B6">
                    <w:rPr>
                      <w:rFonts w:hint="eastAsia"/>
                      <w:b/>
                      <w:bCs/>
                      <w:i/>
                      <w:iCs/>
                      <w:szCs w:val="21"/>
                      <w:u w:val="single"/>
                    </w:rPr>
                    <w:t>）</w:t>
                  </w:r>
                </w:p>
              </w:tc>
              <w:tc>
                <w:tcPr>
                  <w:tcW w:w="2413" w:type="dxa"/>
                  <w:vAlign w:val="center"/>
                </w:tcPr>
                <w:p w:rsidR="00C524EA" w:rsidRPr="008920B6" w:rsidRDefault="00C10C61" w:rsidP="00C524EA">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5.20/15℃</w:t>
                  </w:r>
                </w:p>
              </w:tc>
            </w:tr>
            <w:tr w:rsidR="00C10C61" w:rsidRPr="008920B6" w:rsidTr="00D63FE3">
              <w:tc>
                <w:tcPr>
                  <w:tcW w:w="426" w:type="dxa"/>
                  <w:vMerge/>
                  <w:vAlign w:val="center"/>
                </w:tcPr>
                <w:p w:rsidR="00C10C61" w:rsidRPr="008920B6" w:rsidRDefault="00C10C61" w:rsidP="00C524EA">
                  <w:pPr>
                    <w:adjustRightInd w:val="0"/>
                    <w:snapToGrid w:val="0"/>
                    <w:jc w:val="center"/>
                    <w:rPr>
                      <w:b/>
                      <w:bCs/>
                      <w:i/>
                      <w:iCs/>
                      <w:szCs w:val="21"/>
                      <w:u w:val="single"/>
                    </w:rPr>
                  </w:pPr>
                </w:p>
              </w:tc>
              <w:tc>
                <w:tcPr>
                  <w:tcW w:w="1557" w:type="dxa"/>
                  <w:vAlign w:val="center"/>
                </w:tcPr>
                <w:p w:rsidR="00C10C61" w:rsidRPr="008920B6" w:rsidRDefault="00C10C61" w:rsidP="00C524EA">
                  <w:pPr>
                    <w:adjustRightInd w:val="0"/>
                    <w:snapToGrid w:val="0"/>
                    <w:rPr>
                      <w:b/>
                      <w:bCs/>
                      <w:i/>
                      <w:iCs/>
                      <w:szCs w:val="21"/>
                      <w:u w:val="single"/>
                    </w:rPr>
                  </w:pPr>
                  <w:r w:rsidRPr="008920B6">
                    <w:rPr>
                      <w:rFonts w:hint="eastAsia"/>
                      <w:b/>
                      <w:bCs/>
                      <w:i/>
                      <w:iCs/>
                      <w:szCs w:val="21"/>
                      <w:u w:val="single"/>
                    </w:rPr>
                    <w:t>溶解性</w:t>
                  </w:r>
                </w:p>
              </w:tc>
              <w:tc>
                <w:tcPr>
                  <w:tcW w:w="6094" w:type="dxa"/>
                  <w:gridSpan w:val="3"/>
                  <w:vAlign w:val="center"/>
                </w:tcPr>
                <w:p w:rsidR="00C10C61" w:rsidRPr="008920B6" w:rsidRDefault="00C10C61" w:rsidP="00C10C61">
                  <w:pPr>
                    <w:adjustRightInd w:val="0"/>
                    <w:snapToGrid w:val="0"/>
                    <w:rPr>
                      <w:b/>
                      <w:bCs/>
                      <w:i/>
                      <w:iCs/>
                      <w:szCs w:val="21"/>
                      <w:u w:val="single"/>
                    </w:rPr>
                  </w:pPr>
                  <w:r w:rsidRPr="008920B6">
                    <w:rPr>
                      <w:rFonts w:hint="eastAsia"/>
                      <w:b/>
                      <w:bCs/>
                      <w:i/>
                      <w:iCs/>
                      <w:szCs w:val="21"/>
                      <w:u w:val="single"/>
                    </w:rPr>
                    <w:t>溶于水、乙醇、乙醚、丙酮、苯等多数有机溶剂</w:t>
                  </w:r>
                </w:p>
              </w:tc>
            </w:tr>
            <w:tr w:rsidR="00C10C61" w:rsidRPr="008920B6" w:rsidTr="00D63FE3">
              <w:tc>
                <w:tcPr>
                  <w:tcW w:w="426" w:type="dxa"/>
                  <w:vMerge w:val="restart"/>
                  <w:vAlign w:val="center"/>
                </w:tcPr>
                <w:p w:rsidR="00C10C61" w:rsidRPr="008920B6" w:rsidRDefault="00C10C61" w:rsidP="00C524EA">
                  <w:pPr>
                    <w:adjustRightInd w:val="0"/>
                    <w:snapToGrid w:val="0"/>
                    <w:jc w:val="center"/>
                    <w:rPr>
                      <w:b/>
                      <w:bCs/>
                      <w:i/>
                      <w:iCs/>
                      <w:szCs w:val="21"/>
                      <w:u w:val="single"/>
                    </w:rPr>
                  </w:pPr>
                  <w:r w:rsidRPr="008920B6">
                    <w:rPr>
                      <w:rFonts w:hint="eastAsia"/>
                      <w:b/>
                      <w:bCs/>
                      <w:i/>
                      <w:iCs/>
                      <w:szCs w:val="21"/>
                      <w:u w:val="single"/>
                    </w:rPr>
                    <w:t>毒性及健康危害</w:t>
                  </w:r>
                </w:p>
              </w:tc>
              <w:tc>
                <w:tcPr>
                  <w:tcW w:w="1557" w:type="dxa"/>
                  <w:vAlign w:val="center"/>
                </w:tcPr>
                <w:p w:rsidR="00C10C61" w:rsidRPr="008920B6" w:rsidRDefault="00C10C61" w:rsidP="00C524EA">
                  <w:pPr>
                    <w:adjustRightInd w:val="0"/>
                    <w:snapToGrid w:val="0"/>
                    <w:jc w:val="center"/>
                    <w:rPr>
                      <w:b/>
                      <w:bCs/>
                      <w:i/>
                      <w:iCs/>
                      <w:szCs w:val="21"/>
                      <w:u w:val="single"/>
                    </w:rPr>
                  </w:pPr>
                  <w:r w:rsidRPr="008920B6">
                    <w:rPr>
                      <w:rFonts w:hint="eastAsia"/>
                      <w:b/>
                      <w:bCs/>
                      <w:i/>
                      <w:iCs/>
                      <w:szCs w:val="21"/>
                      <w:u w:val="single"/>
                    </w:rPr>
                    <w:t>入侵途径</w:t>
                  </w:r>
                </w:p>
              </w:tc>
              <w:tc>
                <w:tcPr>
                  <w:tcW w:w="6094" w:type="dxa"/>
                  <w:gridSpan w:val="3"/>
                  <w:vAlign w:val="center"/>
                </w:tcPr>
                <w:p w:rsidR="00C10C61" w:rsidRPr="008920B6" w:rsidRDefault="00C10C61" w:rsidP="00C10C61">
                  <w:pPr>
                    <w:adjustRightInd w:val="0"/>
                    <w:snapToGrid w:val="0"/>
                    <w:rPr>
                      <w:b/>
                      <w:bCs/>
                      <w:i/>
                      <w:iCs/>
                      <w:szCs w:val="21"/>
                      <w:u w:val="single"/>
                    </w:rPr>
                  </w:pPr>
                  <w:r w:rsidRPr="008920B6">
                    <w:rPr>
                      <w:rFonts w:hint="eastAsia"/>
                      <w:b/>
                      <w:bCs/>
                      <w:i/>
                      <w:iCs/>
                      <w:szCs w:val="21"/>
                      <w:u w:val="single"/>
                    </w:rPr>
                    <w:t>吸入、食入、经皮肤吸收</w:t>
                  </w:r>
                </w:p>
              </w:tc>
            </w:tr>
            <w:tr w:rsidR="00C10C61" w:rsidRPr="008920B6" w:rsidTr="00D63FE3">
              <w:tc>
                <w:tcPr>
                  <w:tcW w:w="426" w:type="dxa"/>
                  <w:vMerge/>
                  <w:vAlign w:val="center"/>
                </w:tcPr>
                <w:p w:rsidR="00C10C61" w:rsidRPr="008920B6" w:rsidRDefault="00C10C61" w:rsidP="00C524EA">
                  <w:pPr>
                    <w:adjustRightInd w:val="0"/>
                    <w:snapToGrid w:val="0"/>
                    <w:jc w:val="center"/>
                    <w:rPr>
                      <w:b/>
                      <w:bCs/>
                      <w:i/>
                      <w:iCs/>
                      <w:szCs w:val="21"/>
                      <w:u w:val="single"/>
                    </w:rPr>
                  </w:pPr>
                </w:p>
              </w:tc>
              <w:tc>
                <w:tcPr>
                  <w:tcW w:w="1557" w:type="dxa"/>
                  <w:vAlign w:val="center"/>
                </w:tcPr>
                <w:p w:rsidR="00C10C61" w:rsidRPr="008920B6" w:rsidRDefault="00C10C61" w:rsidP="00C524EA">
                  <w:pPr>
                    <w:adjustRightInd w:val="0"/>
                    <w:snapToGrid w:val="0"/>
                    <w:jc w:val="center"/>
                    <w:rPr>
                      <w:b/>
                      <w:bCs/>
                      <w:i/>
                      <w:iCs/>
                      <w:szCs w:val="21"/>
                      <w:u w:val="single"/>
                    </w:rPr>
                  </w:pPr>
                  <w:r w:rsidRPr="008920B6">
                    <w:rPr>
                      <w:rFonts w:hint="eastAsia"/>
                      <w:b/>
                      <w:bCs/>
                      <w:i/>
                      <w:iCs/>
                      <w:szCs w:val="21"/>
                      <w:u w:val="single"/>
                    </w:rPr>
                    <w:t>毒性</w:t>
                  </w:r>
                </w:p>
              </w:tc>
              <w:tc>
                <w:tcPr>
                  <w:tcW w:w="6094" w:type="dxa"/>
                  <w:gridSpan w:val="3"/>
                  <w:vAlign w:val="center"/>
                </w:tcPr>
                <w:p w:rsidR="00C10C61" w:rsidRPr="008920B6" w:rsidRDefault="00C10C61" w:rsidP="00C10C61">
                  <w:pPr>
                    <w:adjustRightInd w:val="0"/>
                    <w:snapToGrid w:val="0"/>
                    <w:rPr>
                      <w:b/>
                      <w:bCs/>
                      <w:i/>
                      <w:iCs/>
                      <w:szCs w:val="21"/>
                      <w:u w:val="single"/>
                    </w:rPr>
                  </w:pPr>
                  <w:r w:rsidRPr="008920B6">
                    <w:rPr>
                      <w:rFonts w:hint="eastAsia"/>
                      <w:b/>
                      <w:bCs/>
                      <w:i/>
                      <w:iCs/>
                      <w:szCs w:val="21"/>
                      <w:u w:val="single"/>
                    </w:rPr>
                    <w:t>L</w:t>
                  </w:r>
                  <w:r w:rsidRPr="008920B6">
                    <w:rPr>
                      <w:b/>
                      <w:bCs/>
                      <w:i/>
                      <w:iCs/>
                      <w:szCs w:val="21"/>
                      <w:u w:val="single"/>
                    </w:rPr>
                    <w:t>D</w:t>
                  </w:r>
                  <w:r w:rsidRPr="008920B6">
                    <w:rPr>
                      <w:b/>
                      <w:bCs/>
                      <w:i/>
                      <w:iCs/>
                      <w:szCs w:val="21"/>
                      <w:u w:val="single"/>
                      <w:vertAlign w:val="subscript"/>
                    </w:rPr>
                    <w:t>50</w:t>
                  </w:r>
                  <w:r w:rsidRPr="008920B6">
                    <w:rPr>
                      <w:rFonts w:hint="eastAsia"/>
                      <w:b/>
                      <w:bCs/>
                      <w:i/>
                      <w:iCs/>
                      <w:szCs w:val="21"/>
                      <w:u w:val="single"/>
                    </w:rPr>
                    <w:t>：</w:t>
                  </w:r>
                  <w:r w:rsidRPr="008920B6">
                    <w:rPr>
                      <w:rFonts w:hint="eastAsia"/>
                      <w:b/>
                      <w:bCs/>
                      <w:i/>
                      <w:iCs/>
                      <w:szCs w:val="21"/>
                      <w:u w:val="single"/>
                    </w:rPr>
                    <w:t>2</w:t>
                  </w:r>
                  <w:r w:rsidRPr="008920B6">
                    <w:rPr>
                      <w:b/>
                      <w:bCs/>
                      <w:i/>
                      <w:iCs/>
                      <w:szCs w:val="21"/>
                      <w:u w:val="single"/>
                    </w:rPr>
                    <w:t>816mg/kg</w:t>
                  </w:r>
                  <w:r w:rsidRPr="008920B6">
                    <w:rPr>
                      <w:rFonts w:hint="eastAsia"/>
                      <w:b/>
                      <w:bCs/>
                      <w:i/>
                      <w:iCs/>
                      <w:szCs w:val="21"/>
                      <w:u w:val="single"/>
                    </w:rPr>
                    <w:t>（大鼠经口）</w:t>
                  </w:r>
                </w:p>
                <w:p w:rsidR="00C10C61" w:rsidRPr="008920B6" w:rsidRDefault="00C10C61" w:rsidP="00C10C61">
                  <w:pPr>
                    <w:adjustRightInd w:val="0"/>
                    <w:snapToGrid w:val="0"/>
                    <w:rPr>
                      <w:b/>
                      <w:bCs/>
                      <w:i/>
                      <w:iCs/>
                      <w:szCs w:val="21"/>
                      <w:u w:val="single"/>
                    </w:rPr>
                  </w:pPr>
                  <w:r w:rsidRPr="008920B6">
                    <w:rPr>
                      <w:rFonts w:hint="eastAsia"/>
                      <w:b/>
                      <w:bCs/>
                      <w:i/>
                      <w:iCs/>
                      <w:szCs w:val="21"/>
                      <w:u w:val="single"/>
                    </w:rPr>
                    <w:t>L</w:t>
                  </w:r>
                  <w:r w:rsidRPr="008920B6">
                    <w:rPr>
                      <w:b/>
                      <w:bCs/>
                      <w:i/>
                      <w:iCs/>
                      <w:szCs w:val="21"/>
                      <w:u w:val="single"/>
                    </w:rPr>
                    <w:t>C</w:t>
                  </w:r>
                  <w:r w:rsidRPr="008920B6">
                    <w:rPr>
                      <w:b/>
                      <w:bCs/>
                      <w:i/>
                      <w:iCs/>
                      <w:szCs w:val="21"/>
                      <w:u w:val="single"/>
                      <w:vertAlign w:val="subscript"/>
                    </w:rPr>
                    <w:t>50</w:t>
                  </w:r>
                  <w:r w:rsidRPr="008920B6">
                    <w:rPr>
                      <w:rFonts w:hint="eastAsia"/>
                      <w:b/>
                      <w:bCs/>
                      <w:i/>
                      <w:iCs/>
                      <w:szCs w:val="21"/>
                      <w:u w:val="single"/>
                    </w:rPr>
                    <w:t>：</w:t>
                  </w:r>
                  <w:r w:rsidRPr="008920B6">
                    <w:rPr>
                      <w:rFonts w:hint="eastAsia"/>
                      <w:b/>
                      <w:bCs/>
                      <w:i/>
                      <w:iCs/>
                      <w:szCs w:val="21"/>
                      <w:u w:val="single"/>
                    </w:rPr>
                    <w:t>6</w:t>
                  </w:r>
                  <w:r w:rsidRPr="008920B6">
                    <w:rPr>
                      <w:b/>
                      <w:bCs/>
                      <w:i/>
                      <w:iCs/>
                      <w:szCs w:val="21"/>
                      <w:u w:val="single"/>
                    </w:rPr>
                    <w:t>1740 mg/</w:t>
                  </w:r>
                  <w:r w:rsidRPr="008920B6">
                    <w:rPr>
                      <w:rFonts w:hint="eastAsia"/>
                      <w:b/>
                      <w:bCs/>
                      <w:i/>
                      <w:iCs/>
                      <w:szCs w:val="21"/>
                      <w:u w:val="single"/>
                    </w:rPr>
                    <w:t>m</w:t>
                  </w:r>
                  <w:r w:rsidRPr="008920B6">
                    <w:rPr>
                      <w:b/>
                      <w:bCs/>
                      <w:i/>
                      <w:iCs/>
                      <w:szCs w:val="21"/>
                      <w:u w:val="single"/>
                      <w:vertAlign w:val="superscript"/>
                    </w:rPr>
                    <w:t>3</w:t>
                  </w:r>
                  <w:r w:rsidRPr="008920B6">
                    <w:rPr>
                      <w:rFonts w:hint="eastAsia"/>
                      <w:b/>
                      <w:bCs/>
                      <w:i/>
                      <w:iCs/>
                      <w:szCs w:val="21"/>
                      <w:u w:val="single"/>
                    </w:rPr>
                    <w:t>，</w:t>
                  </w:r>
                  <w:r w:rsidRPr="008920B6">
                    <w:rPr>
                      <w:rFonts w:hint="eastAsia"/>
                      <w:b/>
                      <w:bCs/>
                      <w:i/>
                      <w:iCs/>
                      <w:szCs w:val="21"/>
                      <w:u w:val="single"/>
                    </w:rPr>
                    <w:t>3</w:t>
                  </w:r>
                  <w:r w:rsidRPr="008920B6">
                    <w:rPr>
                      <w:rFonts w:hint="eastAsia"/>
                      <w:b/>
                      <w:bCs/>
                      <w:i/>
                      <w:iCs/>
                      <w:szCs w:val="21"/>
                      <w:u w:val="single"/>
                    </w:rPr>
                    <w:t>小时（大鼠吸入）</w:t>
                  </w:r>
                </w:p>
              </w:tc>
            </w:tr>
            <w:tr w:rsidR="00C10C61" w:rsidRPr="008920B6" w:rsidTr="00D63FE3">
              <w:tc>
                <w:tcPr>
                  <w:tcW w:w="426" w:type="dxa"/>
                  <w:vMerge/>
                  <w:vAlign w:val="center"/>
                </w:tcPr>
                <w:p w:rsidR="00C10C61" w:rsidRPr="008920B6" w:rsidRDefault="00C10C61" w:rsidP="00C524EA">
                  <w:pPr>
                    <w:adjustRightInd w:val="0"/>
                    <w:snapToGrid w:val="0"/>
                    <w:jc w:val="center"/>
                    <w:rPr>
                      <w:b/>
                      <w:bCs/>
                      <w:i/>
                      <w:iCs/>
                      <w:szCs w:val="21"/>
                      <w:u w:val="single"/>
                    </w:rPr>
                  </w:pPr>
                </w:p>
              </w:tc>
              <w:tc>
                <w:tcPr>
                  <w:tcW w:w="1557" w:type="dxa"/>
                  <w:vAlign w:val="center"/>
                </w:tcPr>
                <w:p w:rsidR="00C10C61" w:rsidRPr="008920B6" w:rsidRDefault="00C10C61" w:rsidP="00C524EA">
                  <w:pPr>
                    <w:adjustRightInd w:val="0"/>
                    <w:snapToGrid w:val="0"/>
                    <w:jc w:val="center"/>
                    <w:rPr>
                      <w:b/>
                      <w:bCs/>
                      <w:i/>
                      <w:iCs/>
                      <w:szCs w:val="21"/>
                      <w:u w:val="single"/>
                    </w:rPr>
                  </w:pPr>
                  <w:r w:rsidRPr="008920B6">
                    <w:rPr>
                      <w:rFonts w:hint="eastAsia"/>
                      <w:b/>
                      <w:bCs/>
                      <w:i/>
                      <w:iCs/>
                      <w:szCs w:val="21"/>
                      <w:u w:val="single"/>
                    </w:rPr>
                    <w:t>健康危害</w:t>
                  </w:r>
                </w:p>
              </w:tc>
              <w:tc>
                <w:tcPr>
                  <w:tcW w:w="6094" w:type="dxa"/>
                  <w:gridSpan w:val="3"/>
                  <w:vAlign w:val="center"/>
                </w:tcPr>
                <w:p w:rsidR="00C10C61" w:rsidRPr="008920B6" w:rsidRDefault="00C10C61" w:rsidP="00C10C61">
                  <w:pPr>
                    <w:adjustRightInd w:val="0"/>
                    <w:snapToGrid w:val="0"/>
                    <w:rPr>
                      <w:b/>
                      <w:bCs/>
                      <w:i/>
                      <w:iCs/>
                      <w:szCs w:val="21"/>
                      <w:u w:val="single"/>
                    </w:rPr>
                  </w:pPr>
                  <w:r w:rsidRPr="008920B6">
                    <w:rPr>
                      <w:b/>
                      <w:bCs/>
                      <w:i/>
                      <w:iCs/>
                      <w:szCs w:val="21"/>
                      <w:u w:val="single"/>
                    </w:rPr>
                    <w:t>本品具有刺激和麻醉作用。吸人后引起上呼吸道刺激、恶心、头晕、头痛和中枢神经系统抑制。能引起肝、肾损害。液体或高浓度蒸气对眼有刺激</w:t>
                  </w:r>
                  <w:r w:rsidRPr="008920B6">
                    <w:rPr>
                      <w:rFonts w:hint="eastAsia"/>
                      <w:b/>
                      <w:bCs/>
                      <w:i/>
                      <w:iCs/>
                      <w:szCs w:val="21"/>
                      <w:u w:val="single"/>
                    </w:rPr>
                    <w:t>。</w:t>
                  </w:r>
                </w:p>
              </w:tc>
            </w:tr>
            <w:tr w:rsidR="00C10C61" w:rsidRPr="008920B6" w:rsidTr="00D63FE3">
              <w:tc>
                <w:tcPr>
                  <w:tcW w:w="426" w:type="dxa"/>
                  <w:vMerge/>
                  <w:vAlign w:val="center"/>
                </w:tcPr>
                <w:p w:rsidR="00C10C61" w:rsidRPr="008920B6" w:rsidRDefault="00C10C61" w:rsidP="00C524EA">
                  <w:pPr>
                    <w:adjustRightInd w:val="0"/>
                    <w:snapToGrid w:val="0"/>
                    <w:jc w:val="center"/>
                    <w:rPr>
                      <w:b/>
                      <w:bCs/>
                      <w:i/>
                      <w:iCs/>
                      <w:szCs w:val="21"/>
                      <w:u w:val="single"/>
                    </w:rPr>
                  </w:pPr>
                </w:p>
              </w:tc>
              <w:tc>
                <w:tcPr>
                  <w:tcW w:w="1557" w:type="dxa"/>
                  <w:vAlign w:val="center"/>
                </w:tcPr>
                <w:p w:rsidR="00C10C61" w:rsidRPr="008920B6" w:rsidRDefault="00C10C61" w:rsidP="00C10C61">
                  <w:pPr>
                    <w:adjustRightInd w:val="0"/>
                    <w:snapToGrid w:val="0"/>
                    <w:jc w:val="center"/>
                    <w:rPr>
                      <w:b/>
                      <w:bCs/>
                      <w:i/>
                      <w:iCs/>
                      <w:szCs w:val="21"/>
                      <w:u w:val="single"/>
                    </w:rPr>
                  </w:pPr>
                  <w:r w:rsidRPr="008920B6">
                    <w:rPr>
                      <w:rFonts w:hint="eastAsia"/>
                      <w:b/>
                      <w:bCs/>
                      <w:i/>
                      <w:iCs/>
                      <w:szCs w:val="21"/>
                      <w:u w:val="single"/>
                    </w:rPr>
                    <w:t>急救方法</w:t>
                  </w:r>
                </w:p>
              </w:tc>
              <w:tc>
                <w:tcPr>
                  <w:tcW w:w="6094" w:type="dxa"/>
                  <w:gridSpan w:val="3"/>
                  <w:vAlign w:val="center"/>
                </w:tcPr>
                <w:p w:rsidR="00C10C61" w:rsidRPr="008920B6" w:rsidRDefault="00C10C61" w:rsidP="00C10C61">
                  <w:pPr>
                    <w:autoSpaceDE w:val="0"/>
                    <w:autoSpaceDN w:val="0"/>
                    <w:adjustRightInd w:val="0"/>
                    <w:rPr>
                      <w:b/>
                      <w:bCs/>
                      <w:i/>
                      <w:iCs/>
                      <w:szCs w:val="21"/>
                      <w:u w:val="single"/>
                    </w:rPr>
                  </w:pPr>
                  <w:r w:rsidRPr="008920B6">
                    <w:rPr>
                      <w:b/>
                      <w:bCs/>
                      <w:i/>
                      <w:iCs/>
                      <w:szCs w:val="21"/>
                      <w:u w:val="single"/>
                    </w:rPr>
                    <w:t>皮肤接触：脱去被污染的衣着，用肥皂水和清水彻底冲洗皮肤。</w:t>
                  </w:r>
                </w:p>
                <w:p w:rsidR="00C10C61" w:rsidRPr="008920B6" w:rsidRDefault="00C10C61" w:rsidP="00C10C61">
                  <w:pPr>
                    <w:autoSpaceDE w:val="0"/>
                    <w:autoSpaceDN w:val="0"/>
                    <w:adjustRightInd w:val="0"/>
                    <w:rPr>
                      <w:b/>
                      <w:bCs/>
                      <w:i/>
                      <w:iCs/>
                      <w:szCs w:val="21"/>
                      <w:u w:val="single"/>
                    </w:rPr>
                  </w:pPr>
                  <w:r w:rsidRPr="008920B6">
                    <w:rPr>
                      <w:b/>
                      <w:bCs/>
                      <w:i/>
                      <w:iCs/>
                      <w:szCs w:val="21"/>
                      <w:u w:val="single"/>
                    </w:rPr>
                    <w:t>眼睛接触：提起眼睑，用流动清水或生理盐水冲洗。就医。</w:t>
                  </w:r>
                </w:p>
                <w:p w:rsidR="00C10C61" w:rsidRPr="008920B6" w:rsidRDefault="00C10C61" w:rsidP="00C10C61">
                  <w:pPr>
                    <w:autoSpaceDE w:val="0"/>
                    <w:autoSpaceDN w:val="0"/>
                    <w:adjustRightInd w:val="0"/>
                    <w:rPr>
                      <w:b/>
                      <w:bCs/>
                      <w:i/>
                      <w:iCs/>
                      <w:szCs w:val="21"/>
                      <w:u w:val="single"/>
                    </w:rPr>
                  </w:pPr>
                  <w:r w:rsidRPr="008920B6">
                    <w:rPr>
                      <w:b/>
                      <w:bCs/>
                      <w:i/>
                      <w:iCs/>
                      <w:szCs w:val="21"/>
                      <w:u w:val="single"/>
                    </w:rPr>
                    <w:t>吸入：迅速脱离现场至空气新鲜处。保持呼吸道通畅。如呼吸困难，给输氧。如呼吸停止，立即进行人工呼吸，就医。</w:t>
                  </w:r>
                </w:p>
                <w:p w:rsidR="00C10C61" w:rsidRPr="008920B6" w:rsidRDefault="00C10C61" w:rsidP="00C10C61">
                  <w:pPr>
                    <w:autoSpaceDE w:val="0"/>
                    <w:autoSpaceDN w:val="0"/>
                    <w:adjustRightInd w:val="0"/>
                    <w:rPr>
                      <w:b/>
                      <w:bCs/>
                      <w:i/>
                      <w:iCs/>
                      <w:szCs w:val="21"/>
                      <w:u w:val="single"/>
                    </w:rPr>
                  </w:pPr>
                  <w:r w:rsidRPr="008920B6">
                    <w:rPr>
                      <w:b/>
                      <w:bCs/>
                      <w:i/>
                      <w:iCs/>
                      <w:szCs w:val="21"/>
                      <w:u w:val="single"/>
                    </w:rPr>
                    <w:t>食人：饮足量温水，催吐，就医。</w:t>
                  </w:r>
                </w:p>
              </w:tc>
            </w:tr>
            <w:tr w:rsidR="00D63FE3" w:rsidRPr="008920B6" w:rsidTr="00D63FE3">
              <w:tc>
                <w:tcPr>
                  <w:tcW w:w="426" w:type="dxa"/>
                  <w:vMerge w:val="restart"/>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燃烧爆炸危险性</w:t>
                  </w:r>
                </w:p>
              </w:tc>
              <w:tc>
                <w:tcPr>
                  <w:tcW w:w="1557"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燃烧性</w:t>
                  </w:r>
                </w:p>
              </w:tc>
              <w:tc>
                <w:tcPr>
                  <w:tcW w:w="1400"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易燃</w:t>
                  </w:r>
                </w:p>
              </w:tc>
              <w:tc>
                <w:tcPr>
                  <w:tcW w:w="2281"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燃烧分解物</w:t>
                  </w:r>
                </w:p>
              </w:tc>
              <w:tc>
                <w:tcPr>
                  <w:tcW w:w="2413"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一氧化碳、二氧化碳</w:t>
                  </w:r>
                </w:p>
              </w:tc>
            </w:tr>
            <w:tr w:rsidR="00D63FE3" w:rsidRPr="008920B6" w:rsidTr="00D63FE3">
              <w:tc>
                <w:tcPr>
                  <w:tcW w:w="426" w:type="dxa"/>
                  <w:vMerge/>
                  <w:vAlign w:val="center"/>
                </w:tcPr>
                <w:p w:rsidR="00D63FE3" w:rsidRPr="008920B6" w:rsidRDefault="00D63FE3" w:rsidP="00C524EA">
                  <w:pPr>
                    <w:adjustRightInd w:val="0"/>
                    <w:snapToGrid w:val="0"/>
                    <w:jc w:val="center"/>
                    <w:rPr>
                      <w:b/>
                      <w:bCs/>
                      <w:i/>
                      <w:iCs/>
                      <w:szCs w:val="21"/>
                      <w:u w:val="single"/>
                    </w:rPr>
                  </w:pPr>
                </w:p>
              </w:tc>
              <w:tc>
                <w:tcPr>
                  <w:tcW w:w="1557" w:type="dxa"/>
                  <w:vAlign w:val="center"/>
                </w:tcPr>
                <w:p w:rsidR="00D63FE3" w:rsidRPr="008920B6" w:rsidRDefault="00D63FE3" w:rsidP="00D63FE3">
                  <w:pPr>
                    <w:adjustRightInd w:val="0"/>
                    <w:snapToGrid w:val="0"/>
                    <w:rPr>
                      <w:b/>
                      <w:bCs/>
                      <w:i/>
                      <w:iCs/>
                      <w:szCs w:val="21"/>
                      <w:u w:val="single"/>
                    </w:rPr>
                  </w:pPr>
                  <w:r w:rsidRPr="008920B6">
                    <w:rPr>
                      <w:b/>
                      <w:bCs/>
                      <w:i/>
                      <w:iCs/>
                      <w:szCs w:val="21"/>
                      <w:u w:val="single"/>
                    </w:rPr>
                    <w:t>闪点（</w:t>
                  </w:r>
                  <w:r w:rsidRPr="008920B6">
                    <w:rPr>
                      <w:b/>
                      <w:bCs/>
                      <w:i/>
                      <w:iCs/>
                      <w:szCs w:val="21"/>
                      <w:u w:val="single"/>
                    </w:rPr>
                    <w:t>℃</w:t>
                  </w:r>
                  <w:r w:rsidRPr="008920B6">
                    <w:rPr>
                      <w:b/>
                      <w:bCs/>
                      <w:i/>
                      <w:iCs/>
                      <w:szCs w:val="21"/>
                      <w:u w:val="single"/>
                    </w:rPr>
                    <w:t>）</w:t>
                  </w:r>
                </w:p>
              </w:tc>
              <w:tc>
                <w:tcPr>
                  <w:tcW w:w="1400"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w:t>
                  </w:r>
                  <w:r w:rsidRPr="008920B6">
                    <w:rPr>
                      <w:b/>
                      <w:bCs/>
                      <w:i/>
                      <w:iCs/>
                      <w:szCs w:val="21"/>
                      <w:u w:val="single"/>
                    </w:rPr>
                    <w:t>20</w:t>
                  </w:r>
                </w:p>
              </w:tc>
              <w:tc>
                <w:tcPr>
                  <w:tcW w:w="2281"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爆炸上限（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2413"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2.4</w:t>
                  </w:r>
                </w:p>
              </w:tc>
            </w:tr>
            <w:tr w:rsidR="00D63FE3" w:rsidRPr="008920B6" w:rsidTr="00D63FE3">
              <w:tc>
                <w:tcPr>
                  <w:tcW w:w="426" w:type="dxa"/>
                  <w:vMerge/>
                  <w:vAlign w:val="center"/>
                </w:tcPr>
                <w:p w:rsidR="00D63FE3" w:rsidRPr="008920B6" w:rsidRDefault="00D63FE3" w:rsidP="00C524EA">
                  <w:pPr>
                    <w:adjustRightInd w:val="0"/>
                    <w:snapToGrid w:val="0"/>
                    <w:jc w:val="center"/>
                    <w:rPr>
                      <w:b/>
                      <w:bCs/>
                      <w:i/>
                      <w:iCs/>
                      <w:szCs w:val="21"/>
                      <w:u w:val="single"/>
                    </w:rPr>
                  </w:pPr>
                </w:p>
              </w:tc>
              <w:tc>
                <w:tcPr>
                  <w:tcW w:w="1557" w:type="dxa"/>
                  <w:vAlign w:val="center"/>
                </w:tcPr>
                <w:p w:rsidR="00D63FE3" w:rsidRPr="008920B6" w:rsidRDefault="00D63FE3" w:rsidP="00D63FE3">
                  <w:pPr>
                    <w:adjustRightInd w:val="0"/>
                    <w:snapToGrid w:val="0"/>
                    <w:rPr>
                      <w:b/>
                      <w:bCs/>
                      <w:i/>
                      <w:iCs/>
                      <w:szCs w:val="21"/>
                      <w:u w:val="single"/>
                    </w:rPr>
                  </w:pPr>
                  <w:r w:rsidRPr="008920B6">
                    <w:rPr>
                      <w:b/>
                      <w:bCs/>
                      <w:i/>
                      <w:iCs/>
                      <w:szCs w:val="21"/>
                      <w:u w:val="single"/>
                    </w:rPr>
                    <w:t>引燃温度（</w:t>
                  </w:r>
                  <w:r w:rsidRPr="008920B6">
                    <w:rPr>
                      <w:b/>
                      <w:bCs/>
                      <w:i/>
                      <w:iCs/>
                      <w:szCs w:val="21"/>
                      <w:u w:val="single"/>
                    </w:rPr>
                    <w:t>℃</w:t>
                  </w:r>
                  <w:r w:rsidRPr="008920B6">
                    <w:rPr>
                      <w:b/>
                      <w:bCs/>
                      <w:i/>
                      <w:iCs/>
                      <w:szCs w:val="21"/>
                      <w:u w:val="single"/>
                    </w:rPr>
                    <w:t>）</w:t>
                  </w:r>
                </w:p>
              </w:tc>
              <w:tc>
                <w:tcPr>
                  <w:tcW w:w="1400"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30</w:t>
                  </w:r>
                </w:p>
              </w:tc>
              <w:tc>
                <w:tcPr>
                  <w:tcW w:w="2281"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爆炸下限（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2413"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.5</w:t>
                  </w:r>
                </w:p>
              </w:tc>
            </w:tr>
            <w:tr w:rsidR="00D63FE3" w:rsidRPr="008920B6" w:rsidTr="00D63FE3">
              <w:tc>
                <w:tcPr>
                  <w:tcW w:w="426" w:type="dxa"/>
                  <w:vMerge/>
                  <w:vAlign w:val="center"/>
                </w:tcPr>
                <w:p w:rsidR="00D63FE3" w:rsidRPr="008920B6" w:rsidRDefault="00D63FE3" w:rsidP="00C524EA">
                  <w:pPr>
                    <w:adjustRightInd w:val="0"/>
                    <w:snapToGrid w:val="0"/>
                    <w:jc w:val="center"/>
                    <w:rPr>
                      <w:b/>
                      <w:bCs/>
                      <w:i/>
                      <w:iCs/>
                      <w:szCs w:val="21"/>
                      <w:u w:val="single"/>
                    </w:rPr>
                  </w:pPr>
                </w:p>
              </w:tc>
              <w:tc>
                <w:tcPr>
                  <w:tcW w:w="1557"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建规火险分级</w:t>
                  </w:r>
                </w:p>
              </w:tc>
              <w:tc>
                <w:tcPr>
                  <w:tcW w:w="1400"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甲</w:t>
                  </w:r>
                </w:p>
              </w:tc>
              <w:tc>
                <w:tcPr>
                  <w:tcW w:w="2281"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稳定性：稳定</w:t>
                  </w:r>
                </w:p>
              </w:tc>
              <w:tc>
                <w:tcPr>
                  <w:tcW w:w="2413"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集合危害：不聚合</w:t>
                  </w:r>
                </w:p>
              </w:tc>
            </w:tr>
            <w:tr w:rsidR="00D63FE3" w:rsidRPr="008920B6" w:rsidTr="00DB39D6">
              <w:tc>
                <w:tcPr>
                  <w:tcW w:w="426" w:type="dxa"/>
                  <w:vMerge/>
                  <w:vAlign w:val="center"/>
                </w:tcPr>
                <w:p w:rsidR="00D63FE3" w:rsidRPr="008920B6" w:rsidRDefault="00D63FE3" w:rsidP="00C524EA">
                  <w:pPr>
                    <w:adjustRightInd w:val="0"/>
                    <w:snapToGrid w:val="0"/>
                    <w:jc w:val="center"/>
                    <w:rPr>
                      <w:b/>
                      <w:bCs/>
                      <w:i/>
                      <w:iCs/>
                      <w:szCs w:val="21"/>
                      <w:u w:val="single"/>
                    </w:rPr>
                  </w:pPr>
                </w:p>
              </w:tc>
              <w:tc>
                <w:tcPr>
                  <w:tcW w:w="1557" w:type="dxa"/>
                  <w:vAlign w:val="center"/>
                </w:tcPr>
                <w:p w:rsidR="00D63FE3" w:rsidRPr="008920B6" w:rsidRDefault="00D63FE3" w:rsidP="00C524EA">
                  <w:pPr>
                    <w:adjustRightInd w:val="0"/>
                    <w:snapToGrid w:val="0"/>
                    <w:jc w:val="center"/>
                    <w:rPr>
                      <w:b/>
                      <w:bCs/>
                      <w:i/>
                      <w:iCs/>
                      <w:szCs w:val="21"/>
                      <w:u w:val="single"/>
                    </w:rPr>
                  </w:pPr>
                  <w:r w:rsidRPr="008920B6">
                    <w:rPr>
                      <w:rFonts w:hint="eastAsia"/>
                      <w:b/>
                      <w:bCs/>
                      <w:i/>
                      <w:iCs/>
                      <w:szCs w:val="21"/>
                      <w:u w:val="single"/>
                    </w:rPr>
                    <w:t>禁忌物</w:t>
                  </w:r>
                </w:p>
              </w:tc>
              <w:tc>
                <w:tcPr>
                  <w:tcW w:w="6094" w:type="dxa"/>
                  <w:gridSpan w:val="3"/>
                  <w:vAlign w:val="center"/>
                </w:tcPr>
                <w:p w:rsidR="00D63FE3" w:rsidRPr="008920B6" w:rsidRDefault="00890BBB" w:rsidP="00D63FE3">
                  <w:pPr>
                    <w:adjustRightInd w:val="0"/>
                    <w:snapToGrid w:val="0"/>
                    <w:rPr>
                      <w:b/>
                      <w:bCs/>
                      <w:i/>
                      <w:iCs/>
                      <w:szCs w:val="21"/>
                      <w:u w:val="single"/>
                    </w:rPr>
                  </w:pPr>
                  <w:r w:rsidRPr="008920B6">
                    <w:rPr>
                      <w:rFonts w:hint="eastAsia"/>
                      <w:b/>
                      <w:bCs/>
                      <w:i/>
                      <w:iCs/>
                      <w:szCs w:val="21"/>
                      <w:u w:val="single"/>
                    </w:rPr>
                    <w:t>酸、碱、强氧化剂、氧。</w:t>
                  </w:r>
                </w:p>
              </w:tc>
            </w:tr>
            <w:tr w:rsidR="00D63FE3" w:rsidRPr="008920B6" w:rsidTr="00FC6065">
              <w:tc>
                <w:tcPr>
                  <w:tcW w:w="426" w:type="dxa"/>
                  <w:vMerge/>
                  <w:vAlign w:val="center"/>
                </w:tcPr>
                <w:p w:rsidR="00D63FE3" w:rsidRPr="008920B6" w:rsidRDefault="00D63FE3" w:rsidP="00D63FE3">
                  <w:pPr>
                    <w:adjustRightInd w:val="0"/>
                    <w:snapToGrid w:val="0"/>
                    <w:jc w:val="center"/>
                    <w:rPr>
                      <w:b/>
                      <w:bCs/>
                      <w:i/>
                      <w:iCs/>
                      <w:szCs w:val="21"/>
                      <w:u w:val="single"/>
                    </w:rPr>
                  </w:pPr>
                </w:p>
              </w:tc>
              <w:tc>
                <w:tcPr>
                  <w:tcW w:w="1557" w:type="dxa"/>
                  <w:vAlign w:val="center"/>
                </w:tcPr>
                <w:p w:rsidR="00D63FE3" w:rsidRPr="008920B6" w:rsidRDefault="00D63FE3" w:rsidP="00D63FE3">
                  <w:pPr>
                    <w:adjustRightInd w:val="0"/>
                    <w:snapToGrid w:val="0"/>
                    <w:jc w:val="center"/>
                    <w:rPr>
                      <w:b/>
                      <w:bCs/>
                      <w:i/>
                      <w:iCs/>
                      <w:szCs w:val="21"/>
                      <w:u w:val="single"/>
                    </w:rPr>
                  </w:pPr>
                  <w:r w:rsidRPr="008920B6">
                    <w:rPr>
                      <w:rFonts w:hint="eastAsia"/>
                      <w:b/>
                      <w:bCs/>
                      <w:i/>
                      <w:iCs/>
                      <w:szCs w:val="21"/>
                      <w:u w:val="single"/>
                    </w:rPr>
                    <w:t>危险特性</w:t>
                  </w:r>
                </w:p>
              </w:tc>
              <w:tc>
                <w:tcPr>
                  <w:tcW w:w="6094" w:type="dxa"/>
                  <w:gridSpan w:val="3"/>
                  <w:vAlign w:val="center"/>
                </w:tcPr>
                <w:p w:rsidR="00D63FE3" w:rsidRPr="008920B6" w:rsidRDefault="00D63FE3" w:rsidP="00D63FE3">
                  <w:pPr>
                    <w:adjustRightInd w:val="0"/>
                    <w:snapToGrid w:val="0"/>
                    <w:rPr>
                      <w:b/>
                      <w:bCs/>
                      <w:i/>
                      <w:iCs/>
                      <w:szCs w:val="21"/>
                      <w:u w:val="single"/>
                    </w:rPr>
                  </w:pPr>
                  <w:r w:rsidRPr="008920B6">
                    <w:rPr>
                      <w:b/>
                      <w:bCs/>
                      <w:i/>
                      <w:iCs/>
                      <w:szCs w:val="21"/>
                      <w:u w:val="single"/>
                    </w:rPr>
                    <w:t>其蒸气与空气可形成爆炸性混合物。遇明火、高热及强氧化剂易引起燃烧。接触空气或在光照条件下可生成具有潜在爆炸危险性的过氧化物。与酸类接触能发生反应。与氢氧化钾、氢氧化钠反应剧烈。其蒸气比空气重，能在较低处扩散到相当远的地方，遇明火会引着回燃。</w:t>
                  </w:r>
                </w:p>
              </w:tc>
            </w:tr>
            <w:tr w:rsidR="00D63FE3" w:rsidRPr="008920B6" w:rsidTr="00F971E1">
              <w:tc>
                <w:tcPr>
                  <w:tcW w:w="426" w:type="dxa"/>
                  <w:vMerge/>
                  <w:vAlign w:val="center"/>
                </w:tcPr>
                <w:p w:rsidR="00D63FE3" w:rsidRPr="008920B6" w:rsidRDefault="00D63FE3" w:rsidP="00D63FE3">
                  <w:pPr>
                    <w:adjustRightInd w:val="0"/>
                    <w:snapToGrid w:val="0"/>
                    <w:jc w:val="center"/>
                    <w:rPr>
                      <w:b/>
                      <w:bCs/>
                      <w:i/>
                      <w:iCs/>
                      <w:szCs w:val="21"/>
                      <w:u w:val="single"/>
                    </w:rPr>
                  </w:pPr>
                </w:p>
              </w:tc>
              <w:tc>
                <w:tcPr>
                  <w:tcW w:w="1557" w:type="dxa"/>
                  <w:vAlign w:val="center"/>
                </w:tcPr>
                <w:p w:rsidR="00D63FE3" w:rsidRPr="008920B6" w:rsidRDefault="00D63FE3" w:rsidP="00D63FE3">
                  <w:pPr>
                    <w:adjustRightInd w:val="0"/>
                    <w:snapToGrid w:val="0"/>
                    <w:jc w:val="center"/>
                    <w:rPr>
                      <w:b/>
                      <w:bCs/>
                      <w:i/>
                      <w:iCs/>
                      <w:szCs w:val="21"/>
                      <w:u w:val="single"/>
                    </w:rPr>
                  </w:pPr>
                  <w:r w:rsidRPr="008920B6">
                    <w:rPr>
                      <w:rFonts w:hint="eastAsia"/>
                      <w:b/>
                      <w:bCs/>
                      <w:i/>
                      <w:iCs/>
                      <w:szCs w:val="21"/>
                      <w:u w:val="single"/>
                    </w:rPr>
                    <w:t>储运条件与泄漏处理</w:t>
                  </w:r>
                </w:p>
              </w:tc>
              <w:tc>
                <w:tcPr>
                  <w:tcW w:w="6094" w:type="dxa"/>
                  <w:gridSpan w:val="3"/>
                  <w:vAlign w:val="center"/>
                </w:tcPr>
                <w:p w:rsidR="00D63FE3" w:rsidRPr="008920B6" w:rsidRDefault="00D63FE3" w:rsidP="00D63FE3">
                  <w:pPr>
                    <w:adjustRightInd w:val="0"/>
                    <w:snapToGrid w:val="0"/>
                    <w:rPr>
                      <w:b/>
                      <w:bCs/>
                      <w:i/>
                      <w:iCs/>
                      <w:szCs w:val="21"/>
                      <w:u w:val="single"/>
                    </w:rPr>
                  </w:pPr>
                  <w:r w:rsidRPr="008920B6">
                    <w:rPr>
                      <w:b/>
                      <w:bCs/>
                      <w:i/>
                      <w:iCs/>
                      <w:szCs w:val="21"/>
                      <w:u w:val="single"/>
                    </w:rPr>
                    <w:t>储运条件：通常商品加有阻聚剂。储存于阴凉、通风仓间内远离火种、热源；防止阳光直射。包装要求密封，不可与空气接触。应与氧化剂、酸类、碱类分开存放。不可混储混运。搬运时要轻装轻卸，防止包装及容器损坏。运输按规定路线行驶。</w:t>
                  </w:r>
                </w:p>
                <w:p w:rsidR="00D63FE3" w:rsidRPr="008920B6" w:rsidRDefault="00D63FE3" w:rsidP="00D63FE3">
                  <w:pPr>
                    <w:adjustRightInd w:val="0"/>
                    <w:snapToGrid w:val="0"/>
                    <w:rPr>
                      <w:b/>
                      <w:bCs/>
                      <w:i/>
                      <w:iCs/>
                      <w:szCs w:val="21"/>
                      <w:u w:val="single"/>
                    </w:rPr>
                  </w:pPr>
                  <w:r w:rsidRPr="008920B6">
                    <w:rPr>
                      <w:b/>
                      <w:bCs/>
                      <w:i/>
                      <w:iCs/>
                      <w:szCs w:val="21"/>
                      <w:u w:val="single"/>
                    </w:rPr>
                    <w:t>泄漏处理：迅速撤离泄漏污染区人员至安全区，并进行隔离，严格限制出入。切断火源。建议应急处理人员戴自给正压式呼吸器，穿消防防护服。尽可能切断泄漏源。防止进入下水道、排洪沟等限制性空间。小量泄漏：用砂土或其它不燃材料吸附或吸收。也可以用大量水冲洗，洗水稀释后放</w:t>
                  </w:r>
                  <w:r w:rsidRPr="008920B6">
                    <w:rPr>
                      <w:rFonts w:hint="eastAsia"/>
                      <w:b/>
                      <w:bCs/>
                      <w:i/>
                      <w:iCs/>
                      <w:szCs w:val="21"/>
                      <w:u w:val="single"/>
                    </w:rPr>
                    <w:t>入</w:t>
                  </w:r>
                  <w:r w:rsidRPr="008920B6">
                    <w:rPr>
                      <w:b/>
                      <w:bCs/>
                      <w:i/>
                      <w:iCs/>
                      <w:szCs w:val="21"/>
                      <w:u w:val="single"/>
                    </w:rPr>
                    <w:t>废水系统。</w:t>
                  </w:r>
                </w:p>
                <w:p w:rsidR="00D63FE3" w:rsidRPr="008920B6" w:rsidRDefault="00D63FE3" w:rsidP="00890BBB">
                  <w:pPr>
                    <w:adjustRightInd w:val="0"/>
                    <w:snapToGrid w:val="0"/>
                    <w:rPr>
                      <w:b/>
                      <w:bCs/>
                      <w:i/>
                      <w:iCs/>
                      <w:szCs w:val="21"/>
                      <w:u w:val="single"/>
                    </w:rPr>
                  </w:pPr>
                  <w:r w:rsidRPr="008920B6">
                    <w:rPr>
                      <w:b/>
                      <w:bCs/>
                      <w:i/>
                      <w:iCs/>
                      <w:szCs w:val="21"/>
                      <w:u w:val="single"/>
                    </w:rPr>
                    <w:t>大量泄漏：构筑围堤或挖坑收容；用泡沫覆盖，降低蒸气灾害。喷雾状水冷却和稀释蒸气、保护现场人员、把泄漏物稀释成不燃物。用防爆泵转移至槽车或专用收集器内，回收或运</w:t>
                  </w:r>
                  <w:r w:rsidRPr="008920B6">
                    <w:rPr>
                      <w:rFonts w:hint="eastAsia"/>
                      <w:b/>
                      <w:bCs/>
                      <w:i/>
                      <w:iCs/>
                      <w:szCs w:val="21"/>
                      <w:u w:val="single"/>
                    </w:rPr>
                    <w:t>至</w:t>
                  </w:r>
                  <w:r w:rsidRPr="008920B6">
                    <w:rPr>
                      <w:b/>
                      <w:bCs/>
                      <w:i/>
                      <w:iCs/>
                      <w:szCs w:val="21"/>
                      <w:u w:val="single"/>
                    </w:rPr>
                    <w:t>废物处理场所处置。</w:t>
                  </w:r>
                </w:p>
              </w:tc>
            </w:tr>
            <w:tr w:rsidR="00D63FE3" w:rsidRPr="008920B6" w:rsidTr="00422EC6">
              <w:tc>
                <w:tcPr>
                  <w:tcW w:w="426" w:type="dxa"/>
                  <w:vMerge/>
                  <w:vAlign w:val="center"/>
                </w:tcPr>
                <w:p w:rsidR="00D63FE3" w:rsidRPr="008920B6" w:rsidRDefault="00D63FE3" w:rsidP="00D63FE3">
                  <w:pPr>
                    <w:adjustRightInd w:val="0"/>
                    <w:snapToGrid w:val="0"/>
                    <w:jc w:val="center"/>
                    <w:rPr>
                      <w:b/>
                      <w:bCs/>
                      <w:i/>
                      <w:iCs/>
                      <w:szCs w:val="21"/>
                      <w:u w:val="single"/>
                    </w:rPr>
                  </w:pPr>
                </w:p>
              </w:tc>
              <w:tc>
                <w:tcPr>
                  <w:tcW w:w="1557" w:type="dxa"/>
                  <w:vAlign w:val="center"/>
                </w:tcPr>
                <w:p w:rsidR="00D63FE3" w:rsidRPr="008920B6" w:rsidRDefault="00D63FE3" w:rsidP="00D63FE3">
                  <w:pPr>
                    <w:adjustRightInd w:val="0"/>
                    <w:snapToGrid w:val="0"/>
                    <w:jc w:val="center"/>
                    <w:rPr>
                      <w:b/>
                      <w:bCs/>
                      <w:i/>
                      <w:iCs/>
                      <w:szCs w:val="21"/>
                      <w:u w:val="single"/>
                    </w:rPr>
                  </w:pPr>
                  <w:r w:rsidRPr="008920B6">
                    <w:rPr>
                      <w:rFonts w:hint="eastAsia"/>
                      <w:b/>
                      <w:bCs/>
                      <w:i/>
                      <w:iCs/>
                      <w:szCs w:val="21"/>
                      <w:u w:val="single"/>
                    </w:rPr>
                    <w:t>灭火方法</w:t>
                  </w:r>
                </w:p>
              </w:tc>
              <w:tc>
                <w:tcPr>
                  <w:tcW w:w="6094" w:type="dxa"/>
                  <w:gridSpan w:val="3"/>
                  <w:vAlign w:val="center"/>
                </w:tcPr>
                <w:p w:rsidR="00D63FE3" w:rsidRPr="008920B6" w:rsidRDefault="00890BBB" w:rsidP="00890BBB">
                  <w:pPr>
                    <w:adjustRightInd w:val="0"/>
                    <w:snapToGrid w:val="0"/>
                    <w:rPr>
                      <w:b/>
                      <w:bCs/>
                      <w:i/>
                      <w:iCs/>
                      <w:szCs w:val="21"/>
                      <w:u w:val="single"/>
                    </w:rPr>
                  </w:pPr>
                  <w:r w:rsidRPr="008920B6">
                    <w:rPr>
                      <w:b/>
                      <w:bCs/>
                      <w:i/>
                      <w:iCs/>
                      <w:szCs w:val="21"/>
                      <w:u w:val="single"/>
                    </w:rPr>
                    <w:t>喷水冷却容器，可能的话将容器从火场移至空旷处。处在火场中的容器若已变色或从安全泄压装置中产生声音，必须马上撤离。灭火剂：泡沫、干粉、二氧化碳、砂土。用水灭火无效。</w:t>
                  </w:r>
                </w:p>
              </w:tc>
            </w:tr>
          </w:tbl>
          <w:p w:rsidR="000E525C" w:rsidRPr="008920B6" w:rsidRDefault="000E525C" w:rsidP="00227148">
            <w:pPr>
              <w:adjustRightInd w:val="0"/>
              <w:snapToGrid w:val="0"/>
              <w:spacing w:line="360" w:lineRule="auto"/>
              <w:ind w:firstLineChars="200" w:firstLine="422"/>
              <w:rPr>
                <w:b/>
                <w:bCs/>
                <w:i/>
                <w:iCs/>
                <w:szCs w:val="21"/>
                <w:u w:val="single"/>
              </w:rPr>
            </w:pPr>
          </w:p>
          <w:p w:rsidR="000E525C" w:rsidRPr="008920B6" w:rsidRDefault="00880F83" w:rsidP="00B323CD">
            <w:pPr>
              <w:adjustRightInd w:val="0"/>
              <w:snapToGrid w:val="0"/>
              <w:jc w:val="center"/>
              <w:rPr>
                <w:b/>
                <w:bCs/>
                <w:i/>
                <w:iCs/>
                <w:szCs w:val="21"/>
                <w:u w:val="single"/>
              </w:rPr>
            </w:pPr>
            <w:r w:rsidRPr="008920B6">
              <w:rPr>
                <w:rFonts w:hint="eastAsia"/>
                <w:b/>
                <w:bCs/>
                <w:i/>
                <w:iCs/>
                <w:szCs w:val="21"/>
                <w:u w:val="single"/>
                <w:lang w:val="zh-CN"/>
              </w:rPr>
              <w:t>表</w:t>
            </w:r>
            <w:r w:rsidRPr="008920B6">
              <w:rPr>
                <w:rFonts w:hint="eastAsia"/>
                <w:b/>
                <w:bCs/>
                <w:i/>
                <w:iCs/>
                <w:szCs w:val="21"/>
                <w:u w:val="single"/>
                <w:lang w:val="zh-CN"/>
              </w:rPr>
              <w:t>4</w:t>
            </w:r>
            <w:r w:rsidRPr="008920B6">
              <w:rPr>
                <w:b/>
                <w:bCs/>
                <w:i/>
                <w:iCs/>
                <w:szCs w:val="21"/>
                <w:u w:val="single"/>
                <w:lang w:val="zh-CN"/>
              </w:rPr>
              <w:t xml:space="preserve">-15  </w:t>
            </w:r>
            <w:r w:rsidRPr="008920B6">
              <w:rPr>
                <w:rFonts w:hint="eastAsia"/>
                <w:b/>
                <w:bCs/>
                <w:i/>
                <w:iCs/>
                <w:szCs w:val="21"/>
                <w:u w:val="single"/>
              </w:rPr>
              <w:t>D</w:t>
            </w:r>
            <w:r w:rsidRPr="008920B6">
              <w:rPr>
                <w:b/>
                <w:bCs/>
                <w:i/>
                <w:iCs/>
                <w:szCs w:val="21"/>
                <w:u w:val="single"/>
              </w:rPr>
              <w:t>MSO</w:t>
            </w:r>
            <w:r w:rsidRPr="008920B6">
              <w:rPr>
                <w:b/>
                <w:bCs/>
                <w:i/>
                <w:iCs/>
                <w:szCs w:val="21"/>
                <w:u w:val="single"/>
                <w:lang w:val="zh-CN"/>
              </w:rPr>
              <w:t>性质、危害及防护措施</w:t>
            </w:r>
          </w:p>
          <w:tbl>
            <w:tblPr>
              <w:tblStyle w:val="af1"/>
              <w:tblW w:w="5000" w:type="pct"/>
              <w:tblBorders>
                <w:top w:val="single" w:sz="12" w:space="0" w:color="auto"/>
                <w:left w:val="none" w:sz="0" w:space="0" w:color="auto"/>
                <w:bottom w:val="single" w:sz="12" w:space="0" w:color="auto"/>
                <w:right w:val="none" w:sz="0" w:space="0" w:color="auto"/>
              </w:tblBorders>
              <w:tblLook w:val="04A0"/>
            </w:tblPr>
            <w:tblGrid>
              <w:gridCol w:w="433"/>
              <w:gridCol w:w="1711"/>
              <w:gridCol w:w="1542"/>
              <w:gridCol w:w="541"/>
              <w:gridCol w:w="970"/>
              <w:gridCol w:w="847"/>
              <w:gridCol w:w="664"/>
              <w:gridCol w:w="1511"/>
            </w:tblGrid>
            <w:tr w:rsidR="00B323CD" w:rsidRPr="008920B6" w:rsidTr="008759C2">
              <w:tc>
                <w:tcPr>
                  <w:tcW w:w="264" w:type="pct"/>
                  <w:vMerge w:val="restart"/>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标识</w:t>
                  </w:r>
                </w:p>
              </w:tc>
              <w:tc>
                <w:tcPr>
                  <w:tcW w:w="1041" w:type="pct"/>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中文名</w:t>
                  </w:r>
                </w:p>
              </w:tc>
              <w:tc>
                <w:tcPr>
                  <w:tcW w:w="1267" w:type="pct"/>
                  <w:gridSpan w:val="2"/>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二甲基亚砜</w:t>
                  </w:r>
                </w:p>
              </w:tc>
              <w:tc>
                <w:tcPr>
                  <w:tcW w:w="1105" w:type="pct"/>
                  <w:gridSpan w:val="2"/>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英文名</w:t>
                  </w:r>
                </w:p>
              </w:tc>
              <w:tc>
                <w:tcPr>
                  <w:tcW w:w="1324" w:type="pct"/>
                  <w:gridSpan w:val="2"/>
                  <w:vAlign w:val="center"/>
                </w:tcPr>
                <w:p w:rsidR="00880F83" w:rsidRPr="008920B6" w:rsidRDefault="00880F83" w:rsidP="008759C2">
                  <w:pPr>
                    <w:wordWrap w:val="0"/>
                    <w:adjustRightInd w:val="0"/>
                    <w:snapToGrid w:val="0"/>
                    <w:jc w:val="center"/>
                    <w:rPr>
                      <w:b/>
                      <w:bCs/>
                      <w:i/>
                      <w:iCs/>
                      <w:szCs w:val="21"/>
                      <w:u w:val="single"/>
                    </w:rPr>
                  </w:pPr>
                  <w:r w:rsidRPr="008920B6">
                    <w:rPr>
                      <w:rFonts w:hint="eastAsia"/>
                      <w:b/>
                      <w:bCs/>
                      <w:i/>
                      <w:iCs/>
                      <w:szCs w:val="21"/>
                      <w:u w:val="single"/>
                    </w:rPr>
                    <w:t>D</w:t>
                  </w:r>
                  <w:r w:rsidRPr="008920B6">
                    <w:rPr>
                      <w:b/>
                      <w:bCs/>
                      <w:i/>
                      <w:iCs/>
                      <w:szCs w:val="21"/>
                      <w:u w:val="single"/>
                    </w:rPr>
                    <w:t>IMETHYL</w:t>
                  </w:r>
                  <w:r w:rsidRPr="008920B6">
                    <w:rPr>
                      <w:rFonts w:hint="eastAsia"/>
                      <w:b/>
                      <w:bCs/>
                      <w:i/>
                      <w:iCs/>
                      <w:szCs w:val="21"/>
                      <w:u w:val="single"/>
                    </w:rPr>
                    <w:t>S</w:t>
                  </w:r>
                  <w:r w:rsidRPr="008920B6">
                    <w:rPr>
                      <w:b/>
                      <w:bCs/>
                      <w:i/>
                      <w:iCs/>
                      <w:szCs w:val="21"/>
                      <w:u w:val="single"/>
                    </w:rPr>
                    <w:t>ULPHOXIDE</w:t>
                  </w:r>
                  <w:r w:rsidRPr="008920B6">
                    <w:rPr>
                      <w:rFonts w:hint="eastAsia"/>
                      <w:b/>
                      <w:bCs/>
                      <w:i/>
                      <w:iCs/>
                      <w:szCs w:val="21"/>
                      <w:u w:val="single"/>
                    </w:rPr>
                    <w:t>；</w:t>
                  </w:r>
                </w:p>
                <w:p w:rsidR="00880F83" w:rsidRPr="008920B6" w:rsidRDefault="00880F83" w:rsidP="008759C2">
                  <w:pPr>
                    <w:wordWrap w:val="0"/>
                    <w:adjustRightInd w:val="0"/>
                    <w:snapToGrid w:val="0"/>
                    <w:jc w:val="center"/>
                    <w:rPr>
                      <w:b/>
                      <w:bCs/>
                      <w:i/>
                      <w:iCs/>
                      <w:szCs w:val="21"/>
                      <w:u w:val="single"/>
                    </w:rPr>
                  </w:pPr>
                  <w:r w:rsidRPr="008920B6">
                    <w:rPr>
                      <w:rFonts w:hint="eastAsia"/>
                      <w:b/>
                      <w:bCs/>
                      <w:i/>
                      <w:iCs/>
                      <w:szCs w:val="21"/>
                      <w:u w:val="single"/>
                    </w:rPr>
                    <w:t>Methylsulphoxide</w:t>
                  </w:r>
                  <w:r w:rsidRPr="008920B6">
                    <w:rPr>
                      <w:rFonts w:hint="eastAsia"/>
                      <w:b/>
                      <w:bCs/>
                      <w:i/>
                      <w:iCs/>
                      <w:szCs w:val="21"/>
                      <w:u w:val="single"/>
                    </w:rPr>
                    <w:t>；</w:t>
                  </w:r>
                </w:p>
                <w:p w:rsidR="00880F83" w:rsidRPr="008920B6" w:rsidRDefault="00880F83" w:rsidP="008759C2">
                  <w:pPr>
                    <w:wordWrap w:val="0"/>
                    <w:adjustRightInd w:val="0"/>
                    <w:snapToGrid w:val="0"/>
                    <w:jc w:val="center"/>
                    <w:rPr>
                      <w:b/>
                      <w:bCs/>
                      <w:i/>
                      <w:iCs/>
                      <w:szCs w:val="21"/>
                      <w:u w:val="single"/>
                    </w:rPr>
                  </w:pPr>
                  <w:r w:rsidRPr="008920B6">
                    <w:rPr>
                      <w:b/>
                      <w:bCs/>
                      <w:i/>
                      <w:iCs/>
                      <w:szCs w:val="21"/>
                      <w:u w:val="single"/>
                    </w:rPr>
                    <w:t>DMSO</w:t>
                  </w:r>
                </w:p>
              </w:tc>
            </w:tr>
            <w:tr w:rsidR="00B323CD" w:rsidRPr="008920B6" w:rsidTr="008759C2">
              <w:tc>
                <w:tcPr>
                  <w:tcW w:w="264" w:type="pct"/>
                  <w:vMerge/>
                  <w:vAlign w:val="center"/>
                </w:tcPr>
                <w:p w:rsidR="00880F83" w:rsidRPr="008920B6" w:rsidRDefault="00880F83" w:rsidP="00B323CD">
                  <w:pPr>
                    <w:adjustRightInd w:val="0"/>
                    <w:snapToGrid w:val="0"/>
                    <w:jc w:val="center"/>
                    <w:rPr>
                      <w:b/>
                      <w:bCs/>
                      <w:i/>
                      <w:iCs/>
                      <w:szCs w:val="21"/>
                      <w:u w:val="single"/>
                    </w:rPr>
                  </w:pPr>
                </w:p>
              </w:tc>
              <w:tc>
                <w:tcPr>
                  <w:tcW w:w="1041" w:type="pct"/>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分子式</w:t>
                  </w:r>
                </w:p>
              </w:tc>
              <w:tc>
                <w:tcPr>
                  <w:tcW w:w="1267" w:type="pct"/>
                  <w:gridSpan w:val="2"/>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C</w:t>
                  </w:r>
                  <w:r w:rsidRPr="008920B6">
                    <w:rPr>
                      <w:b/>
                      <w:bCs/>
                      <w:i/>
                      <w:iCs/>
                      <w:szCs w:val="21"/>
                      <w:u w:val="single"/>
                      <w:vertAlign w:val="subscript"/>
                    </w:rPr>
                    <w:t>2</w:t>
                  </w:r>
                  <w:r w:rsidRPr="008920B6">
                    <w:rPr>
                      <w:b/>
                      <w:bCs/>
                      <w:i/>
                      <w:iCs/>
                      <w:szCs w:val="21"/>
                      <w:u w:val="single"/>
                    </w:rPr>
                    <w:t>H</w:t>
                  </w:r>
                  <w:r w:rsidRPr="008920B6">
                    <w:rPr>
                      <w:b/>
                      <w:bCs/>
                      <w:i/>
                      <w:iCs/>
                      <w:szCs w:val="21"/>
                      <w:u w:val="single"/>
                      <w:vertAlign w:val="subscript"/>
                    </w:rPr>
                    <w:t>6</w:t>
                  </w:r>
                  <w:r w:rsidRPr="008920B6">
                    <w:rPr>
                      <w:b/>
                      <w:bCs/>
                      <w:i/>
                      <w:iCs/>
                      <w:szCs w:val="21"/>
                      <w:u w:val="single"/>
                    </w:rPr>
                    <w:t>OS</w:t>
                  </w:r>
                  <w:r w:rsidRPr="008920B6">
                    <w:rPr>
                      <w:rFonts w:hint="eastAsia"/>
                      <w:b/>
                      <w:bCs/>
                      <w:i/>
                      <w:iCs/>
                      <w:szCs w:val="21"/>
                      <w:u w:val="single"/>
                    </w:rPr>
                    <w:t>（</w:t>
                  </w:r>
                  <w:r w:rsidRPr="008920B6">
                    <w:rPr>
                      <w:rFonts w:hint="eastAsia"/>
                      <w:b/>
                      <w:bCs/>
                      <w:i/>
                      <w:iCs/>
                      <w:szCs w:val="21"/>
                      <w:u w:val="single"/>
                    </w:rPr>
                    <w:t>C</w:t>
                  </w:r>
                  <w:r w:rsidRPr="008920B6">
                    <w:rPr>
                      <w:b/>
                      <w:bCs/>
                      <w:i/>
                      <w:iCs/>
                      <w:szCs w:val="21"/>
                      <w:u w:val="single"/>
                    </w:rPr>
                    <w:t>H</w:t>
                  </w:r>
                  <w:r w:rsidRPr="008920B6">
                    <w:rPr>
                      <w:b/>
                      <w:bCs/>
                      <w:i/>
                      <w:iCs/>
                      <w:szCs w:val="21"/>
                      <w:u w:val="single"/>
                      <w:vertAlign w:val="subscript"/>
                    </w:rPr>
                    <w:t>3</w:t>
                  </w:r>
                  <w:r w:rsidRPr="008920B6">
                    <w:rPr>
                      <w:rFonts w:hint="eastAsia"/>
                      <w:b/>
                      <w:bCs/>
                      <w:i/>
                      <w:iCs/>
                      <w:szCs w:val="21"/>
                      <w:u w:val="single"/>
                    </w:rPr>
                    <w:t>）</w:t>
                  </w:r>
                  <w:r w:rsidRPr="008920B6">
                    <w:rPr>
                      <w:rFonts w:hint="eastAsia"/>
                      <w:b/>
                      <w:bCs/>
                      <w:i/>
                      <w:iCs/>
                      <w:szCs w:val="21"/>
                      <w:u w:val="single"/>
                      <w:vertAlign w:val="subscript"/>
                    </w:rPr>
                    <w:t>2</w:t>
                  </w:r>
                  <w:r w:rsidRPr="008920B6">
                    <w:rPr>
                      <w:b/>
                      <w:bCs/>
                      <w:i/>
                      <w:iCs/>
                      <w:szCs w:val="21"/>
                      <w:u w:val="single"/>
                    </w:rPr>
                    <w:t>SO</w:t>
                  </w:r>
                </w:p>
              </w:tc>
              <w:tc>
                <w:tcPr>
                  <w:tcW w:w="1105" w:type="pct"/>
                  <w:gridSpan w:val="2"/>
                  <w:vAlign w:val="center"/>
                </w:tcPr>
                <w:p w:rsidR="00880F83" w:rsidRPr="008920B6" w:rsidRDefault="00880F83" w:rsidP="00B323CD">
                  <w:pPr>
                    <w:adjustRightInd w:val="0"/>
                    <w:snapToGrid w:val="0"/>
                    <w:jc w:val="center"/>
                    <w:rPr>
                      <w:b/>
                      <w:bCs/>
                      <w:i/>
                      <w:iCs/>
                      <w:szCs w:val="21"/>
                      <w:u w:val="single"/>
                    </w:rPr>
                  </w:pPr>
                  <w:r w:rsidRPr="008920B6">
                    <w:rPr>
                      <w:rFonts w:hint="eastAsia"/>
                      <w:b/>
                      <w:bCs/>
                      <w:i/>
                      <w:iCs/>
                      <w:szCs w:val="21"/>
                      <w:u w:val="single"/>
                    </w:rPr>
                    <w:t>危货及</w:t>
                  </w:r>
                  <w:r w:rsidRPr="008920B6">
                    <w:rPr>
                      <w:rFonts w:hint="eastAsia"/>
                      <w:b/>
                      <w:bCs/>
                      <w:i/>
                      <w:iCs/>
                      <w:szCs w:val="21"/>
                      <w:u w:val="single"/>
                    </w:rPr>
                    <w:t>U</w:t>
                  </w:r>
                  <w:r w:rsidRPr="008920B6">
                    <w:rPr>
                      <w:b/>
                      <w:bCs/>
                      <w:i/>
                      <w:iCs/>
                      <w:szCs w:val="21"/>
                      <w:u w:val="single"/>
                    </w:rPr>
                    <w:t>N</w:t>
                  </w:r>
                  <w:r w:rsidRPr="008920B6">
                    <w:rPr>
                      <w:rFonts w:hint="eastAsia"/>
                      <w:b/>
                      <w:bCs/>
                      <w:i/>
                      <w:iCs/>
                      <w:szCs w:val="21"/>
                      <w:u w:val="single"/>
                    </w:rPr>
                    <w:t>编号</w:t>
                  </w:r>
                </w:p>
              </w:tc>
              <w:tc>
                <w:tcPr>
                  <w:tcW w:w="1324" w:type="pct"/>
                  <w:gridSpan w:val="2"/>
                  <w:vAlign w:val="center"/>
                </w:tcPr>
                <w:p w:rsidR="00880F83" w:rsidRPr="008920B6" w:rsidRDefault="00B323CD" w:rsidP="00B323CD">
                  <w:pPr>
                    <w:adjustRightInd w:val="0"/>
                    <w:snapToGrid w:val="0"/>
                    <w:jc w:val="center"/>
                    <w:rPr>
                      <w:b/>
                      <w:bCs/>
                      <w:i/>
                      <w:iCs/>
                      <w:szCs w:val="21"/>
                      <w:u w:val="single"/>
                    </w:rPr>
                  </w:pPr>
                  <w:r w:rsidRPr="008920B6">
                    <w:rPr>
                      <w:rFonts w:hint="eastAsia"/>
                      <w:b/>
                      <w:bCs/>
                      <w:i/>
                      <w:iCs/>
                      <w:szCs w:val="21"/>
                      <w:u w:val="single"/>
                    </w:rPr>
                    <w:t>——</w:t>
                  </w:r>
                </w:p>
              </w:tc>
            </w:tr>
            <w:tr w:rsidR="00B323CD" w:rsidRPr="008920B6" w:rsidTr="008759C2">
              <w:tc>
                <w:tcPr>
                  <w:tcW w:w="264" w:type="pct"/>
                  <w:vMerge w:val="restar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理化性质</w:t>
                  </w:r>
                </w:p>
              </w:tc>
              <w:tc>
                <w:tcPr>
                  <w:tcW w:w="1041" w:type="pct"/>
                  <w:vAlign w:val="center"/>
                </w:tcPr>
                <w:p w:rsidR="00925FF9" w:rsidRPr="008920B6" w:rsidRDefault="00925FF9" w:rsidP="00B323CD">
                  <w:pPr>
                    <w:adjustRightInd w:val="0"/>
                    <w:snapToGrid w:val="0"/>
                    <w:rPr>
                      <w:b/>
                      <w:bCs/>
                      <w:i/>
                      <w:iCs/>
                      <w:szCs w:val="21"/>
                      <w:u w:val="single"/>
                    </w:rPr>
                  </w:pPr>
                  <w:r w:rsidRPr="008920B6">
                    <w:rPr>
                      <w:rFonts w:hint="eastAsia"/>
                      <w:b/>
                      <w:bCs/>
                      <w:i/>
                      <w:iCs/>
                      <w:szCs w:val="21"/>
                      <w:u w:val="single"/>
                    </w:rPr>
                    <w:t>相对密度（水</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c>
                <w:tcPr>
                  <w:tcW w:w="1267"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.1</w:t>
                  </w:r>
                </w:p>
              </w:tc>
              <w:tc>
                <w:tcPr>
                  <w:tcW w:w="1105" w:type="pct"/>
                  <w:gridSpan w:val="2"/>
                  <w:vAlign w:val="center"/>
                </w:tcPr>
                <w:p w:rsidR="00925FF9" w:rsidRPr="008920B6" w:rsidRDefault="00925FF9" w:rsidP="00B323CD">
                  <w:pPr>
                    <w:adjustRightInd w:val="0"/>
                    <w:snapToGrid w:val="0"/>
                    <w:rPr>
                      <w:b/>
                      <w:bCs/>
                      <w:i/>
                      <w:iCs/>
                      <w:szCs w:val="21"/>
                      <w:u w:val="single"/>
                    </w:rPr>
                  </w:pPr>
                  <w:r w:rsidRPr="008920B6">
                    <w:rPr>
                      <w:rFonts w:hint="eastAsia"/>
                      <w:b/>
                      <w:bCs/>
                      <w:i/>
                      <w:iCs/>
                      <w:szCs w:val="21"/>
                      <w:u w:val="single"/>
                    </w:rPr>
                    <w:t>相对密度（空气</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c>
                <w:tcPr>
                  <w:tcW w:w="1324"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.7</w:t>
                  </w:r>
                </w:p>
              </w:tc>
            </w:tr>
            <w:tr w:rsidR="00B323CD"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b/>
                      <w:bCs/>
                      <w:i/>
                      <w:iCs/>
                      <w:szCs w:val="21"/>
                      <w:u w:val="single"/>
                    </w:rPr>
                    <w:t>熔点（</w:t>
                  </w:r>
                  <w:r w:rsidRPr="008920B6">
                    <w:rPr>
                      <w:b/>
                      <w:bCs/>
                      <w:i/>
                      <w:iCs/>
                      <w:szCs w:val="21"/>
                      <w:u w:val="single"/>
                    </w:rPr>
                    <w:t>℃</w:t>
                  </w:r>
                  <w:r w:rsidRPr="008920B6">
                    <w:rPr>
                      <w:b/>
                      <w:bCs/>
                      <w:i/>
                      <w:iCs/>
                      <w:szCs w:val="21"/>
                      <w:u w:val="single"/>
                    </w:rPr>
                    <w:t>）</w:t>
                  </w:r>
                </w:p>
              </w:tc>
              <w:tc>
                <w:tcPr>
                  <w:tcW w:w="1267"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8.5</w:t>
                  </w:r>
                </w:p>
              </w:tc>
              <w:tc>
                <w:tcPr>
                  <w:tcW w:w="1105" w:type="pct"/>
                  <w:gridSpan w:val="2"/>
                  <w:vAlign w:val="center"/>
                </w:tcPr>
                <w:p w:rsidR="00925FF9" w:rsidRPr="008920B6" w:rsidRDefault="00925FF9" w:rsidP="00B323CD">
                  <w:pPr>
                    <w:adjustRightInd w:val="0"/>
                    <w:snapToGrid w:val="0"/>
                    <w:jc w:val="center"/>
                    <w:rPr>
                      <w:b/>
                      <w:bCs/>
                      <w:i/>
                      <w:iCs/>
                      <w:szCs w:val="21"/>
                      <w:u w:val="single"/>
                    </w:rPr>
                  </w:pPr>
                  <w:r w:rsidRPr="008920B6">
                    <w:rPr>
                      <w:b/>
                      <w:bCs/>
                      <w:i/>
                      <w:iCs/>
                      <w:szCs w:val="21"/>
                      <w:u w:val="single"/>
                    </w:rPr>
                    <w:t>沸点（</w:t>
                  </w:r>
                  <w:r w:rsidRPr="008920B6">
                    <w:rPr>
                      <w:b/>
                      <w:bCs/>
                      <w:i/>
                      <w:iCs/>
                      <w:szCs w:val="21"/>
                      <w:u w:val="single"/>
                    </w:rPr>
                    <w:t>℃</w:t>
                  </w:r>
                  <w:r w:rsidRPr="008920B6">
                    <w:rPr>
                      <w:b/>
                      <w:bCs/>
                      <w:i/>
                      <w:iCs/>
                      <w:szCs w:val="21"/>
                      <w:u w:val="single"/>
                    </w:rPr>
                    <w:t>）</w:t>
                  </w:r>
                </w:p>
              </w:tc>
              <w:tc>
                <w:tcPr>
                  <w:tcW w:w="1324"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89</w:t>
                  </w:r>
                </w:p>
              </w:tc>
            </w:tr>
            <w:tr w:rsidR="00B323CD"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溶解性</w:t>
                  </w:r>
                </w:p>
              </w:tc>
              <w:tc>
                <w:tcPr>
                  <w:tcW w:w="1267"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可与水混溶</w:t>
                  </w:r>
                </w:p>
              </w:tc>
              <w:tc>
                <w:tcPr>
                  <w:tcW w:w="1105"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稳定性</w:t>
                  </w:r>
                </w:p>
              </w:tc>
              <w:tc>
                <w:tcPr>
                  <w:tcW w:w="1324"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稳定</w:t>
                  </w:r>
                </w:p>
              </w:tc>
            </w:tr>
            <w:tr w:rsidR="00925FF9"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外观性状</w:t>
                  </w:r>
                </w:p>
              </w:tc>
              <w:tc>
                <w:tcPr>
                  <w:tcW w:w="3695" w:type="pct"/>
                  <w:gridSpan w:val="6"/>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无色吸湿液体</w:t>
                  </w:r>
                </w:p>
              </w:tc>
            </w:tr>
            <w:tr w:rsidR="00B323CD" w:rsidRPr="008920B6" w:rsidTr="008759C2">
              <w:tc>
                <w:tcPr>
                  <w:tcW w:w="264" w:type="pct"/>
                  <w:vMerge w:val="restar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爆炸特性</w:t>
                  </w: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闪电</w:t>
                  </w:r>
                  <w:r w:rsidRPr="008920B6">
                    <w:rPr>
                      <w:b/>
                      <w:bCs/>
                      <w:i/>
                      <w:iCs/>
                      <w:szCs w:val="21"/>
                      <w:u w:val="single"/>
                    </w:rPr>
                    <w:t>（</w:t>
                  </w:r>
                  <w:r w:rsidRPr="008920B6">
                    <w:rPr>
                      <w:b/>
                      <w:bCs/>
                      <w:i/>
                      <w:iCs/>
                      <w:szCs w:val="21"/>
                      <w:u w:val="single"/>
                    </w:rPr>
                    <w:t>℃</w:t>
                  </w:r>
                  <w:r w:rsidRPr="008920B6">
                    <w:rPr>
                      <w:b/>
                      <w:bCs/>
                      <w:i/>
                      <w:iCs/>
                      <w:szCs w:val="21"/>
                      <w:u w:val="single"/>
                    </w:rPr>
                    <w:t>）</w:t>
                  </w:r>
                </w:p>
              </w:tc>
              <w:tc>
                <w:tcPr>
                  <w:tcW w:w="1267"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8</w:t>
                  </w:r>
                  <w:r w:rsidRPr="008920B6">
                    <w:rPr>
                      <w:b/>
                      <w:bCs/>
                      <w:i/>
                      <w:iCs/>
                      <w:szCs w:val="21"/>
                      <w:u w:val="single"/>
                    </w:rPr>
                    <w:t>7</w:t>
                  </w:r>
                </w:p>
              </w:tc>
              <w:tc>
                <w:tcPr>
                  <w:tcW w:w="1105"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爆炸极限</w:t>
                  </w:r>
                </w:p>
              </w:tc>
              <w:tc>
                <w:tcPr>
                  <w:tcW w:w="1324"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.6%~42.0%</w:t>
                  </w:r>
                </w:p>
              </w:tc>
            </w:tr>
            <w:tr w:rsidR="00B323CD"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引燃温度</w:t>
                  </w:r>
                  <w:r w:rsidRPr="008920B6">
                    <w:rPr>
                      <w:b/>
                      <w:bCs/>
                      <w:i/>
                      <w:iCs/>
                      <w:szCs w:val="21"/>
                      <w:u w:val="single"/>
                    </w:rPr>
                    <w:t>（</w:t>
                  </w:r>
                  <w:r w:rsidRPr="008920B6">
                    <w:rPr>
                      <w:b/>
                      <w:bCs/>
                      <w:i/>
                      <w:iCs/>
                      <w:szCs w:val="21"/>
                      <w:u w:val="single"/>
                    </w:rPr>
                    <w:t>℃</w:t>
                  </w:r>
                  <w:r w:rsidRPr="008920B6">
                    <w:rPr>
                      <w:b/>
                      <w:bCs/>
                      <w:i/>
                      <w:iCs/>
                      <w:szCs w:val="21"/>
                      <w:u w:val="single"/>
                    </w:rPr>
                    <w:t>）</w:t>
                  </w:r>
                </w:p>
              </w:tc>
              <w:tc>
                <w:tcPr>
                  <w:tcW w:w="1267"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15</w:t>
                  </w:r>
                </w:p>
              </w:tc>
              <w:tc>
                <w:tcPr>
                  <w:tcW w:w="1105"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最大爆炸压力（</w:t>
                  </w:r>
                  <w:r w:rsidRPr="008920B6">
                    <w:rPr>
                      <w:rFonts w:hint="eastAsia"/>
                      <w:b/>
                      <w:bCs/>
                      <w:i/>
                      <w:iCs/>
                      <w:szCs w:val="21"/>
                      <w:u w:val="single"/>
                    </w:rPr>
                    <w:t>M</w:t>
                  </w:r>
                  <w:r w:rsidRPr="008920B6">
                    <w:rPr>
                      <w:b/>
                      <w:bCs/>
                      <w:i/>
                      <w:iCs/>
                      <w:szCs w:val="21"/>
                      <w:u w:val="single"/>
                    </w:rPr>
                    <w:t>P</w:t>
                  </w:r>
                  <w:r w:rsidRPr="008920B6">
                    <w:rPr>
                      <w:rFonts w:hint="eastAsia"/>
                      <w:b/>
                      <w:bCs/>
                      <w:i/>
                      <w:iCs/>
                      <w:szCs w:val="21"/>
                      <w:u w:val="single"/>
                    </w:rPr>
                    <w:t>a</w:t>
                  </w:r>
                  <w:r w:rsidRPr="008920B6">
                    <w:rPr>
                      <w:rFonts w:hint="eastAsia"/>
                      <w:b/>
                      <w:bCs/>
                      <w:i/>
                      <w:iCs/>
                      <w:szCs w:val="21"/>
                      <w:u w:val="single"/>
                    </w:rPr>
                    <w:t>）</w:t>
                  </w:r>
                </w:p>
              </w:tc>
              <w:tc>
                <w:tcPr>
                  <w:tcW w:w="1324" w:type="pct"/>
                  <w:gridSpan w:val="2"/>
                  <w:vAlign w:val="center"/>
                </w:tcPr>
                <w:p w:rsidR="00925FF9" w:rsidRPr="008920B6" w:rsidRDefault="00B323CD" w:rsidP="00B323CD">
                  <w:pPr>
                    <w:adjustRightInd w:val="0"/>
                    <w:snapToGrid w:val="0"/>
                    <w:jc w:val="center"/>
                    <w:rPr>
                      <w:b/>
                      <w:bCs/>
                      <w:i/>
                      <w:iCs/>
                      <w:szCs w:val="21"/>
                      <w:u w:val="single"/>
                    </w:rPr>
                  </w:pPr>
                  <w:r w:rsidRPr="008920B6">
                    <w:rPr>
                      <w:rFonts w:hint="eastAsia"/>
                      <w:b/>
                      <w:bCs/>
                      <w:i/>
                      <w:iCs/>
                      <w:szCs w:val="21"/>
                      <w:u w:val="single"/>
                    </w:rPr>
                    <w:t>——</w:t>
                  </w:r>
                </w:p>
              </w:tc>
            </w:tr>
            <w:tr w:rsidR="00B323CD"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火灾危险类别</w:t>
                  </w:r>
                </w:p>
              </w:tc>
              <w:tc>
                <w:tcPr>
                  <w:tcW w:w="1267"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丙</w:t>
                  </w:r>
                </w:p>
              </w:tc>
              <w:tc>
                <w:tcPr>
                  <w:tcW w:w="1105"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爆炸危险组分</w:t>
                  </w:r>
                  <w:r w:rsidRPr="008920B6">
                    <w:rPr>
                      <w:rFonts w:hint="eastAsia"/>
                      <w:b/>
                      <w:bCs/>
                      <w:i/>
                      <w:iCs/>
                      <w:szCs w:val="21"/>
                      <w:u w:val="single"/>
                    </w:rPr>
                    <w:t>/</w:t>
                  </w:r>
                  <w:r w:rsidRPr="008920B6">
                    <w:rPr>
                      <w:rFonts w:hint="eastAsia"/>
                      <w:b/>
                      <w:bCs/>
                      <w:i/>
                      <w:iCs/>
                      <w:szCs w:val="21"/>
                      <w:u w:val="single"/>
                    </w:rPr>
                    <w:t>类别</w:t>
                  </w:r>
                </w:p>
              </w:tc>
              <w:tc>
                <w:tcPr>
                  <w:tcW w:w="1324" w:type="pct"/>
                  <w:gridSpan w:val="2"/>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T</w:t>
                  </w:r>
                  <w:r w:rsidRPr="008920B6">
                    <w:rPr>
                      <w:b/>
                      <w:bCs/>
                      <w:i/>
                      <w:iCs/>
                      <w:szCs w:val="21"/>
                      <w:u w:val="single"/>
                    </w:rPr>
                    <w:t>/A</w:t>
                  </w:r>
                </w:p>
              </w:tc>
            </w:tr>
            <w:tr w:rsidR="00925FF9"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危险特性</w:t>
                  </w:r>
                </w:p>
              </w:tc>
              <w:tc>
                <w:tcPr>
                  <w:tcW w:w="3695" w:type="pct"/>
                  <w:gridSpan w:val="6"/>
                  <w:vAlign w:val="center"/>
                </w:tcPr>
                <w:p w:rsidR="00925FF9" w:rsidRPr="008920B6" w:rsidRDefault="00925FF9" w:rsidP="00B323CD">
                  <w:pPr>
                    <w:adjustRightInd w:val="0"/>
                    <w:snapToGrid w:val="0"/>
                    <w:rPr>
                      <w:b/>
                      <w:bCs/>
                      <w:i/>
                      <w:iCs/>
                      <w:szCs w:val="21"/>
                      <w:u w:val="single"/>
                    </w:rPr>
                  </w:pPr>
                  <w:r w:rsidRPr="008920B6">
                    <w:rPr>
                      <w:b/>
                      <w:bCs/>
                      <w:i/>
                      <w:iCs/>
                      <w:szCs w:val="21"/>
                      <w:u w:val="single"/>
                    </w:rPr>
                    <w:t>本品可燃。在火焰中释放出刺激性或有毒烟雾（或气体）。工作场所禁止明火。高于</w:t>
                  </w:r>
                  <w:r w:rsidRPr="008920B6">
                    <w:rPr>
                      <w:b/>
                      <w:bCs/>
                      <w:i/>
                      <w:iCs/>
                      <w:szCs w:val="21"/>
                      <w:u w:val="single"/>
                    </w:rPr>
                    <w:t>87℃</w:t>
                  </w:r>
                  <w:r w:rsidRPr="008920B6">
                    <w:rPr>
                      <w:b/>
                      <w:bCs/>
                      <w:i/>
                      <w:iCs/>
                      <w:szCs w:val="21"/>
                      <w:u w:val="single"/>
                    </w:rPr>
                    <w:t>，可能形成爆炸性蒸气</w:t>
                  </w:r>
                  <w:r w:rsidRPr="008920B6">
                    <w:rPr>
                      <w:b/>
                      <w:bCs/>
                      <w:i/>
                      <w:iCs/>
                      <w:szCs w:val="21"/>
                      <w:u w:val="single"/>
                    </w:rPr>
                    <w:t>/</w:t>
                  </w:r>
                  <w:r w:rsidRPr="008920B6">
                    <w:rPr>
                      <w:b/>
                      <w:bCs/>
                      <w:i/>
                      <w:iCs/>
                      <w:szCs w:val="21"/>
                      <w:u w:val="single"/>
                    </w:rPr>
                    <w:t>空气混合物。蒸气比空气重，可能沿地面流动，可能造成远处着火。加热或燃烧时，该物质分解生成含硫氧化物的有毒烟雾。与强氧化剂，如高氯酸盐激烈反应。</w:t>
                  </w:r>
                </w:p>
              </w:tc>
            </w:tr>
            <w:tr w:rsidR="00925FF9" w:rsidRPr="008920B6" w:rsidTr="008759C2">
              <w:tc>
                <w:tcPr>
                  <w:tcW w:w="264" w:type="pct"/>
                  <w:vMerge/>
                  <w:vAlign w:val="center"/>
                </w:tcPr>
                <w:p w:rsidR="00925FF9" w:rsidRPr="008920B6" w:rsidRDefault="00925FF9" w:rsidP="00B323CD">
                  <w:pPr>
                    <w:adjustRightInd w:val="0"/>
                    <w:snapToGrid w:val="0"/>
                    <w:jc w:val="center"/>
                    <w:rPr>
                      <w:b/>
                      <w:bCs/>
                      <w:i/>
                      <w:iCs/>
                      <w:szCs w:val="21"/>
                      <w:u w:val="single"/>
                    </w:rPr>
                  </w:pPr>
                </w:p>
              </w:tc>
              <w:tc>
                <w:tcPr>
                  <w:tcW w:w="1041" w:type="pct"/>
                  <w:vAlign w:val="center"/>
                </w:tcPr>
                <w:p w:rsidR="00925FF9" w:rsidRPr="008920B6" w:rsidRDefault="00925FF9" w:rsidP="00B323CD">
                  <w:pPr>
                    <w:adjustRightInd w:val="0"/>
                    <w:snapToGrid w:val="0"/>
                    <w:jc w:val="center"/>
                    <w:rPr>
                      <w:b/>
                      <w:bCs/>
                      <w:i/>
                      <w:iCs/>
                      <w:szCs w:val="21"/>
                      <w:u w:val="single"/>
                    </w:rPr>
                  </w:pPr>
                  <w:r w:rsidRPr="008920B6">
                    <w:rPr>
                      <w:rFonts w:hint="eastAsia"/>
                      <w:b/>
                      <w:bCs/>
                      <w:i/>
                      <w:iCs/>
                      <w:szCs w:val="21"/>
                      <w:u w:val="single"/>
                    </w:rPr>
                    <w:t>灭火种类</w:t>
                  </w:r>
                </w:p>
              </w:tc>
              <w:tc>
                <w:tcPr>
                  <w:tcW w:w="3695" w:type="pct"/>
                  <w:gridSpan w:val="6"/>
                  <w:vAlign w:val="center"/>
                </w:tcPr>
                <w:p w:rsidR="00925FF9" w:rsidRPr="008920B6" w:rsidRDefault="00925FF9" w:rsidP="00B323CD">
                  <w:pPr>
                    <w:adjustRightInd w:val="0"/>
                    <w:snapToGrid w:val="0"/>
                    <w:rPr>
                      <w:b/>
                      <w:bCs/>
                      <w:i/>
                      <w:iCs/>
                      <w:szCs w:val="21"/>
                      <w:u w:val="single"/>
                    </w:rPr>
                  </w:pPr>
                  <w:r w:rsidRPr="008920B6">
                    <w:rPr>
                      <w:rFonts w:hint="eastAsia"/>
                      <w:b/>
                      <w:bCs/>
                      <w:i/>
                      <w:iCs/>
                      <w:szCs w:val="21"/>
                      <w:u w:val="single"/>
                    </w:rPr>
                    <w:t>干粉、雾状水、泡沫、二氧化碳。</w:t>
                  </w:r>
                </w:p>
              </w:tc>
            </w:tr>
            <w:tr w:rsidR="00B323CD" w:rsidRPr="008920B6" w:rsidTr="008759C2">
              <w:tc>
                <w:tcPr>
                  <w:tcW w:w="264" w:type="pct"/>
                  <w:vMerge w:val="restart"/>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毒性及健康危害</w:t>
                  </w:r>
                </w:p>
              </w:tc>
              <w:tc>
                <w:tcPr>
                  <w:tcW w:w="1041" w:type="pct"/>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急性毒性</w:t>
                  </w:r>
                </w:p>
              </w:tc>
              <w:tc>
                <w:tcPr>
                  <w:tcW w:w="938" w:type="pct"/>
                  <w:vAlign w:val="center"/>
                </w:tcPr>
                <w:p w:rsidR="00B323CD" w:rsidRPr="008920B6" w:rsidRDefault="00B323CD" w:rsidP="00B323CD">
                  <w:pPr>
                    <w:adjustRightInd w:val="0"/>
                    <w:snapToGrid w:val="0"/>
                    <w:rPr>
                      <w:b/>
                      <w:bCs/>
                      <w:i/>
                      <w:iCs/>
                      <w:szCs w:val="21"/>
                      <w:u w:val="single"/>
                    </w:rPr>
                  </w:pPr>
                  <w:r w:rsidRPr="008920B6">
                    <w:rPr>
                      <w:rFonts w:hint="eastAsia"/>
                      <w:b/>
                      <w:bCs/>
                      <w:i/>
                      <w:iCs/>
                      <w:szCs w:val="21"/>
                      <w:u w:val="single"/>
                    </w:rPr>
                    <w:t>L</w:t>
                  </w:r>
                  <w:r w:rsidRPr="008920B6">
                    <w:rPr>
                      <w:b/>
                      <w:bCs/>
                      <w:i/>
                      <w:iCs/>
                      <w:szCs w:val="21"/>
                      <w:u w:val="single"/>
                    </w:rPr>
                    <w:t>D</w:t>
                  </w:r>
                  <w:r w:rsidRPr="008920B6">
                    <w:rPr>
                      <w:b/>
                      <w:bCs/>
                      <w:i/>
                      <w:iCs/>
                      <w:szCs w:val="21"/>
                      <w:u w:val="single"/>
                      <w:vertAlign w:val="subscript"/>
                    </w:rPr>
                    <w:t>50</w:t>
                  </w:r>
                  <w:r w:rsidRPr="008920B6">
                    <w:rPr>
                      <w:rFonts w:hint="eastAsia"/>
                      <w:b/>
                      <w:bCs/>
                      <w:i/>
                      <w:iCs/>
                      <w:szCs w:val="21"/>
                      <w:u w:val="single"/>
                    </w:rPr>
                    <w:t>（</w:t>
                  </w:r>
                  <w:r w:rsidRPr="008920B6">
                    <w:rPr>
                      <w:b/>
                      <w:bCs/>
                      <w:i/>
                      <w:iCs/>
                      <w:szCs w:val="21"/>
                      <w:u w:val="single"/>
                    </w:rPr>
                    <w:t>mg/kg</w:t>
                  </w:r>
                  <w:r w:rsidRPr="008920B6">
                    <w:rPr>
                      <w:rFonts w:hint="eastAsia"/>
                      <w:b/>
                      <w:bCs/>
                      <w:i/>
                      <w:iCs/>
                      <w:szCs w:val="21"/>
                      <w:u w:val="single"/>
                    </w:rPr>
                    <w:t>，大鼠经口）</w:t>
                  </w:r>
                </w:p>
              </w:tc>
              <w:tc>
                <w:tcPr>
                  <w:tcW w:w="919" w:type="pct"/>
                  <w:gridSpan w:val="2"/>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w:t>
                  </w:r>
                </w:p>
              </w:tc>
              <w:tc>
                <w:tcPr>
                  <w:tcW w:w="919" w:type="pct"/>
                  <w:gridSpan w:val="2"/>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L</w:t>
                  </w:r>
                  <w:r w:rsidRPr="008920B6">
                    <w:rPr>
                      <w:b/>
                      <w:bCs/>
                      <w:i/>
                      <w:iCs/>
                      <w:szCs w:val="21"/>
                      <w:u w:val="single"/>
                    </w:rPr>
                    <w:t>C</w:t>
                  </w:r>
                  <w:r w:rsidRPr="008920B6">
                    <w:rPr>
                      <w:b/>
                      <w:bCs/>
                      <w:i/>
                      <w:iCs/>
                      <w:szCs w:val="21"/>
                      <w:u w:val="single"/>
                      <w:vertAlign w:val="subscript"/>
                    </w:rPr>
                    <w:t>50</w:t>
                  </w:r>
                  <w:r w:rsidRPr="008920B6">
                    <w:rPr>
                      <w:rFonts w:hint="eastAsia"/>
                      <w:b/>
                      <w:bCs/>
                      <w:i/>
                      <w:iCs/>
                      <w:szCs w:val="21"/>
                      <w:u w:val="single"/>
                    </w:rPr>
                    <w:t>（</w:t>
                  </w:r>
                  <w:r w:rsidRPr="008920B6">
                    <w:rPr>
                      <w:b/>
                      <w:bCs/>
                      <w:i/>
                      <w:iCs/>
                      <w:szCs w:val="21"/>
                      <w:u w:val="single"/>
                    </w:rPr>
                    <w:t>mg/</w:t>
                  </w:r>
                  <w:r w:rsidRPr="008920B6">
                    <w:rPr>
                      <w:rFonts w:hint="eastAsia"/>
                      <w:b/>
                      <w:bCs/>
                      <w:i/>
                      <w:iCs/>
                      <w:szCs w:val="21"/>
                      <w:u w:val="single"/>
                    </w:rPr>
                    <w:t>m</w:t>
                  </w:r>
                  <w:r w:rsidRPr="008920B6">
                    <w:rPr>
                      <w:b/>
                      <w:bCs/>
                      <w:i/>
                      <w:iCs/>
                      <w:szCs w:val="21"/>
                      <w:u w:val="single"/>
                      <w:vertAlign w:val="superscript"/>
                    </w:rPr>
                    <w:t>3</w:t>
                  </w:r>
                  <w:r w:rsidRPr="008920B6">
                    <w:rPr>
                      <w:rFonts w:hint="eastAsia"/>
                      <w:b/>
                      <w:bCs/>
                      <w:i/>
                      <w:iCs/>
                      <w:szCs w:val="21"/>
                      <w:u w:val="single"/>
                    </w:rPr>
                    <w:t>，大鼠吸入）</w:t>
                  </w:r>
                </w:p>
              </w:tc>
              <w:tc>
                <w:tcPr>
                  <w:tcW w:w="920" w:type="pct"/>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w:t>
                  </w:r>
                </w:p>
              </w:tc>
            </w:tr>
            <w:tr w:rsidR="00B323CD" w:rsidRPr="008920B6" w:rsidTr="008759C2">
              <w:tc>
                <w:tcPr>
                  <w:tcW w:w="264" w:type="pct"/>
                  <w:vMerge/>
                  <w:vAlign w:val="center"/>
                </w:tcPr>
                <w:p w:rsidR="00B323CD" w:rsidRPr="008920B6" w:rsidRDefault="00B323CD" w:rsidP="00B323CD">
                  <w:pPr>
                    <w:adjustRightInd w:val="0"/>
                    <w:snapToGrid w:val="0"/>
                    <w:jc w:val="center"/>
                    <w:rPr>
                      <w:b/>
                      <w:bCs/>
                      <w:i/>
                      <w:iCs/>
                      <w:szCs w:val="21"/>
                      <w:u w:val="single"/>
                    </w:rPr>
                  </w:pPr>
                </w:p>
              </w:tc>
              <w:tc>
                <w:tcPr>
                  <w:tcW w:w="1041" w:type="pct"/>
                  <w:vMerge w:val="restart"/>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健康危害</w:t>
                  </w:r>
                </w:p>
              </w:tc>
              <w:tc>
                <w:tcPr>
                  <w:tcW w:w="2372" w:type="pct"/>
                  <w:gridSpan w:val="4"/>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车间卫生标准：中国</w:t>
                  </w:r>
                  <w:r w:rsidRPr="008920B6">
                    <w:rPr>
                      <w:rFonts w:hint="eastAsia"/>
                      <w:b/>
                      <w:bCs/>
                      <w:i/>
                      <w:iCs/>
                      <w:szCs w:val="21"/>
                      <w:u w:val="single"/>
                    </w:rPr>
                    <w:t>M</w:t>
                  </w:r>
                  <w:r w:rsidRPr="008920B6">
                    <w:rPr>
                      <w:b/>
                      <w:bCs/>
                      <w:i/>
                      <w:iCs/>
                      <w:szCs w:val="21"/>
                      <w:u w:val="single"/>
                    </w:rPr>
                    <w:t>AC</w:t>
                  </w:r>
                  <w:r w:rsidRPr="008920B6">
                    <w:rPr>
                      <w:rFonts w:hint="eastAsia"/>
                      <w:b/>
                      <w:bCs/>
                      <w:i/>
                      <w:iCs/>
                      <w:szCs w:val="21"/>
                      <w:u w:val="single"/>
                    </w:rPr>
                    <w:t>（</w:t>
                  </w:r>
                  <w:r w:rsidRPr="008920B6">
                    <w:rPr>
                      <w:rFonts w:hint="eastAsia"/>
                      <w:b/>
                      <w:bCs/>
                      <w:i/>
                      <w:iCs/>
                      <w:szCs w:val="21"/>
                      <w:u w:val="single"/>
                    </w:rPr>
                    <w:t>mg</w:t>
                  </w:r>
                  <w:r w:rsidRPr="008920B6">
                    <w:rPr>
                      <w:b/>
                      <w:bCs/>
                      <w:i/>
                      <w:iCs/>
                      <w:szCs w:val="21"/>
                      <w:u w:val="single"/>
                    </w:rPr>
                    <w:t>/</w:t>
                  </w:r>
                  <w:r w:rsidRPr="008920B6">
                    <w:rPr>
                      <w:rFonts w:hint="eastAsia"/>
                      <w:b/>
                      <w:bCs/>
                      <w:i/>
                      <w:iCs/>
                      <w:szCs w:val="21"/>
                      <w:u w:val="single"/>
                    </w:rPr>
                    <w:t>m</w:t>
                  </w:r>
                  <w:r w:rsidRPr="008920B6">
                    <w:rPr>
                      <w:b/>
                      <w:bCs/>
                      <w:i/>
                      <w:iCs/>
                      <w:szCs w:val="21"/>
                      <w:u w:val="single"/>
                      <w:vertAlign w:val="superscript"/>
                    </w:rPr>
                    <w:t>3</w:t>
                  </w:r>
                  <w:r w:rsidRPr="008920B6">
                    <w:rPr>
                      <w:rFonts w:hint="eastAsia"/>
                      <w:b/>
                      <w:bCs/>
                      <w:i/>
                      <w:iCs/>
                      <w:szCs w:val="21"/>
                      <w:u w:val="single"/>
                    </w:rPr>
                    <w:t>）</w:t>
                  </w:r>
                </w:p>
              </w:tc>
              <w:tc>
                <w:tcPr>
                  <w:tcW w:w="1324" w:type="pct"/>
                  <w:gridSpan w:val="2"/>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中国未制定标准</w:t>
                  </w:r>
                </w:p>
              </w:tc>
            </w:tr>
            <w:tr w:rsidR="00B323CD" w:rsidRPr="008920B6" w:rsidTr="008759C2">
              <w:tc>
                <w:tcPr>
                  <w:tcW w:w="264" w:type="pct"/>
                  <w:vMerge/>
                  <w:vAlign w:val="center"/>
                </w:tcPr>
                <w:p w:rsidR="00B323CD" w:rsidRPr="008920B6" w:rsidRDefault="00B323CD" w:rsidP="00B323CD">
                  <w:pPr>
                    <w:adjustRightInd w:val="0"/>
                    <w:snapToGrid w:val="0"/>
                    <w:jc w:val="center"/>
                    <w:rPr>
                      <w:b/>
                      <w:bCs/>
                      <w:i/>
                      <w:iCs/>
                      <w:szCs w:val="21"/>
                      <w:u w:val="single"/>
                    </w:rPr>
                  </w:pPr>
                </w:p>
              </w:tc>
              <w:tc>
                <w:tcPr>
                  <w:tcW w:w="1041" w:type="pct"/>
                  <w:vMerge/>
                  <w:vAlign w:val="center"/>
                </w:tcPr>
                <w:p w:rsidR="00B323CD" w:rsidRPr="008920B6" w:rsidRDefault="00B323CD" w:rsidP="00B323CD">
                  <w:pPr>
                    <w:adjustRightInd w:val="0"/>
                    <w:snapToGrid w:val="0"/>
                    <w:jc w:val="center"/>
                    <w:rPr>
                      <w:b/>
                      <w:bCs/>
                      <w:i/>
                      <w:iCs/>
                      <w:szCs w:val="21"/>
                      <w:u w:val="single"/>
                    </w:rPr>
                  </w:pPr>
                </w:p>
              </w:tc>
              <w:tc>
                <w:tcPr>
                  <w:tcW w:w="3695" w:type="pct"/>
                  <w:gridSpan w:val="6"/>
                  <w:vAlign w:val="center"/>
                </w:tcPr>
                <w:p w:rsidR="00B323CD" w:rsidRPr="008920B6" w:rsidRDefault="00B323CD" w:rsidP="00B323CD">
                  <w:pPr>
                    <w:adjustRightInd w:val="0"/>
                    <w:snapToGrid w:val="0"/>
                    <w:rPr>
                      <w:b/>
                      <w:bCs/>
                      <w:i/>
                      <w:iCs/>
                      <w:szCs w:val="21"/>
                      <w:u w:val="single"/>
                    </w:rPr>
                  </w:pPr>
                  <w:r w:rsidRPr="008920B6">
                    <w:rPr>
                      <w:b/>
                      <w:bCs/>
                      <w:i/>
                      <w:iCs/>
                      <w:szCs w:val="21"/>
                      <w:u w:val="single"/>
                    </w:rPr>
                    <w:t>短期接触的影响：该物质刺激眼睛和皮肤，吸入和接触可引起头痛，恶心、皮肤干燥、眼睛发红、视力模糊，食入引起恶心，呕吐，倦睡。接触到高浓度该物质时，能够造成意识降低。可能加速其他物质的皮肤吸收。</w:t>
                  </w:r>
                </w:p>
                <w:p w:rsidR="00B323CD" w:rsidRPr="008920B6" w:rsidRDefault="00B323CD" w:rsidP="00B323CD">
                  <w:pPr>
                    <w:adjustRightInd w:val="0"/>
                    <w:snapToGrid w:val="0"/>
                    <w:rPr>
                      <w:b/>
                      <w:bCs/>
                      <w:i/>
                      <w:iCs/>
                      <w:szCs w:val="21"/>
                      <w:u w:val="single"/>
                    </w:rPr>
                  </w:pPr>
                  <w:r w:rsidRPr="008920B6">
                    <w:rPr>
                      <w:b/>
                      <w:bCs/>
                      <w:i/>
                      <w:iCs/>
                      <w:szCs w:val="21"/>
                      <w:u w:val="single"/>
                    </w:rPr>
                    <w:t>长期或反复接触的影响：反复或长期与皮肤接触可能引起皮炎。该物质可能对肝和血液有影响，导致功能损伤和血细胞损伤。</w:t>
                  </w:r>
                </w:p>
              </w:tc>
            </w:tr>
            <w:tr w:rsidR="00B323CD" w:rsidRPr="008920B6" w:rsidTr="008759C2">
              <w:tc>
                <w:tcPr>
                  <w:tcW w:w="264" w:type="pct"/>
                  <w:vMerge/>
                  <w:vAlign w:val="center"/>
                </w:tcPr>
                <w:p w:rsidR="00B323CD" w:rsidRPr="008920B6" w:rsidRDefault="00B323CD" w:rsidP="00B323CD">
                  <w:pPr>
                    <w:adjustRightInd w:val="0"/>
                    <w:snapToGrid w:val="0"/>
                    <w:jc w:val="center"/>
                    <w:rPr>
                      <w:b/>
                      <w:bCs/>
                      <w:i/>
                      <w:iCs/>
                      <w:szCs w:val="21"/>
                      <w:u w:val="single"/>
                    </w:rPr>
                  </w:pPr>
                </w:p>
              </w:tc>
              <w:tc>
                <w:tcPr>
                  <w:tcW w:w="1041" w:type="pct"/>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防护护理</w:t>
                  </w:r>
                </w:p>
              </w:tc>
              <w:tc>
                <w:tcPr>
                  <w:tcW w:w="3695" w:type="pct"/>
                  <w:gridSpan w:val="6"/>
                  <w:vAlign w:val="center"/>
                </w:tcPr>
                <w:p w:rsidR="00B323CD" w:rsidRPr="008920B6" w:rsidRDefault="00B323CD" w:rsidP="00B323CD">
                  <w:pPr>
                    <w:adjustRightInd w:val="0"/>
                    <w:snapToGrid w:val="0"/>
                    <w:rPr>
                      <w:b/>
                      <w:bCs/>
                      <w:i/>
                      <w:iCs/>
                      <w:szCs w:val="21"/>
                      <w:u w:val="single"/>
                    </w:rPr>
                  </w:pPr>
                  <w:r w:rsidRPr="008920B6">
                    <w:rPr>
                      <w:b/>
                      <w:bCs/>
                      <w:i/>
                      <w:iCs/>
                      <w:szCs w:val="21"/>
                      <w:u w:val="single"/>
                    </w:rPr>
                    <w:t>通风，局部排气通风或呼吸防护。从业人员穿戴防护手套、防护服、安全护目镜。工作时不得进食、饮水或吸烟。高于</w:t>
                  </w:r>
                  <w:r w:rsidRPr="008920B6">
                    <w:rPr>
                      <w:b/>
                      <w:bCs/>
                      <w:i/>
                      <w:iCs/>
                      <w:szCs w:val="21"/>
                      <w:u w:val="single"/>
                    </w:rPr>
                    <w:t>87℃</w:t>
                  </w:r>
                  <w:r w:rsidRPr="008920B6">
                    <w:rPr>
                      <w:b/>
                      <w:bCs/>
                      <w:i/>
                      <w:iCs/>
                      <w:szCs w:val="21"/>
                      <w:u w:val="single"/>
                    </w:rPr>
                    <w:t>，使用密闭系统，通风和防爆型电气设备。</w:t>
                  </w:r>
                </w:p>
              </w:tc>
            </w:tr>
            <w:tr w:rsidR="00B323CD" w:rsidRPr="008920B6" w:rsidTr="008759C2">
              <w:tc>
                <w:tcPr>
                  <w:tcW w:w="264" w:type="pct"/>
                  <w:vMerge/>
                  <w:vAlign w:val="center"/>
                </w:tcPr>
                <w:p w:rsidR="00B323CD" w:rsidRPr="008920B6" w:rsidRDefault="00B323CD" w:rsidP="00B323CD">
                  <w:pPr>
                    <w:adjustRightInd w:val="0"/>
                    <w:snapToGrid w:val="0"/>
                    <w:jc w:val="center"/>
                    <w:rPr>
                      <w:b/>
                      <w:bCs/>
                      <w:i/>
                      <w:iCs/>
                      <w:szCs w:val="21"/>
                      <w:u w:val="single"/>
                    </w:rPr>
                  </w:pPr>
                </w:p>
              </w:tc>
              <w:tc>
                <w:tcPr>
                  <w:tcW w:w="1041" w:type="pct"/>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急救措施</w:t>
                  </w:r>
                </w:p>
              </w:tc>
              <w:tc>
                <w:tcPr>
                  <w:tcW w:w="3695" w:type="pct"/>
                  <w:gridSpan w:val="6"/>
                  <w:vAlign w:val="center"/>
                </w:tcPr>
                <w:p w:rsidR="00B323CD" w:rsidRPr="008920B6" w:rsidRDefault="00B323CD" w:rsidP="00B323CD">
                  <w:pPr>
                    <w:adjustRightInd w:val="0"/>
                    <w:snapToGrid w:val="0"/>
                    <w:rPr>
                      <w:b/>
                      <w:bCs/>
                      <w:i/>
                      <w:iCs/>
                      <w:szCs w:val="21"/>
                      <w:u w:val="single"/>
                    </w:rPr>
                  </w:pPr>
                  <w:r w:rsidRPr="008920B6">
                    <w:rPr>
                      <w:b/>
                      <w:bCs/>
                      <w:i/>
                      <w:iCs/>
                      <w:szCs w:val="21"/>
                      <w:u w:val="single"/>
                    </w:rPr>
                    <w:t>吸入：呼吸新鲜空气，休息。</w:t>
                  </w:r>
                </w:p>
                <w:p w:rsidR="00B323CD" w:rsidRPr="008920B6" w:rsidRDefault="00B323CD" w:rsidP="00B323CD">
                  <w:pPr>
                    <w:adjustRightInd w:val="0"/>
                    <w:snapToGrid w:val="0"/>
                    <w:rPr>
                      <w:b/>
                      <w:bCs/>
                      <w:i/>
                      <w:iCs/>
                      <w:szCs w:val="21"/>
                      <w:u w:val="single"/>
                    </w:rPr>
                  </w:pPr>
                  <w:r w:rsidRPr="008920B6">
                    <w:rPr>
                      <w:b/>
                      <w:bCs/>
                      <w:i/>
                      <w:iCs/>
                      <w:szCs w:val="21"/>
                      <w:u w:val="single"/>
                    </w:rPr>
                    <w:t>皮肤接触：脱去污染的衣服，冲洗，然后用水和肥皂清洗皮肤，就医。</w:t>
                  </w:r>
                </w:p>
                <w:p w:rsidR="00B323CD" w:rsidRPr="008920B6" w:rsidRDefault="00B323CD" w:rsidP="00B323CD">
                  <w:pPr>
                    <w:adjustRightInd w:val="0"/>
                    <w:snapToGrid w:val="0"/>
                    <w:rPr>
                      <w:b/>
                      <w:bCs/>
                      <w:i/>
                      <w:iCs/>
                      <w:szCs w:val="21"/>
                      <w:u w:val="single"/>
                    </w:rPr>
                  </w:pPr>
                  <w:r w:rsidRPr="008920B6">
                    <w:rPr>
                      <w:b/>
                      <w:bCs/>
                      <w:i/>
                      <w:iCs/>
                      <w:szCs w:val="21"/>
                      <w:u w:val="single"/>
                    </w:rPr>
                    <w:t>眼睛接触：先用大量水冲洗几分钟（如可能易行，摘除隐形眼镜），就医。</w:t>
                  </w:r>
                </w:p>
                <w:p w:rsidR="00B323CD" w:rsidRPr="008920B6" w:rsidRDefault="00B323CD" w:rsidP="00B323CD">
                  <w:pPr>
                    <w:adjustRightInd w:val="0"/>
                    <w:snapToGrid w:val="0"/>
                    <w:rPr>
                      <w:b/>
                      <w:bCs/>
                      <w:i/>
                      <w:iCs/>
                      <w:szCs w:val="21"/>
                      <w:u w:val="single"/>
                    </w:rPr>
                  </w:pPr>
                  <w:r w:rsidRPr="008920B6">
                    <w:rPr>
                      <w:b/>
                      <w:bCs/>
                      <w:i/>
                      <w:iCs/>
                      <w:szCs w:val="21"/>
                      <w:u w:val="single"/>
                    </w:rPr>
                    <w:t>食入：不要催吐，给予医疗护理。</w:t>
                  </w:r>
                </w:p>
              </w:tc>
            </w:tr>
            <w:tr w:rsidR="00B323CD" w:rsidRPr="008920B6" w:rsidTr="008759C2">
              <w:tc>
                <w:tcPr>
                  <w:tcW w:w="1305" w:type="pct"/>
                  <w:gridSpan w:val="2"/>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泄露处理</w:t>
                  </w:r>
                </w:p>
              </w:tc>
              <w:tc>
                <w:tcPr>
                  <w:tcW w:w="3695" w:type="pct"/>
                  <w:gridSpan w:val="6"/>
                  <w:vAlign w:val="center"/>
                </w:tcPr>
                <w:p w:rsidR="00B323CD" w:rsidRPr="008920B6" w:rsidRDefault="00B323CD" w:rsidP="00B323CD">
                  <w:pPr>
                    <w:adjustRightInd w:val="0"/>
                    <w:snapToGrid w:val="0"/>
                    <w:rPr>
                      <w:b/>
                      <w:bCs/>
                      <w:i/>
                      <w:iCs/>
                      <w:szCs w:val="21"/>
                      <w:u w:val="single"/>
                    </w:rPr>
                  </w:pPr>
                  <w:r w:rsidRPr="008920B6">
                    <w:rPr>
                      <w:b/>
                      <w:bCs/>
                      <w:i/>
                      <w:iCs/>
                      <w:szCs w:val="21"/>
                      <w:u w:val="single"/>
                    </w:rPr>
                    <w:t>全面通风。尽可能将泄漏液收集在有盖的容器中。着火时，喷雾状水保持料桶等冷却。用砂土或惰性吸收剂吸收残液，并转移到安全场所。特别注意避免皮肤吸收。（特别个人防护用具：适用于有机气体和蒸气的过滤呼吸器）。</w:t>
                  </w:r>
                </w:p>
              </w:tc>
            </w:tr>
            <w:tr w:rsidR="00B323CD" w:rsidRPr="008920B6" w:rsidTr="008759C2">
              <w:tc>
                <w:tcPr>
                  <w:tcW w:w="1305" w:type="pct"/>
                  <w:gridSpan w:val="2"/>
                  <w:vAlign w:val="center"/>
                </w:tcPr>
                <w:p w:rsidR="00B323CD" w:rsidRPr="008920B6" w:rsidRDefault="00B323CD" w:rsidP="00B323CD">
                  <w:pPr>
                    <w:adjustRightInd w:val="0"/>
                    <w:snapToGrid w:val="0"/>
                    <w:jc w:val="center"/>
                    <w:rPr>
                      <w:b/>
                      <w:bCs/>
                      <w:i/>
                      <w:iCs/>
                      <w:szCs w:val="21"/>
                      <w:u w:val="single"/>
                    </w:rPr>
                  </w:pPr>
                  <w:r w:rsidRPr="008920B6">
                    <w:rPr>
                      <w:rFonts w:hint="eastAsia"/>
                      <w:b/>
                      <w:bCs/>
                      <w:i/>
                      <w:iCs/>
                      <w:szCs w:val="21"/>
                      <w:u w:val="single"/>
                    </w:rPr>
                    <w:t>储存运输注意事项</w:t>
                  </w:r>
                </w:p>
              </w:tc>
              <w:tc>
                <w:tcPr>
                  <w:tcW w:w="3695" w:type="pct"/>
                  <w:gridSpan w:val="6"/>
                  <w:vAlign w:val="center"/>
                </w:tcPr>
                <w:p w:rsidR="00B323CD" w:rsidRPr="008920B6" w:rsidRDefault="00B323CD" w:rsidP="00B323CD">
                  <w:pPr>
                    <w:adjustRightInd w:val="0"/>
                    <w:snapToGrid w:val="0"/>
                    <w:rPr>
                      <w:b/>
                      <w:bCs/>
                      <w:i/>
                      <w:iCs/>
                      <w:szCs w:val="21"/>
                      <w:u w:val="single"/>
                    </w:rPr>
                  </w:pPr>
                  <w:r w:rsidRPr="008920B6">
                    <w:rPr>
                      <w:b/>
                      <w:bCs/>
                      <w:i/>
                      <w:iCs/>
                      <w:szCs w:val="21"/>
                      <w:u w:val="single"/>
                    </w:rPr>
                    <w:t>与强氧化剂分开存放。阴凉场所。保存在暗处。保存在通风良好的室内。</w:t>
                  </w:r>
                </w:p>
              </w:tc>
            </w:tr>
          </w:tbl>
          <w:p w:rsidR="000E525C" w:rsidRPr="008920B6" w:rsidRDefault="000E525C" w:rsidP="00227148">
            <w:pPr>
              <w:adjustRightInd w:val="0"/>
              <w:snapToGrid w:val="0"/>
              <w:spacing w:line="360" w:lineRule="auto"/>
              <w:ind w:firstLineChars="200" w:firstLine="422"/>
              <w:rPr>
                <w:b/>
                <w:bCs/>
                <w:i/>
                <w:iCs/>
                <w:szCs w:val="21"/>
                <w:u w:val="single"/>
              </w:rPr>
            </w:pPr>
          </w:p>
          <w:p w:rsidR="000E525C" w:rsidRPr="008920B6" w:rsidRDefault="00904883" w:rsidP="008D7C9E">
            <w:pPr>
              <w:adjustRightInd w:val="0"/>
              <w:snapToGrid w:val="0"/>
              <w:jc w:val="center"/>
              <w:rPr>
                <w:b/>
                <w:bCs/>
                <w:i/>
                <w:iCs/>
                <w:szCs w:val="21"/>
                <w:u w:val="single"/>
              </w:rPr>
            </w:pPr>
            <w:r w:rsidRPr="008920B6">
              <w:rPr>
                <w:rFonts w:hint="eastAsia"/>
                <w:b/>
                <w:bCs/>
                <w:i/>
                <w:iCs/>
                <w:szCs w:val="21"/>
                <w:u w:val="single"/>
                <w:lang w:val="zh-CN"/>
              </w:rPr>
              <w:t>表</w:t>
            </w:r>
            <w:r w:rsidRPr="008920B6">
              <w:rPr>
                <w:rFonts w:hint="eastAsia"/>
                <w:b/>
                <w:bCs/>
                <w:i/>
                <w:iCs/>
                <w:szCs w:val="21"/>
                <w:u w:val="single"/>
                <w:lang w:val="zh-CN"/>
              </w:rPr>
              <w:t>4</w:t>
            </w:r>
            <w:r w:rsidRPr="008920B6">
              <w:rPr>
                <w:b/>
                <w:bCs/>
                <w:i/>
                <w:iCs/>
                <w:szCs w:val="21"/>
                <w:u w:val="single"/>
                <w:lang w:val="zh-CN"/>
              </w:rPr>
              <w:t xml:space="preserve">-16  </w:t>
            </w:r>
            <w:r w:rsidRPr="008920B6">
              <w:rPr>
                <w:rFonts w:hint="eastAsia"/>
                <w:b/>
                <w:bCs/>
                <w:i/>
                <w:iCs/>
                <w:szCs w:val="21"/>
                <w:u w:val="single"/>
              </w:rPr>
              <w:t>醋酸</w:t>
            </w:r>
            <w:r w:rsidRPr="008920B6">
              <w:rPr>
                <w:b/>
                <w:bCs/>
                <w:i/>
                <w:iCs/>
                <w:szCs w:val="21"/>
                <w:u w:val="single"/>
                <w:lang w:val="zh-CN"/>
              </w:rPr>
              <w:t>性质、危害及防护措施</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548"/>
              <w:gridCol w:w="1559"/>
              <w:gridCol w:w="1653"/>
              <w:gridCol w:w="48"/>
              <w:gridCol w:w="1559"/>
              <w:gridCol w:w="2700"/>
            </w:tblGrid>
            <w:tr w:rsidR="00AA3D59" w:rsidRPr="008920B6" w:rsidTr="004A1F37">
              <w:tc>
                <w:tcPr>
                  <w:tcW w:w="548" w:type="dxa"/>
                  <w:vMerge w:val="restart"/>
                  <w:vAlign w:val="center"/>
                </w:tcPr>
                <w:p w:rsidR="00AA3D59" w:rsidRPr="008920B6" w:rsidRDefault="00AA3D59" w:rsidP="00AA3D59">
                  <w:pPr>
                    <w:adjustRightInd w:val="0"/>
                    <w:snapToGrid w:val="0"/>
                    <w:jc w:val="center"/>
                    <w:rPr>
                      <w:b/>
                      <w:bCs/>
                      <w:i/>
                      <w:iCs/>
                      <w:szCs w:val="21"/>
                      <w:u w:val="single"/>
                    </w:rPr>
                  </w:pPr>
                  <w:r w:rsidRPr="008920B6">
                    <w:rPr>
                      <w:rFonts w:hint="eastAsia"/>
                      <w:b/>
                      <w:bCs/>
                      <w:i/>
                      <w:iCs/>
                      <w:szCs w:val="21"/>
                      <w:u w:val="single"/>
                    </w:rPr>
                    <w:t>标识</w:t>
                  </w:r>
                </w:p>
              </w:tc>
              <w:tc>
                <w:tcPr>
                  <w:tcW w:w="1559" w:type="dxa"/>
                  <w:vAlign w:val="center"/>
                </w:tcPr>
                <w:p w:rsidR="00AA3D59" w:rsidRPr="008920B6" w:rsidRDefault="00AA3D59" w:rsidP="00AA3D59">
                  <w:pPr>
                    <w:adjustRightInd w:val="0"/>
                    <w:snapToGrid w:val="0"/>
                    <w:jc w:val="center"/>
                    <w:rPr>
                      <w:b/>
                      <w:bCs/>
                      <w:i/>
                      <w:iCs/>
                      <w:szCs w:val="21"/>
                      <w:u w:val="single"/>
                    </w:rPr>
                  </w:pPr>
                  <w:r w:rsidRPr="008920B6">
                    <w:rPr>
                      <w:rFonts w:hint="eastAsia"/>
                      <w:b/>
                      <w:bCs/>
                      <w:i/>
                      <w:iCs/>
                      <w:szCs w:val="21"/>
                      <w:u w:val="single"/>
                    </w:rPr>
                    <w:t>中文名</w:t>
                  </w:r>
                </w:p>
              </w:tc>
              <w:tc>
                <w:tcPr>
                  <w:tcW w:w="1653" w:type="dxa"/>
                  <w:vAlign w:val="center"/>
                </w:tcPr>
                <w:p w:rsidR="00AA3D59" w:rsidRPr="008920B6" w:rsidRDefault="00301D9E" w:rsidP="00301D9E">
                  <w:pPr>
                    <w:adjustRightInd w:val="0"/>
                    <w:snapToGrid w:val="0"/>
                    <w:jc w:val="center"/>
                    <w:rPr>
                      <w:b/>
                      <w:bCs/>
                      <w:i/>
                      <w:iCs/>
                      <w:szCs w:val="21"/>
                      <w:u w:val="single"/>
                    </w:rPr>
                  </w:pPr>
                  <w:r w:rsidRPr="008920B6">
                    <w:rPr>
                      <w:rFonts w:hint="eastAsia"/>
                      <w:b/>
                      <w:bCs/>
                      <w:i/>
                      <w:iCs/>
                      <w:szCs w:val="21"/>
                      <w:u w:val="single"/>
                    </w:rPr>
                    <w:t>乙酸、醋酸</w:t>
                  </w:r>
                </w:p>
              </w:tc>
              <w:tc>
                <w:tcPr>
                  <w:tcW w:w="1607" w:type="dxa"/>
                  <w:gridSpan w:val="2"/>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英文名</w:t>
                  </w:r>
                </w:p>
              </w:tc>
              <w:tc>
                <w:tcPr>
                  <w:tcW w:w="2700"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Aceticacid</w:t>
                  </w:r>
                </w:p>
              </w:tc>
            </w:tr>
            <w:tr w:rsidR="00AA3D59" w:rsidRPr="008920B6" w:rsidTr="004A1F37">
              <w:tc>
                <w:tcPr>
                  <w:tcW w:w="548" w:type="dxa"/>
                  <w:vMerge/>
                  <w:vAlign w:val="center"/>
                </w:tcPr>
                <w:p w:rsidR="00AA3D59" w:rsidRPr="008920B6" w:rsidRDefault="00AA3D59" w:rsidP="00AA3D59">
                  <w:pPr>
                    <w:adjustRightInd w:val="0"/>
                    <w:snapToGrid w:val="0"/>
                    <w:jc w:val="center"/>
                    <w:rPr>
                      <w:b/>
                      <w:bCs/>
                      <w:i/>
                      <w:iCs/>
                      <w:szCs w:val="21"/>
                      <w:u w:val="single"/>
                    </w:rPr>
                  </w:pPr>
                </w:p>
              </w:tc>
              <w:tc>
                <w:tcPr>
                  <w:tcW w:w="1559"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分子式</w:t>
                  </w:r>
                </w:p>
              </w:tc>
              <w:tc>
                <w:tcPr>
                  <w:tcW w:w="1653"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C</w:t>
                  </w:r>
                  <w:r w:rsidRPr="008920B6">
                    <w:rPr>
                      <w:b/>
                      <w:bCs/>
                      <w:i/>
                      <w:iCs/>
                      <w:szCs w:val="21"/>
                      <w:u w:val="single"/>
                      <w:vertAlign w:val="subscript"/>
                    </w:rPr>
                    <w:t>2</w:t>
                  </w:r>
                  <w:r w:rsidRPr="008920B6">
                    <w:rPr>
                      <w:b/>
                      <w:bCs/>
                      <w:i/>
                      <w:iCs/>
                      <w:szCs w:val="21"/>
                      <w:u w:val="single"/>
                    </w:rPr>
                    <w:t>H</w:t>
                  </w:r>
                  <w:r w:rsidRPr="008920B6">
                    <w:rPr>
                      <w:b/>
                      <w:bCs/>
                      <w:i/>
                      <w:iCs/>
                      <w:szCs w:val="21"/>
                      <w:u w:val="single"/>
                      <w:vertAlign w:val="subscript"/>
                    </w:rPr>
                    <w:t>4</w:t>
                  </w:r>
                  <w:r w:rsidRPr="008920B6">
                    <w:rPr>
                      <w:b/>
                      <w:bCs/>
                      <w:i/>
                      <w:iCs/>
                      <w:szCs w:val="21"/>
                      <w:u w:val="single"/>
                    </w:rPr>
                    <w:t>O</w:t>
                  </w:r>
                  <w:r w:rsidRPr="008920B6">
                    <w:rPr>
                      <w:b/>
                      <w:bCs/>
                      <w:i/>
                      <w:iCs/>
                      <w:szCs w:val="21"/>
                      <w:u w:val="single"/>
                      <w:vertAlign w:val="subscript"/>
                    </w:rPr>
                    <w:t>2</w:t>
                  </w:r>
                </w:p>
              </w:tc>
              <w:tc>
                <w:tcPr>
                  <w:tcW w:w="1607" w:type="dxa"/>
                  <w:gridSpan w:val="2"/>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危规号</w:t>
                  </w:r>
                </w:p>
              </w:tc>
              <w:tc>
                <w:tcPr>
                  <w:tcW w:w="2700"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8</w:t>
                  </w:r>
                  <w:r w:rsidRPr="008920B6">
                    <w:rPr>
                      <w:b/>
                      <w:bCs/>
                      <w:i/>
                      <w:iCs/>
                      <w:szCs w:val="21"/>
                      <w:u w:val="single"/>
                    </w:rPr>
                    <w:t>1601</w:t>
                  </w:r>
                </w:p>
              </w:tc>
            </w:tr>
            <w:tr w:rsidR="00AA3D59" w:rsidRPr="008920B6" w:rsidTr="004A1F37">
              <w:tc>
                <w:tcPr>
                  <w:tcW w:w="548" w:type="dxa"/>
                  <w:vMerge/>
                  <w:vAlign w:val="center"/>
                </w:tcPr>
                <w:p w:rsidR="00AA3D59" w:rsidRPr="008920B6" w:rsidRDefault="00AA3D59" w:rsidP="00AA3D59">
                  <w:pPr>
                    <w:adjustRightInd w:val="0"/>
                    <w:snapToGrid w:val="0"/>
                    <w:jc w:val="center"/>
                    <w:rPr>
                      <w:b/>
                      <w:bCs/>
                      <w:i/>
                      <w:iCs/>
                      <w:szCs w:val="21"/>
                      <w:u w:val="single"/>
                    </w:rPr>
                  </w:pPr>
                </w:p>
              </w:tc>
              <w:tc>
                <w:tcPr>
                  <w:tcW w:w="1559"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相对分子量</w:t>
                  </w:r>
                </w:p>
              </w:tc>
              <w:tc>
                <w:tcPr>
                  <w:tcW w:w="1653"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6</w:t>
                  </w:r>
                  <w:r w:rsidRPr="008920B6">
                    <w:rPr>
                      <w:b/>
                      <w:bCs/>
                      <w:i/>
                      <w:iCs/>
                      <w:szCs w:val="21"/>
                      <w:u w:val="single"/>
                    </w:rPr>
                    <w:t>0.05</w:t>
                  </w:r>
                </w:p>
              </w:tc>
              <w:tc>
                <w:tcPr>
                  <w:tcW w:w="1607" w:type="dxa"/>
                  <w:gridSpan w:val="2"/>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危险性类别</w:t>
                  </w:r>
                </w:p>
              </w:tc>
              <w:tc>
                <w:tcPr>
                  <w:tcW w:w="2700" w:type="dxa"/>
                  <w:vAlign w:val="center"/>
                </w:tcPr>
                <w:p w:rsidR="00AA3D59" w:rsidRPr="008920B6" w:rsidRDefault="00301D9E" w:rsidP="00AA3D59">
                  <w:pPr>
                    <w:adjustRightInd w:val="0"/>
                    <w:snapToGrid w:val="0"/>
                    <w:jc w:val="center"/>
                    <w:rPr>
                      <w:b/>
                      <w:bCs/>
                      <w:i/>
                      <w:iCs/>
                      <w:szCs w:val="21"/>
                      <w:u w:val="single"/>
                    </w:rPr>
                  </w:pPr>
                  <w:r w:rsidRPr="008920B6">
                    <w:rPr>
                      <w:rFonts w:hint="eastAsia"/>
                      <w:b/>
                      <w:bCs/>
                      <w:i/>
                      <w:iCs/>
                      <w:szCs w:val="21"/>
                      <w:u w:val="single"/>
                    </w:rPr>
                    <w:t>第</w:t>
                  </w:r>
                  <w:r w:rsidRPr="008920B6">
                    <w:rPr>
                      <w:rFonts w:hint="eastAsia"/>
                      <w:b/>
                      <w:bCs/>
                      <w:i/>
                      <w:iCs/>
                      <w:szCs w:val="21"/>
                      <w:u w:val="single"/>
                    </w:rPr>
                    <w:t>8</w:t>
                  </w:r>
                  <w:r w:rsidRPr="008920B6">
                    <w:rPr>
                      <w:b/>
                      <w:bCs/>
                      <w:i/>
                      <w:iCs/>
                      <w:szCs w:val="21"/>
                      <w:u w:val="single"/>
                    </w:rPr>
                    <w:t>.1</w:t>
                  </w:r>
                  <w:r w:rsidRPr="008920B6">
                    <w:rPr>
                      <w:rFonts w:hint="eastAsia"/>
                      <w:b/>
                      <w:bCs/>
                      <w:i/>
                      <w:iCs/>
                      <w:szCs w:val="21"/>
                      <w:u w:val="single"/>
                    </w:rPr>
                    <w:t>类酸性腐蚀品</w:t>
                  </w:r>
                </w:p>
              </w:tc>
            </w:tr>
            <w:tr w:rsidR="00301D9E" w:rsidRPr="008920B6" w:rsidTr="004A1F37">
              <w:tc>
                <w:tcPr>
                  <w:tcW w:w="548" w:type="dxa"/>
                  <w:vMerge w:val="restart"/>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理化特性</w:t>
                  </w: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沸点（</w:t>
                  </w:r>
                  <w:r w:rsidRPr="008920B6">
                    <w:rPr>
                      <w:b/>
                      <w:bCs/>
                      <w:i/>
                      <w:iCs/>
                      <w:szCs w:val="21"/>
                      <w:u w:val="single"/>
                    </w:rPr>
                    <w:t>℃</w:t>
                  </w:r>
                  <w:r w:rsidRPr="008920B6">
                    <w:rPr>
                      <w:rFonts w:hint="eastAsia"/>
                      <w:b/>
                      <w:bCs/>
                      <w:i/>
                      <w:iCs/>
                      <w:szCs w:val="21"/>
                      <w:u w:val="single"/>
                    </w:rPr>
                    <w:t>）</w:t>
                  </w:r>
                </w:p>
              </w:tc>
              <w:tc>
                <w:tcPr>
                  <w:tcW w:w="1653"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18.1</w:t>
                  </w:r>
                </w:p>
              </w:tc>
              <w:tc>
                <w:tcPr>
                  <w:tcW w:w="1607" w:type="dxa"/>
                  <w:gridSpan w:val="2"/>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熔点（</w:t>
                  </w:r>
                  <w:r w:rsidRPr="008920B6">
                    <w:rPr>
                      <w:b/>
                      <w:bCs/>
                      <w:i/>
                      <w:iCs/>
                      <w:szCs w:val="21"/>
                      <w:u w:val="single"/>
                    </w:rPr>
                    <w:t>℃</w:t>
                  </w:r>
                  <w:r w:rsidRPr="008920B6">
                    <w:rPr>
                      <w:rFonts w:hint="eastAsia"/>
                      <w:b/>
                      <w:bCs/>
                      <w:i/>
                      <w:iCs/>
                      <w:szCs w:val="21"/>
                      <w:u w:val="single"/>
                    </w:rPr>
                    <w:t>）</w:t>
                  </w:r>
                </w:p>
              </w:tc>
              <w:tc>
                <w:tcPr>
                  <w:tcW w:w="2700"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6.7</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燃烧热</w:t>
                  </w:r>
                </w:p>
              </w:tc>
              <w:tc>
                <w:tcPr>
                  <w:tcW w:w="1653"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8</w:t>
                  </w:r>
                  <w:r w:rsidRPr="008920B6">
                    <w:rPr>
                      <w:b/>
                      <w:bCs/>
                      <w:i/>
                      <w:iCs/>
                      <w:szCs w:val="21"/>
                      <w:u w:val="single"/>
                    </w:rPr>
                    <w:t>73.7KJ/</w:t>
                  </w:r>
                  <w:r w:rsidRPr="008920B6">
                    <w:rPr>
                      <w:rFonts w:hint="eastAsia"/>
                      <w:b/>
                      <w:bCs/>
                      <w:i/>
                      <w:iCs/>
                      <w:szCs w:val="21"/>
                      <w:u w:val="single"/>
                    </w:rPr>
                    <w:t>mol</w:t>
                  </w:r>
                </w:p>
              </w:tc>
              <w:tc>
                <w:tcPr>
                  <w:tcW w:w="1607" w:type="dxa"/>
                  <w:gridSpan w:val="2"/>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饱和蒸气压（</w:t>
                  </w:r>
                  <w:r w:rsidRPr="008920B6">
                    <w:rPr>
                      <w:rFonts w:hint="eastAsia"/>
                      <w:b/>
                      <w:bCs/>
                      <w:i/>
                      <w:iCs/>
                      <w:szCs w:val="21"/>
                      <w:u w:val="single"/>
                    </w:rPr>
                    <w:t>kPa</w:t>
                  </w:r>
                  <w:r w:rsidRPr="008920B6">
                    <w:rPr>
                      <w:rFonts w:hint="eastAsia"/>
                      <w:b/>
                      <w:bCs/>
                      <w:i/>
                      <w:iCs/>
                      <w:szCs w:val="21"/>
                      <w:u w:val="single"/>
                    </w:rPr>
                    <w:t>）</w:t>
                  </w:r>
                </w:p>
              </w:tc>
              <w:tc>
                <w:tcPr>
                  <w:tcW w:w="2700"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.52</w:t>
                  </w:r>
                  <w:r w:rsidRPr="008920B6">
                    <w:rPr>
                      <w:rFonts w:hint="eastAsia"/>
                      <w:b/>
                      <w:bCs/>
                      <w:i/>
                      <w:iCs/>
                      <w:szCs w:val="21"/>
                      <w:u w:val="single"/>
                    </w:rPr>
                    <w:t>（</w:t>
                  </w:r>
                  <w:r w:rsidRPr="008920B6">
                    <w:rPr>
                      <w:rFonts w:hint="eastAsia"/>
                      <w:b/>
                      <w:bCs/>
                      <w:i/>
                      <w:iCs/>
                      <w:szCs w:val="21"/>
                      <w:u w:val="single"/>
                    </w:rPr>
                    <w:t>2</w:t>
                  </w:r>
                  <w:r w:rsidRPr="008920B6">
                    <w:rPr>
                      <w:b/>
                      <w:bCs/>
                      <w:i/>
                      <w:iCs/>
                      <w:szCs w:val="21"/>
                      <w:u w:val="single"/>
                    </w:rPr>
                    <w:t>0℃</w:t>
                  </w:r>
                  <w:r w:rsidRPr="008920B6">
                    <w:rPr>
                      <w:rFonts w:hint="eastAsia"/>
                      <w:b/>
                      <w:bCs/>
                      <w:i/>
                      <w:iCs/>
                      <w:szCs w:val="21"/>
                      <w:u w:val="single"/>
                    </w:rPr>
                    <w:t>）</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临界压力（</w:t>
                  </w:r>
                  <w:r w:rsidRPr="008920B6">
                    <w:rPr>
                      <w:rFonts w:hint="eastAsia"/>
                      <w:b/>
                      <w:bCs/>
                      <w:i/>
                      <w:iCs/>
                      <w:szCs w:val="21"/>
                      <w:u w:val="single"/>
                    </w:rPr>
                    <w:t>M</w:t>
                  </w:r>
                  <w:r w:rsidRPr="008920B6">
                    <w:rPr>
                      <w:b/>
                      <w:bCs/>
                      <w:i/>
                      <w:iCs/>
                      <w:szCs w:val="21"/>
                      <w:u w:val="single"/>
                    </w:rPr>
                    <w:t>P</w:t>
                  </w:r>
                  <w:r w:rsidRPr="008920B6">
                    <w:rPr>
                      <w:rFonts w:hint="eastAsia"/>
                      <w:b/>
                      <w:bCs/>
                      <w:i/>
                      <w:iCs/>
                      <w:szCs w:val="21"/>
                      <w:u w:val="single"/>
                    </w:rPr>
                    <w:t>a</w:t>
                  </w:r>
                  <w:r w:rsidRPr="008920B6">
                    <w:rPr>
                      <w:rFonts w:hint="eastAsia"/>
                      <w:b/>
                      <w:bCs/>
                      <w:i/>
                      <w:iCs/>
                      <w:szCs w:val="21"/>
                      <w:u w:val="single"/>
                    </w:rPr>
                    <w:t>）</w:t>
                  </w:r>
                </w:p>
              </w:tc>
              <w:tc>
                <w:tcPr>
                  <w:tcW w:w="1653"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5</w:t>
                  </w:r>
                  <w:r w:rsidRPr="008920B6">
                    <w:rPr>
                      <w:b/>
                      <w:bCs/>
                      <w:i/>
                      <w:iCs/>
                      <w:szCs w:val="21"/>
                      <w:u w:val="single"/>
                    </w:rPr>
                    <w:t>.78</w:t>
                  </w:r>
                </w:p>
              </w:tc>
              <w:tc>
                <w:tcPr>
                  <w:tcW w:w="1607" w:type="dxa"/>
                  <w:gridSpan w:val="2"/>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临界温度（</w:t>
                  </w:r>
                  <w:r w:rsidRPr="008920B6">
                    <w:rPr>
                      <w:b/>
                      <w:bCs/>
                      <w:i/>
                      <w:iCs/>
                      <w:szCs w:val="21"/>
                      <w:u w:val="single"/>
                    </w:rPr>
                    <w:t>℃</w:t>
                  </w:r>
                  <w:r w:rsidRPr="008920B6">
                    <w:rPr>
                      <w:rFonts w:hint="eastAsia"/>
                      <w:b/>
                      <w:bCs/>
                      <w:i/>
                      <w:iCs/>
                      <w:szCs w:val="21"/>
                      <w:u w:val="single"/>
                    </w:rPr>
                    <w:t>）</w:t>
                  </w:r>
                </w:p>
              </w:tc>
              <w:tc>
                <w:tcPr>
                  <w:tcW w:w="2700"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3</w:t>
                  </w:r>
                  <w:r w:rsidRPr="008920B6">
                    <w:rPr>
                      <w:b/>
                      <w:bCs/>
                      <w:i/>
                      <w:iCs/>
                      <w:szCs w:val="21"/>
                      <w:u w:val="single"/>
                    </w:rPr>
                    <w:t>21.6</w:t>
                  </w:r>
                </w:p>
              </w:tc>
            </w:tr>
            <w:tr w:rsidR="00301D9E" w:rsidRPr="008920B6" w:rsidTr="004A1F37">
              <w:trPr>
                <w:trHeight w:val="135"/>
              </w:trPr>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相对密度</w:t>
                  </w:r>
                </w:p>
              </w:tc>
              <w:tc>
                <w:tcPr>
                  <w:tcW w:w="1653"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（水</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r w:rsidRPr="008920B6">
                    <w:rPr>
                      <w:rFonts w:hint="eastAsia"/>
                      <w:b/>
                      <w:bCs/>
                      <w:i/>
                      <w:iCs/>
                      <w:szCs w:val="21"/>
                      <w:u w:val="single"/>
                    </w:rPr>
                    <w:t>1</w:t>
                  </w:r>
                  <w:r w:rsidRPr="008920B6">
                    <w:rPr>
                      <w:b/>
                      <w:bCs/>
                      <w:i/>
                      <w:iCs/>
                      <w:szCs w:val="21"/>
                      <w:u w:val="single"/>
                    </w:rPr>
                    <w:t>.05</w:t>
                  </w:r>
                </w:p>
              </w:tc>
              <w:tc>
                <w:tcPr>
                  <w:tcW w:w="1607" w:type="dxa"/>
                  <w:gridSpan w:val="2"/>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相对密度</w:t>
                  </w:r>
                </w:p>
              </w:tc>
              <w:tc>
                <w:tcPr>
                  <w:tcW w:w="2700"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（空气</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外观性状</w:t>
                  </w:r>
                </w:p>
              </w:tc>
              <w:tc>
                <w:tcPr>
                  <w:tcW w:w="5960" w:type="dxa"/>
                  <w:gridSpan w:val="4"/>
                  <w:vAlign w:val="center"/>
                </w:tcPr>
                <w:p w:rsidR="00301D9E" w:rsidRPr="008920B6" w:rsidRDefault="00301D9E" w:rsidP="00301D9E">
                  <w:pPr>
                    <w:adjustRightInd w:val="0"/>
                    <w:snapToGrid w:val="0"/>
                    <w:rPr>
                      <w:b/>
                      <w:bCs/>
                      <w:i/>
                      <w:iCs/>
                      <w:szCs w:val="21"/>
                      <w:u w:val="single"/>
                    </w:rPr>
                  </w:pPr>
                  <w:r w:rsidRPr="008920B6">
                    <w:rPr>
                      <w:rFonts w:hint="eastAsia"/>
                      <w:b/>
                      <w:bCs/>
                      <w:i/>
                      <w:iCs/>
                      <w:szCs w:val="21"/>
                      <w:u w:val="single"/>
                    </w:rPr>
                    <w:t>无色透明液体、有刺激性酸臭。</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溶解性</w:t>
                  </w:r>
                </w:p>
              </w:tc>
              <w:tc>
                <w:tcPr>
                  <w:tcW w:w="5960" w:type="dxa"/>
                  <w:gridSpan w:val="4"/>
                  <w:vAlign w:val="center"/>
                </w:tcPr>
                <w:p w:rsidR="00301D9E" w:rsidRPr="008920B6" w:rsidRDefault="00301D9E" w:rsidP="00301D9E">
                  <w:pPr>
                    <w:adjustRightInd w:val="0"/>
                    <w:snapToGrid w:val="0"/>
                    <w:rPr>
                      <w:b/>
                      <w:bCs/>
                      <w:i/>
                      <w:iCs/>
                      <w:szCs w:val="21"/>
                      <w:u w:val="single"/>
                    </w:rPr>
                  </w:pPr>
                  <w:r w:rsidRPr="008920B6">
                    <w:rPr>
                      <w:rFonts w:hint="eastAsia"/>
                      <w:b/>
                      <w:bCs/>
                      <w:i/>
                      <w:iCs/>
                      <w:szCs w:val="21"/>
                      <w:u w:val="single"/>
                    </w:rPr>
                    <w:t>溶于水、醚、甘油，不溶于二硫化碳。</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稳定性</w:t>
                  </w:r>
                </w:p>
              </w:tc>
              <w:tc>
                <w:tcPr>
                  <w:tcW w:w="1653" w:type="dxa"/>
                  <w:vAlign w:val="center"/>
                </w:tcPr>
                <w:p w:rsidR="00301D9E" w:rsidRPr="008920B6" w:rsidRDefault="004A1F37" w:rsidP="00AA3D59">
                  <w:pPr>
                    <w:adjustRightInd w:val="0"/>
                    <w:snapToGrid w:val="0"/>
                    <w:jc w:val="center"/>
                    <w:rPr>
                      <w:b/>
                      <w:bCs/>
                      <w:i/>
                      <w:iCs/>
                      <w:szCs w:val="21"/>
                      <w:u w:val="single"/>
                    </w:rPr>
                  </w:pPr>
                  <w:r w:rsidRPr="008920B6">
                    <w:rPr>
                      <w:rFonts w:hint="eastAsia"/>
                      <w:b/>
                      <w:bCs/>
                      <w:i/>
                      <w:iCs/>
                      <w:szCs w:val="21"/>
                      <w:u w:val="single"/>
                    </w:rPr>
                    <w:t>稳定</w:t>
                  </w:r>
                </w:p>
              </w:tc>
              <w:tc>
                <w:tcPr>
                  <w:tcW w:w="1607" w:type="dxa"/>
                  <w:gridSpan w:val="2"/>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集合危害</w:t>
                  </w:r>
                </w:p>
              </w:tc>
              <w:tc>
                <w:tcPr>
                  <w:tcW w:w="2700" w:type="dxa"/>
                  <w:vAlign w:val="center"/>
                </w:tcPr>
                <w:p w:rsidR="00301D9E" w:rsidRPr="008920B6" w:rsidRDefault="004A1F37" w:rsidP="00AA3D59">
                  <w:pPr>
                    <w:adjustRightInd w:val="0"/>
                    <w:snapToGrid w:val="0"/>
                    <w:jc w:val="center"/>
                    <w:rPr>
                      <w:b/>
                      <w:bCs/>
                      <w:i/>
                      <w:iCs/>
                      <w:szCs w:val="21"/>
                      <w:u w:val="single"/>
                    </w:rPr>
                  </w:pPr>
                  <w:r w:rsidRPr="008920B6">
                    <w:rPr>
                      <w:rFonts w:hint="eastAsia"/>
                      <w:b/>
                      <w:bCs/>
                      <w:i/>
                      <w:iCs/>
                      <w:szCs w:val="21"/>
                      <w:u w:val="single"/>
                    </w:rPr>
                    <w:t>不聚合</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禁忌物</w:t>
                  </w:r>
                </w:p>
              </w:tc>
              <w:tc>
                <w:tcPr>
                  <w:tcW w:w="1653" w:type="dxa"/>
                  <w:vAlign w:val="center"/>
                </w:tcPr>
                <w:p w:rsidR="00301D9E" w:rsidRPr="008920B6" w:rsidRDefault="004A1F37" w:rsidP="00AA3D59">
                  <w:pPr>
                    <w:adjustRightInd w:val="0"/>
                    <w:snapToGrid w:val="0"/>
                    <w:jc w:val="center"/>
                    <w:rPr>
                      <w:b/>
                      <w:bCs/>
                      <w:i/>
                      <w:iCs/>
                      <w:szCs w:val="21"/>
                      <w:u w:val="single"/>
                    </w:rPr>
                  </w:pPr>
                  <w:r w:rsidRPr="008920B6">
                    <w:rPr>
                      <w:rFonts w:hint="eastAsia"/>
                      <w:b/>
                      <w:bCs/>
                      <w:i/>
                      <w:iCs/>
                      <w:szCs w:val="21"/>
                      <w:u w:val="single"/>
                    </w:rPr>
                    <w:t>碱类、强氧化剂</w:t>
                  </w:r>
                </w:p>
              </w:tc>
              <w:tc>
                <w:tcPr>
                  <w:tcW w:w="1607" w:type="dxa"/>
                  <w:gridSpan w:val="2"/>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燃烧（分解）产物</w:t>
                  </w:r>
                </w:p>
              </w:tc>
              <w:tc>
                <w:tcPr>
                  <w:tcW w:w="2700" w:type="dxa"/>
                  <w:vAlign w:val="center"/>
                </w:tcPr>
                <w:p w:rsidR="00301D9E" w:rsidRPr="008920B6" w:rsidRDefault="004A1F37" w:rsidP="00AA3D59">
                  <w:pPr>
                    <w:adjustRightInd w:val="0"/>
                    <w:snapToGrid w:val="0"/>
                    <w:jc w:val="center"/>
                    <w:rPr>
                      <w:b/>
                      <w:bCs/>
                      <w:i/>
                      <w:iCs/>
                      <w:szCs w:val="21"/>
                      <w:u w:val="single"/>
                    </w:rPr>
                  </w:pPr>
                  <w:r w:rsidRPr="008920B6">
                    <w:rPr>
                      <w:rFonts w:hint="eastAsia"/>
                      <w:b/>
                      <w:bCs/>
                      <w:i/>
                      <w:iCs/>
                      <w:szCs w:val="21"/>
                      <w:u w:val="single"/>
                    </w:rPr>
                    <w:t>一氧化碳、二氧化碳</w:t>
                  </w:r>
                </w:p>
              </w:tc>
            </w:tr>
            <w:tr w:rsidR="00301D9E" w:rsidRPr="008920B6" w:rsidTr="004A1F37">
              <w:tc>
                <w:tcPr>
                  <w:tcW w:w="548" w:type="dxa"/>
                  <w:vMerge/>
                  <w:vAlign w:val="center"/>
                </w:tcPr>
                <w:p w:rsidR="00301D9E" w:rsidRPr="008920B6" w:rsidRDefault="00301D9E" w:rsidP="00AA3D59">
                  <w:pPr>
                    <w:adjustRightInd w:val="0"/>
                    <w:snapToGrid w:val="0"/>
                    <w:jc w:val="center"/>
                    <w:rPr>
                      <w:b/>
                      <w:bCs/>
                      <w:i/>
                      <w:iCs/>
                      <w:szCs w:val="21"/>
                      <w:u w:val="single"/>
                    </w:rPr>
                  </w:pPr>
                </w:p>
              </w:tc>
              <w:tc>
                <w:tcPr>
                  <w:tcW w:w="1559" w:type="dxa"/>
                  <w:vAlign w:val="center"/>
                </w:tcPr>
                <w:p w:rsidR="00301D9E" w:rsidRPr="008920B6" w:rsidRDefault="00301D9E" w:rsidP="00AA3D59">
                  <w:pPr>
                    <w:adjustRightInd w:val="0"/>
                    <w:snapToGrid w:val="0"/>
                    <w:jc w:val="center"/>
                    <w:rPr>
                      <w:b/>
                      <w:bCs/>
                      <w:i/>
                      <w:iCs/>
                      <w:szCs w:val="21"/>
                      <w:u w:val="single"/>
                    </w:rPr>
                  </w:pPr>
                  <w:r w:rsidRPr="008920B6">
                    <w:rPr>
                      <w:rFonts w:hint="eastAsia"/>
                      <w:b/>
                      <w:bCs/>
                      <w:i/>
                      <w:iCs/>
                      <w:szCs w:val="21"/>
                      <w:u w:val="single"/>
                    </w:rPr>
                    <w:t>主要用途</w:t>
                  </w:r>
                </w:p>
              </w:tc>
              <w:tc>
                <w:tcPr>
                  <w:tcW w:w="5960" w:type="dxa"/>
                  <w:gridSpan w:val="4"/>
                  <w:vAlign w:val="center"/>
                </w:tcPr>
                <w:p w:rsidR="00301D9E" w:rsidRPr="008920B6" w:rsidRDefault="004A1F37" w:rsidP="004A1F37">
                  <w:pPr>
                    <w:adjustRightInd w:val="0"/>
                    <w:snapToGrid w:val="0"/>
                    <w:rPr>
                      <w:b/>
                      <w:bCs/>
                      <w:i/>
                      <w:iCs/>
                      <w:szCs w:val="21"/>
                      <w:u w:val="single"/>
                    </w:rPr>
                  </w:pPr>
                  <w:r w:rsidRPr="008920B6">
                    <w:rPr>
                      <w:rFonts w:hint="eastAsia"/>
                      <w:b/>
                      <w:bCs/>
                      <w:i/>
                      <w:iCs/>
                      <w:szCs w:val="21"/>
                      <w:u w:val="single"/>
                    </w:rPr>
                    <w:t>主要用于制造醋酸类、醋酸纤维素、腌料、医药、酯类、塑料、香精等。</w:t>
                  </w:r>
                </w:p>
              </w:tc>
            </w:tr>
            <w:tr w:rsidR="004A1F37" w:rsidRPr="008920B6" w:rsidTr="004A1F37">
              <w:tc>
                <w:tcPr>
                  <w:tcW w:w="548" w:type="dxa"/>
                  <w:vMerge w:val="restart"/>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燃爆特性与消防</w:t>
                  </w: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闪点（</w:t>
                  </w:r>
                  <w:r w:rsidRPr="008920B6">
                    <w:rPr>
                      <w:b/>
                      <w:bCs/>
                      <w:i/>
                      <w:iCs/>
                      <w:szCs w:val="21"/>
                      <w:u w:val="single"/>
                    </w:rPr>
                    <w:t>℃</w:t>
                  </w:r>
                  <w:r w:rsidRPr="008920B6">
                    <w:rPr>
                      <w:rFonts w:hint="eastAsia"/>
                      <w:b/>
                      <w:bCs/>
                      <w:i/>
                      <w:iCs/>
                      <w:szCs w:val="21"/>
                      <w:u w:val="single"/>
                    </w:rPr>
                    <w:t>）</w:t>
                  </w:r>
                </w:p>
              </w:tc>
              <w:tc>
                <w:tcPr>
                  <w:tcW w:w="1653"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3</w:t>
                  </w:r>
                  <w:r w:rsidRPr="008920B6">
                    <w:rPr>
                      <w:b/>
                      <w:bCs/>
                      <w:i/>
                      <w:iCs/>
                      <w:szCs w:val="21"/>
                      <w:u w:val="single"/>
                    </w:rPr>
                    <w:t>9</w:t>
                  </w:r>
                </w:p>
              </w:tc>
              <w:tc>
                <w:tcPr>
                  <w:tcW w:w="1607" w:type="dxa"/>
                  <w:gridSpan w:val="2"/>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爆炸极限（</w:t>
                  </w:r>
                  <w:r w:rsidRPr="008920B6">
                    <w:rPr>
                      <w:rFonts w:hint="eastAsia"/>
                      <w:b/>
                      <w:bCs/>
                      <w:i/>
                      <w:iCs/>
                      <w:szCs w:val="21"/>
                      <w:u w:val="single"/>
                    </w:rPr>
                    <w:t>%</w:t>
                  </w:r>
                  <w:r w:rsidRPr="008920B6">
                    <w:rPr>
                      <w:rFonts w:hint="eastAsia"/>
                      <w:b/>
                      <w:bCs/>
                      <w:i/>
                      <w:iCs/>
                      <w:szCs w:val="21"/>
                      <w:u w:val="single"/>
                    </w:rPr>
                    <w:t>）</w:t>
                  </w:r>
                </w:p>
              </w:tc>
              <w:tc>
                <w:tcPr>
                  <w:tcW w:w="2700"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4</w:t>
                  </w:r>
                  <w:r w:rsidRPr="008920B6">
                    <w:rPr>
                      <w:b/>
                      <w:bCs/>
                      <w:i/>
                      <w:iCs/>
                      <w:szCs w:val="21"/>
                      <w:u w:val="single"/>
                    </w:rPr>
                    <w:t>.0~17</w:t>
                  </w:r>
                </w:p>
              </w:tc>
            </w:tr>
            <w:tr w:rsidR="004A1F37" w:rsidRPr="008920B6" w:rsidTr="004A1F37">
              <w:tc>
                <w:tcPr>
                  <w:tcW w:w="548" w:type="dxa"/>
                  <w:vMerge/>
                  <w:vAlign w:val="center"/>
                </w:tcPr>
                <w:p w:rsidR="004A1F37" w:rsidRPr="008920B6" w:rsidRDefault="004A1F37" w:rsidP="00AA3D59">
                  <w:pPr>
                    <w:adjustRightInd w:val="0"/>
                    <w:snapToGrid w:val="0"/>
                    <w:jc w:val="center"/>
                    <w:rPr>
                      <w:b/>
                      <w:bCs/>
                      <w:i/>
                      <w:iCs/>
                      <w:szCs w:val="21"/>
                      <w:u w:val="single"/>
                    </w:rPr>
                  </w:pP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燃烧性</w:t>
                  </w:r>
                </w:p>
              </w:tc>
              <w:tc>
                <w:tcPr>
                  <w:tcW w:w="1653"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易燃</w:t>
                  </w:r>
                </w:p>
              </w:tc>
              <w:tc>
                <w:tcPr>
                  <w:tcW w:w="1607" w:type="dxa"/>
                  <w:gridSpan w:val="2"/>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自燃点（</w:t>
                  </w:r>
                  <w:r w:rsidRPr="008920B6">
                    <w:rPr>
                      <w:b/>
                      <w:bCs/>
                      <w:i/>
                      <w:iCs/>
                      <w:szCs w:val="21"/>
                      <w:u w:val="single"/>
                    </w:rPr>
                    <w:t>℃</w:t>
                  </w:r>
                  <w:r w:rsidRPr="008920B6">
                    <w:rPr>
                      <w:rFonts w:hint="eastAsia"/>
                      <w:b/>
                      <w:bCs/>
                      <w:i/>
                      <w:iCs/>
                      <w:szCs w:val="21"/>
                      <w:u w:val="single"/>
                    </w:rPr>
                    <w:t>）</w:t>
                  </w:r>
                </w:p>
              </w:tc>
              <w:tc>
                <w:tcPr>
                  <w:tcW w:w="2700"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4</w:t>
                  </w:r>
                  <w:r w:rsidRPr="008920B6">
                    <w:rPr>
                      <w:b/>
                      <w:bCs/>
                      <w:i/>
                      <w:iCs/>
                      <w:szCs w:val="21"/>
                      <w:u w:val="single"/>
                    </w:rPr>
                    <w:t>63</w:t>
                  </w:r>
                </w:p>
              </w:tc>
            </w:tr>
            <w:tr w:rsidR="004A1F37" w:rsidRPr="008920B6" w:rsidTr="004A1F37">
              <w:tc>
                <w:tcPr>
                  <w:tcW w:w="548" w:type="dxa"/>
                  <w:vMerge/>
                  <w:vAlign w:val="center"/>
                </w:tcPr>
                <w:p w:rsidR="004A1F37" w:rsidRPr="008920B6" w:rsidRDefault="004A1F37" w:rsidP="00AA3D59">
                  <w:pPr>
                    <w:adjustRightInd w:val="0"/>
                    <w:snapToGrid w:val="0"/>
                    <w:jc w:val="center"/>
                    <w:rPr>
                      <w:b/>
                      <w:bCs/>
                      <w:i/>
                      <w:iCs/>
                      <w:szCs w:val="21"/>
                      <w:u w:val="single"/>
                    </w:rPr>
                  </w:pP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最小点火能（</w:t>
                  </w:r>
                  <w:r w:rsidRPr="008920B6">
                    <w:rPr>
                      <w:rFonts w:hint="eastAsia"/>
                      <w:b/>
                      <w:bCs/>
                      <w:i/>
                      <w:iCs/>
                      <w:szCs w:val="21"/>
                      <w:u w:val="single"/>
                    </w:rPr>
                    <w:t>mJ</w:t>
                  </w:r>
                  <w:r w:rsidRPr="008920B6">
                    <w:rPr>
                      <w:rFonts w:hint="eastAsia"/>
                      <w:b/>
                      <w:bCs/>
                      <w:i/>
                      <w:iCs/>
                      <w:szCs w:val="21"/>
                      <w:u w:val="single"/>
                    </w:rPr>
                    <w:t>）</w:t>
                  </w:r>
                </w:p>
              </w:tc>
              <w:tc>
                <w:tcPr>
                  <w:tcW w:w="1653"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0</w:t>
                  </w:r>
                  <w:r w:rsidRPr="008920B6">
                    <w:rPr>
                      <w:b/>
                      <w:bCs/>
                      <w:i/>
                      <w:iCs/>
                      <w:szCs w:val="21"/>
                      <w:u w:val="single"/>
                    </w:rPr>
                    <w:t>.62</w:t>
                  </w:r>
                </w:p>
              </w:tc>
              <w:tc>
                <w:tcPr>
                  <w:tcW w:w="1607" w:type="dxa"/>
                  <w:gridSpan w:val="2"/>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最大爆炸压力</w:t>
                  </w:r>
                </w:p>
              </w:tc>
              <w:tc>
                <w:tcPr>
                  <w:tcW w:w="2700"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无资料</w:t>
                  </w:r>
                </w:p>
              </w:tc>
            </w:tr>
            <w:tr w:rsidR="004A1F37" w:rsidRPr="008920B6" w:rsidTr="004A1F37">
              <w:tc>
                <w:tcPr>
                  <w:tcW w:w="548" w:type="dxa"/>
                  <w:vMerge/>
                  <w:vAlign w:val="center"/>
                </w:tcPr>
                <w:p w:rsidR="004A1F37" w:rsidRPr="008920B6" w:rsidRDefault="004A1F37" w:rsidP="00AA3D59">
                  <w:pPr>
                    <w:adjustRightInd w:val="0"/>
                    <w:snapToGrid w:val="0"/>
                    <w:jc w:val="center"/>
                    <w:rPr>
                      <w:b/>
                      <w:bCs/>
                      <w:i/>
                      <w:iCs/>
                      <w:szCs w:val="21"/>
                      <w:u w:val="single"/>
                    </w:rPr>
                  </w:pP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危险特性</w:t>
                  </w:r>
                </w:p>
              </w:tc>
              <w:tc>
                <w:tcPr>
                  <w:tcW w:w="5960" w:type="dxa"/>
                  <w:gridSpan w:val="4"/>
                  <w:vAlign w:val="center"/>
                </w:tcPr>
                <w:p w:rsidR="004A1F37" w:rsidRPr="008920B6" w:rsidRDefault="004A1F37" w:rsidP="004A1F37">
                  <w:pPr>
                    <w:adjustRightInd w:val="0"/>
                    <w:snapToGrid w:val="0"/>
                    <w:rPr>
                      <w:b/>
                      <w:bCs/>
                      <w:i/>
                      <w:iCs/>
                      <w:szCs w:val="21"/>
                      <w:u w:val="single"/>
                    </w:rPr>
                  </w:pPr>
                  <w:r w:rsidRPr="008920B6">
                    <w:rPr>
                      <w:b/>
                      <w:bCs/>
                      <w:i/>
                      <w:iCs/>
                      <w:szCs w:val="21"/>
                      <w:u w:val="single"/>
                    </w:rPr>
                    <w:t>易燃，其蒸气与空气可形成爆炸性混合物。遇明火、高热能引起燃烧爆炸。与铬酸、过氧化钠、硝酸或其它氧化剂接触，有引起爆炸的危险。具有腐蚀性。</w:t>
                  </w:r>
                </w:p>
              </w:tc>
            </w:tr>
            <w:tr w:rsidR="004A1F37" w:rsidRPr="008920B6" w:rsidTr="004A1F37">
              <w:tc>
                <w:tcPr>
                  <w:tcW w:w="548" w:type="dxa"/>
                  <w:vMerge/>
                  <w:vAlign w:val="center"/>
                </w:tcPr>
                <w:p w:rsidR="004A1F37" w:rsidRPr="008920B6" w:rsidRDefault="004A1F37" w:rsidP="00AA3D59">
                  <w:pPr>
                    <w:adjustRightInd w:val="0"/>
                    <w:snapToGrid w:val="0"/>
                    <w:jc w:val="center"/>
                    <w:rPr>
                      <w:b/>
                      <w:bCs/>
                      <w:i/>
                      <w:iCs/>
                      <w:szCs w:val="21"/>
                      <w:u w:val="single"/>
                    </w:rPr>
                  </w:pP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灭火剂种类</w:t>
                  </w:r>
                </w:p>
              </w:tc>
              <w:tc>
                <w:tcPr>
                  <w:tcW w:w="5960" w:type="dxa"/>
                  <w:gridSpan w:val="4"/>
                  <w:vAlign w:val="center"/>
                </w:tcPr>
                <w:p w:rsidR="004A1F37" w:rsidRPr="008920B6" w:rsidRDefault="004A1F37" w:rsidP="004A1F37">
                  <w:pPr>
                    <w:adjustRightInd w:val="0"/>
                    <w:snapToGrid w:val="0"/>
                    <w:rPr>
                      <w:b/>
                      <w:bCs/>
                      <w:i/>
                      <w:iCs/>
                      <w:szCs w:val="21"/>
                      <w:u w:val="single"/>
                    </w:rPr>
                  </w:pPr>
                  <w:r w:rsidRPr="008920B6">
                    <w:rPr>
                      <w:b/>
                      <w:bCs/>
                      <w:i/>
                      <w:iCs/>
                      <w:szCs w:val="21"/>
                      <w:u w:val="single"/>
                    </w:rPr>
                    <w:t>雾状水、抗溶性泡沫、干粉、二氧化碳、砂土。</w:t>
                  </w:r>
                </w:p>
              </w:tc>
            </w:tr>
            <w:tr w:rsidR="004A1F37" w:rsidRPr="008920B6" w:rsidTr="004A1F37">
              <w:tc>
                <w:tcPr>
                  <w:tcW w:w="548" w:type="dxa"/>
                  <w:vMerge w:val="restart"/>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毒性及健康危害</w:t>
                  </w: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毒性</w:t>
                  </w:r>
                </w:p>
              </w:tc>
              <w:tc>
                <w:tcPr>
                  <w:tcW w:w="1701" w:type="dxa"/>
                  <w:gridSpan w:val="2"/>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中度</w:t>
                  </w:r>
                </w:p>
              </w:tc>
              <w:tc>
                <w:tcPr>
                  <w:tcW w:w="1559"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车间卫生标准</w:t>
                  </w:r>
                </w:p>
              </w:tc>
              <w:tc>
                <w:tcPr>
                  <w:tcW w:w="2700" w:type="dxa"/>
                  <w:vAlign w:val="center"/>
                </w:tcPr>
                <w:p w:rsidR="004A1F37" w:rsidRPr="008920B6" w:rsidRDefault="004A1F37" w:rsidP="00AA3D59">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0</w:t>
                  </w:r>
                  <w:r w:rsidRPr="008920B6">
                    <w:rPr>
                      <w:rFonts w:hint="eastAsia"/>
                      <w:b/>
                      <w:bCs/>
                      <w:i/>
                      <w:iCs/>
                      <w:szCs w:val="21"/>
                      <w:u w:val="single"/>
                    </w:rPr>
                    <w:t>mg</w:t>
                  </w:r>
                  <w:r w:rsidRPr="008920B6">
                    <w:rPr>
                      <w:b/>
                      <w:bCs/>
                      <w:i/>
                      <w:iCs/>
                      <w:szCs w:val="21"/>
                      <w:u w:val="single"/>
                    </w:rPr>
                    <w:t>/</w:t>
                  </w:r>
                  <w:r w:rsidRPr="008920B6">
                    <w:rPr>
                      <w:rFonts w:hint="eastAsia"/>
                      <w:b/>
                      <w:bCs/>
                      <w:i/>
                      <w:iCs/>
                      <w:szCs w:val="21"/>
                      <w:u w:val="single"/>
                    </w:rPr>
                    <w:t>m</w:t>
                  </w:r>
                  <w:r w:rsidRPr="008920B6">
                    <w:rPr>
                      <w:b/>
                      <w:bCs/>
                      <w:i/>
                      <w:iCs/>
                      <w:szCs w:val="21"/>
                      <w:u w:val="single"/>
                      <w:vertAlign w:val="superscript"/>
                    </w:rPr>
                    <w:t>3</w:t>
                  </w:r>
                </w:p>
              </w:tc>
            </w:tr>
            <w:tr w:rsidR="00C0234D" w:rsidRPr="008920B6" w:rsidTr="00C0234D">
              <w:tc>
                <w:tcPr>
                  <w:tcW w:w="548" w:type="dxa"/>
                  <w:vMerge/>
                  <w:vAlign w:val="center"/>
                </w:tcPr>
                <w:p w:rsidR="00C0234D" w:rsidRPr="008920B6" w:rsidRDefault="00C0234D" w:rsidP="00AA3D59">
                  <w:pPr>
                    <w:adjustRightInd w:val="0"/>
                    <w:snapToGrid w:val="0"/>
                    <w:jc w:val="center"/>
                    <w:rPr>
                      <w:b/>
                      <w:bCs/>
                      <w:i/>
                      <w:iCs/>
                      <w:szCs w:val="21"/>
                      <w:u w:val="single"/>
                    </w:rPr>
                  </w:pPr>
                </w:p>
              </w:tc>
              <w:tc>
                <w:tcPr>
                  <w:tcW w:w="1559" w:type="dxa"/>
                  <w:vAlign w:val="center"/>
                </w:tcPr>
                <w:p w:rsidR="00C0234D" w:rsidRPr="008920B6" w:rsidRDefault="00C0234D" w:rsidP="00C0234D">
                  <w:pPr>
                    <w:adjustRightInd w:val="0"/>
                    <w:snapToGrid w:val="0"/>
                    <w:jc w:val="center"/>
                    <w:rPr>
                      <w:b/>
                      <w:bCs/>
                      <w:i/>
                      <w:iCs/>
                      <w:szCs w:val="21"/>
                      <w:u w:val="single"/>
                    </w:rPr>
                  </w:pPr>
                  <w:r w:rsidRPr="008920B6">
                    <w:rPr>
                      <w:rFonts w:hint="eastAsia"/>
                      <w:b/>
                      <w:bCs/>
                      <w:i/>
                      <w:iCs/>
                      <w:szCs w:val="21"/>
                      <w:u w:val="single"/>
                    </w:rPr>
                    <w:t>侵入途径</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rFonts w:hint="eastAsia"/>
                      <w:b/>
                      <w:bCs/>
                      <w:i/>
                      <w:iCs/>
                      <w:szCs w:val="21"/>
                      <w:u w:val="single"/>
                    </w:rPr>
                    <w:t>吸入、食入、经皮肤吸收</w:t>
                  </w:r>
                </w:p>
              </w:tc>
            </w:tr>
            <w:tr w:rsidR="00C0234D" w:rsidRPr="008920B6" w:rsidTr="00C0234D">
              <w:tc>
                <w:tcPr>
                  <w:tcW w:w="548" w:type="dxa"/>
                  <w:vMerge/>
                  <w:vAlign w:val="center"/>
                </w:tcPr>
                <w:p w:rsidR="00C0234D" w:rsidRPr="008920B6" w:rsidRDefault="00C0234D" w:rsidP="00AA3D59">
                  <w:pPr>
                    <w:adjustRightInd w:val="0"/>
                    <w:snapToGrid w:val="0"/>
                    <w:jc w:val="center"/>
                    <w:rPr>
                      <w:b/>
                      <w:bCs/>
                      <w:i/>
                      <w:iCs/>
                      <w:szCs w:val="21"/>
                      <w:u w:val="single"/>
                    </w:rPr>
                  </w:pPr>
                </w:p>
              </w:tc>
              <w:tc>
                <w:tcPr>
                  <w:tcW w:w="1559" w:type="dxa"/>
                  <w:vAlign w:val="center"/>
                </w:tcPr>
                <w:p w:rsidR="00C0234D" w:rsidRPr="008920B6" w:rsidRDefault="00C0234D" w:rsidP="00C0234D">
                  <w:pPr>
                    <w:adjustRightInd w:val="0"/>
                    <w:snapToGrid w:val="0"/>
                    <w:jc w:val="center"/>
                    <w:rPr>
                      <w:b/>
                      <w:bCs/>
                      <w:i/>
                      <w:iCs/>
                      <w:szCs w:val="21"/>
                      <w:u w:val="single"/>
                    </w:rPr>
                  </w:pPr>
                  <w:r w:rsidRPr="008920B6">
                    <w:rPr>
                      <w:rFonts w:hint="eastAsia"/>
                      <w:b/>
                      <w:bCs/>
                      <w:i/>
                      <w:iCs/>
                      <w:szCs w:val="21"/>
                      <w:u w:val="single"/>
                    </w:rPr>
                    <w:t>急性毒性</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rFonts w:hint="eastAsia"/>
                      <w:b/>
                      <w:bCs/>
                      <w:i/>
                      <w:iCs/>
                      <w:szCs w:val="21"/>
                      <w:u w:val="single"/>
                    </w:rPr>
                    <w:t>L</w:t>
                  </w:r>
                  <w:r w:rsidRPr="008920B6">
                    <w:rPr>
                      <w:b/>
                      <w:bCs/>
                      <w:i/>
                      <w:iCs/>
                      <w:szCs w:val="21"/>
                      <w:u w:val="single"/>
                    </w:rPr>
                    <w:t>D50</w:t>
                  </w:r>
                  <w:r w:rsidRPr="008920B6">
                    <w:rPr>
                      <w:rFonts w:hint="eastAsia"/>
                      <w:b/>
                      <w:bCs/>
                      <w:i/>
                      <w:iCs/>
                      <w:szCs w:val="21"/>
                      <w:u w:val="single"/>
                    </w:rPr>
                    <w:t>：</w:t>
                  </w:r>
                  <w:r w:rsidRPr="008920B6">
                    <w:rPr>
                      <w:rFonts w:hint="eastAsia"/>
                      <w:b/>
                      <w:bCs/>
                      <w:i/>
                      <w:iCs/>
                      <w:szCs w:val="21"/>
                      <w:u w:val="single"/>
                    </w:rPr>
                    <w:t>3</w:t>
                  </w:r>
                  <w:r w:rsidRPr="008920B6">
                    <w:rPr>
                      <w:b/>
                      <w:bCs/>
                      <w:i/>
                      <w:iCs/>
                      <w:szCs w:val="21"/>
                      <w:u w:val="single"/>
                    </w:rPr>
                    <w:t>530mg/kg</w:t>
                  </w:r>
                  <w:r w:rsidRPr="008920B6">
                    <w:rPr>
                      <w:rFonts w:hint="eastAsia"/>
                      <w:b/>
                      <w:bCs/>
                      <w:i/>
                      <w:iCs/>
                      <w:szCs w:val="21"/>
                      <w:u w:val="single"/>
                    </w:rPr>
                    <w:t>（大鼠经口）</w:t>
                  </w:r>
                </w:p>
                <w:p w:rsidR="00C0234D" w:rsidRPr="008920B6" w:rsidRDefault="00C0234D" w:rsidP="00C0234D">
                  <w:pPr>
                    <w:adjustRightInd w:val="0"/>
                    <w:snapToGrid w:val="0"/>
                    <w:rPr>
                      <w:b/>
                      <w:bCs/>
                      <w:i/>
                      <w:iCs/>
                      <w:szCs w:val="21"/>
                      <w:u w:val="single"/>
                    </w:rPr>
                  </w:pPr>
                  <w:r w:rsidRPr="008920B6">
                    <w:rPr>
                      <w:rFonts w:hint="eastAsia"/>
                      <w:b/>
                      <w:bCs/>
                      <w:i/>
                      <w:iCs/>
                      <w:szCs w:val="21"/>
                      <w:u w:val="single"/>
                    </w:rPr>
                    <w:t>L</w:t>
                  </w:r>
                  <w:r w:rsidRPr="008920B6">
                    <w:rPr>
                      <w:b/>
                      <w:bCs/>
                      <w:i/>
                      <w:iCs/>
                      <w:szCs w:val="21"/>
                      <w:u w:val="single"/>
                    </w:rPr>
                    <w:t>C50</w:t>
                  </w:r>
                  <w:r w:rsidRPr="008920B6">
                    <w:rPr>
                      <w:rFonts w:hint="eastAsia"/>
                      <w:b/>
                      <w:bCs/>
                      <w:i/>
                      <w:iCs/>
                      <w:szCs w:val="21"/>
                      <w:u w:val="single"/>
                    </w:rPr>
                    <w:t>：</w:t>
                  </w:r>
                  <w:r w:rsidRPr="008920B6">
                    <w:rPr>
                      <w:b/>
                      <w:bCs/>
                      <w:i/>
                      <w:iCs/>
                      <w:szCs w:val="21"/>
                      <w:u w:val="single"/>
                    </w:rPr>
                    <w:t>13791mg/</w:t>
                  </w:r>
                  <w:r w:rsidRPr="008920B6">
                    <w:rPr>
                      <w:rFonts w:hint="eastAsia"/>
                      <w:b/>
                      <w:bCs/>
                      <w:i/>
                      <w:iCs/>
                      <w:szCs w:val="21"/>
                      <w:u w:val="single"/>
                    </w:rPr>
                    <w:t>m</w:t>
                  </w:r>
                  <w:r w:rsidRPr="008920B6">
                    <w:rPr>
                      <w:b/>
                      <w:bCs/>
                      <w:i/>
                      <w:iCs/>
                      <w:szCs w:val="21"/>
                      <w:u w:val="single"/>
                      <w:vertAlign w:val="superscript"/>
                    </w:rPr>
                    <w:t>3</w:t>
                  </w:r>
                  <w:r w:rsidRPr="008920B6">
                    <w:rPr>
                      <w:rFonts w:hint="eastAsia"/>
                      <w:b/>
                      <w:bCs/>
                      <w:i/>
                      <w:iCs/>
                      <w:szCs w:val="21"/>
                      <w:u w:val="single"/>
                    </w:rPr>
                    <w:t>（大鼠吸入）</w:t>
                  </w:r>
                </w:p>
              </w:tc>
            </w:tr>
            <w:tr w:rsidR="00C0234D" w:rsidRPr="008920B6" w:rsidTr="00C0234D">
              <w:tc>
                <w:tcPr>
                  <w:tcW w:w="548" w:type="dxa"/>
                  <w:vMerge/>
                  <w:vAlign w:val="center"/>
                </w:tcPr>
                <w:p w:rsidR="00C0234D" w:rsidRPr="008920B6" w:rsidRDefault="00C0234D" w:rsidP="00AA3D59">
                  <w:pPr>
                    <w:adjustRightInd w:val="0"/>
                    <w:snapToGrid w:val="0"/>
                    <w:jc w:val="center"/>
                    <w:rPr>
                      <w:b/>
                      <w:bCs/>
                      <w:i/>
                      <w:iCs/>
                      <w:szCs w:val="21"/>
                      <w:u w:val="single"/>
                    </w:rPr>
                  </w:pPr>
                </w:p>
              </w:tc>
              <w:tc>
                <w:tcPr>
                  <w:tcW w:w="1559" w:type="dxa"/>
                  <w:vAlign w:val="center"/>
                </w:tcPr>
                <w:p w:rsidR="00C0234D" w:rsidRPr="008920B6" w:rsidRDefault="00C0234D" w:rsidP="00AA3D59">
                  <w:pPr>
                    <w:adjustRightInd w:val="0"/>
                    <w:snapToGrid w:val="0"/>
                    <w:jc w:val="center"/>
                    <w:rPr>
                      <w:b/>
                      <w:bCs/>
                      <w:i/>
                      <w:iCs/>
                      <w:szCs w:val="21"/>
                      <w:u w:val="single"/>
                    </w:rPr>
                  </w:pPr>
                  <w:r w:rsidRPr="008920B6">
                    <w:rPr>
                      <w:rFonts w:hint="eastAsia"/>
                      <w:b/>
                      <w:bCs/>
                      <w:i/>
                      <w:iCs/>
                      <w:szCs w:val="21"/>
                      <w:u w:val="single"/>
                    </w:rPr>
                    <w:t>健康危害</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b/>
                      <w:bCs/>
                      <w:i/>
                      <w:iCs/>
                      <w:szCs w:val="21"/>
                      <w:u w:val="single"/>
                    </w:rPr>
                    <w:t>吸入本品蒸气对鼻、喉和呼吸道有刺激性。对眼有强烈刺激作用。皮肤接触，轻者出现红斑，重者引起化学灼伤。误服浓乙酸，口腔和消化道可产生庭烂，重者可因休克而致死八切和喷科人王慢性影响：眼睑水肿、结膜充血、慢性咽炎和支气管炎。长期反复接触，可致皮肤干燥</w:t>
                  </w:r>
                  <w:r w:rsidRPr="008920B6">
                    <w:rPr>
                      <w:b/>
                      <w:bCs/>
                      <w:i/>
                      <w:iCs/>
                      <w:szCs w:val="21"/>
                      <w:u w:val="single"/>
                    </w:rPr>
                    <w:t>a</w:t>
                  </w:r>
                  <w:r w:rsidRPr="008920B6">
                    <w:rPr>
                      <w:b/>
                      <w:bCs/>
                      <w:i/>
                      <w:iCs/>
                      <w:szCs w:val="21"/>
                      <w:u w:val="single"/>
                    </w:rPr>
                    <w:t>散庸和皮炎。</w:t>
                  </w:r>
                </w:p>
              </w:tc>
            </w:tr>
            <w:tr w:rsidR="00C0234D" w:rsidRPr="008920B6" w:rsidTr="00C0234D">
              <w:tc>
                <w:tcPr>
                  <w:tcW w:w="548" w:type="dxa"/>
                  <w:vMerge w:val="restart"/>
                  <w:vAlign w:val="center"/>
                </w:tcPr>
                <w:p w:rsidR="00C0234D" w:rsidRPr="008920B6" w:rsidRDefault="00C0234D" w:rsidP="00AA3D59">
                  <w:pPr>
                    <w:adjustRightInd w:val="0"/>
                    <w:snapToGrid w:val="0"/>
                    <w:jc w:val="center"/>
                    <w:rPr>
                      <w:b/>
                      <w:bCs/>
                      <w:i/>
                      <w:iCs/>
                      <w:szCs w:val="21"/>
                      <w:u w:val="single"/>
                    </w:rPr>
                  </w:pPr>
                  <w:r w:rsidRPr="008920B6">
                    <w:rPr>
                      <w:rFonts w:hint="eastAsia"/>
                      <w:b/>
                      <w:bCs/>
                      <w:i/>
                      <w:iCs/>
                      <w:szCs w:val="21"/>
                      <w:u w:val="single"/>
                    </w:rPr>
                    <w:t>急救措施</w:t>
                  </w:r>
                </w:p>
              </w:tc>
              <w:tc>
                <w:tcPr>
                  <w:tcW w:w="1559" w:type="dxa"/>
                  <w:vAlign w:val="center"/>
                </w:tcPr>
                <w:p w:rsidR="00C0234D" w:rsidRPr="008920B6" w:rsidRDefault="00C0234D" w:rsidP="00AA3D59">
                  <w:pPr>
                    <w:adjustRightInd w:val="0"/>
                    <w:snapToGrid w:val="0"/>
                    <w:jc w:val="center"/>
                    <w:rPr>
                      <w:b/>
                      <w:bCs/>
                      <w:i/>
                      <w:iCs/>
                      <w:szCs w:val="21"/>
                      <w:u w:val="single"/>
                    </w:rPr>
                  </w:pPr>
                  <w:r w:rsidRPr="008920B6">
                    <w:rPr>
                      <w:rFonts w:hint="eastAsia"/>
                      <w:b/>
                      <w:bCs/>
                      <w:i/>
                      <w:iCs/>
                      <w:szCs w:val="21"/>
                      <w:u w:val="single"/>
                    </w:rPr>
                    <w:t>皮肤接触</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b/>
                      <w:bCs/>
                      <w:i/>
                      <w:iCs/>
                      <w:szCs w:val="21"/>
                      <w:u w:val="single"/>
                    </w:rPr>
                    <w:t>立即脱去被污染的衣着，用大量流动清水冲洗，至少</w:t>
                  </w:r>
                  <w:r w:rsidRPr="008920B6">
                    <w:rPr>
                      <w:b/>
                      <w:bCs/>
                      <w:i/>
                      <w:iCs/>
                      <w:szCs w:val="21"/>
                      <w:u w:val="single"/>
                    </w:rPr>
                    <w:t>15</w:t>
                  </w:r>
                  <w:r w:rsidRPr="008920B6">
                    <w:rPr>
                      <w:b/>
                      <w:bCs/>
                      <w:i/>
                      <w:iCs/>
                      <w:szCs w:val="21"/>
                      <w:u w:val="single"/>
                    </w:rPr>
                    <w:t>分钟。就医。</w:t>
                  </w:r>
                </w:p>
              </w:tc>
            </w:tr>
            <w:tr w:rsidR="00C0234D" w:rsidRPr="008920B6" w:rsidTr="00C0234D">
              <w:tc>
                <w:tcPr>
                  <w:tcW w:w="548" w:type="dxa"/>
                  <w:vMerge/>
                  <w:vAlign w:val="center"/>
                </w:tcPr>
                <w:p w:rsidR="00C0234D" w:rsidRPr="008920B6" w:rsidRDefault="00C0234D" w:rsidP="00AA3D59">
                  <w:pPr>
                    <w:adjustRightInd w:val="0"/>
                    <w:snapToGrid w:val="0"/>
                    <w:jc w:val="center"/>
                    <w:rPr>
                      <w:b/>
                      <w:bCs/>
                      <w:i/>
                      <w:iCs/>
                      <w:szCs w:val="21"/>
                      <w:u w:val="single"/>
                    </w:rPr>
                  </w:pPr>
                </w:p>
              </w:tc>
              <w:tc>
                <w:tcPr>
                  <w:tcW w:w="1559" w:type="dxa"/>
                  <w:vAlign w:val="center"/>
                </w:tcPr>
                <w:p w:rsidR="00C0234D" w:rsidRPr="008920B6" w:rsidRDefault="00C0234D" w:rsidP="00AA3D59">
                  <w:pPr>
                    <w:adjustRightInd w:val="0"/>
                    <w:snapToGrid w:val="0"/>
                    <w:jc w:val="center"/>
                    <w:rPr>
                      <w:b/>
                      <w:bCs/>
                      <w:i/>
                      <w:iCs/>
                      <w:szCs w:val="21"/>
                      <w:u w:val="single"/>
                    </w:rPr>
                  </w:pPr>
                  <w:r w:rsidRPr="008920B6">
                    <w:rPr>
                      <w:rFonts w:hint="eastAsia"/>
                      <w:b/>
                      <w:bCs/>
                      <w:i/>
                      <w:iCs/>
                      <w:szCs w:val="21"/>
                      <w:u w:val="single"/>
                    </w:rPr>
                    <w:t>眼睛接触</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b/>
                      <w:bCs/>
                      <w:i/>
                      <w:iCs/>
                      <w:szCs w:val="21"/>
                      <w:u w:val="single"/>
                    </w:rPr>
                    <w:t>立即提起眼睑，用大量流动清水或生理盐水彻底冲洗至少</w:t>
                  </w:r>
                  <w:r w:rsidRPr="008920B6">
                    <w:rPr>
                      <w:b/>
                      <w:bCs/>
                      <w:i/>
                      <w:iCs/>
                      <w:szCs w:val="21"/>
                      <w:u w:val="single"/>
                    </w:rPr>
                    <w:t>15</w:t>
                  </w:r>
                  <w:r w:rsidRPr="008920B6">
                    <w:rPr>
                      <w:b/>
                      <w:bCs/>
                      <w:i/>
                      <w:iCs/>
                      <w:szCs w:val="21"/>
                      <w:u w:val="single"/>
                    </w:rPr>
                    <w:t>分钟。就医。</w:t>
                  </w:r>
                </w:p>
              </w:tc>
            </w:tr>
            <w:tr w:rsidR="00C0234D" w:rsidRPr="008920B6" w:rsidTr="00C0234D">
              <w:tc>
                <w:tcPr>
                  <w:tcW w:w="548" w:type="dxa"/>
                  <w:vMerge/>
                  <w:vAlign w:val="center"/>
                </w:tcPr>
                <w:p w:rsidR="00C0234D" w:rsidRPr="008920B6" w:rsidRDefault="00C0234D" w:rsidP="00AA3D59">
                  <w:pPr>
                    <w:adjustRightInd w:val="0"/>
                    <w:snapToGrid w:val="0"/>
                    <w:jc w:val="center"/>
                    <w:rPr>
                      <w:b/>
                      <w:bCs/>
                      <w:i/>
                      <w:iCs/>
                      <w:szCs w:val="21"/>
                      <w:u w:val="single"/>
                    </w:rPr>
                  </w:pPr>
                </w:p>
              </w:tc>
              <w:tc>
                <w:tcPr>
                  <w:tcW w:w="1559" w:type="dxa"/>
                  <w:vAlign w:val="center"/>
                </w:tcPr>
                <w:p w:rsidR="00C0234D" w:rsidRPr="008920B6" w:rsidRDefault="00C0234D" w:rsidP="00AA3D59">
                  <w:pPr>
                    <w:adjustRightInd w:val="0"/>
                    <w:snapToGrid w:val="0"/>
                    <w:jc w:val="center"/>
                    <w:rPr>
                      <w:b/>
                      <w:bCs/>
                      <w:i/>
                      <w:iCs/>
                      <w:szCs w:val="21"/>
                      <w:u w:val="single"/>
                    </w:rPr>
                  </w:pPr>
                  <w:r w:rsidRPr="008920B6">
                    <w:rPr>
                      <w:rFonts w:hint="eastAsia"/>
                      <w:b/>
                      <w:bCs/>
                      <w:i/>
                      <w:iCs/>
                      <w:szCs w:val="21"/>
                      <w:u w:val="single"/>
                    </w:rPr>
                    <w:t>吸入</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b/>
                      <w:bCs/>
                      <w:i/>
                      <w:iCs/>
                      <w:szCs w:val="21"/>
                      <w:u w:val="single"/>
                    </w:rPr>
                    <w:t>迅速脱离现场至空气新鲜处。保持呼吸道通畅。如呼吸困难，给输氧。如呼吸停止，立即进行人工呼吸。就医</w:t>
                  </w:r>
                </w:p>
              </w:tc>
            </w:tr>
            <w:tr w:rsidR="00C0234D" w:rsidRPr="008920B6" w:rsidTr="00C0234D">
              <w:tc>
                <w:tcPr>
                  <w:tcW w:w="548" w:type="dxa"/>
                  <w:vMerge/>
                  <w:vAlign w:val="center"/>
                </w:tcPr>
                <w:p w:rsidR="00C0234D" w:rsidRPr="008920B6" w:rsidRDefault="00C0234D" w:rsidP="00AA3D59">
                  <w:pPr>
                    <w:adjustRightInd w:val="0"/>
                    <w:snapToGrid w:val="0"/>
                    <w:jc w:val="center"/>
                    <w:rPr>
                      <w:b/>
                      <w:bCs/>
                      <w:i/>
                      <w:iCs/>
                      <w:szCs w:val="21"/>
                      <w:u w:val="single"/>
                    </w:rPr>
                  </w:pPr>
                </w:p>
              </w:tc>
              <w:tc>
                <w:tcPr>
                  <w:tcW w:w="1559" w:type="dxa"/>
                  <w:vAlign w:val="center"/>
                </w:tcPr>
                <w:p w:rsidR="00C0234D" w:rsidRPr="008920B6" w:rsidRDefault="00C0234D" w:rsidP="00AA3D59">
                  <w:pPr>
                    <w:adjustRightInd w:val="0"/>
                    <w:snapToGrid w:val="0"/>
                    <w:jc w:val="center"/>
                    <w:rPr>
                      <w:b/>
                      <w:bCs/>
                      <w:i/>
                      <w:iCs/>
                      <w:szCs w:val="21"/>
                      <w:u w:val="single"/>
                    </w:rPr>
                  </w:pPr>
                  <w:r w:rsidRPr="008920B6">
                    <w:rPr>
                      <w:rFonts w:hint="eastAsia"/>
                      <w:b/>
                      <w:bCs/>
                      <w:i/>
                      <w:iCs/>
                      <w:szCs w:val="21"/>
                      <w:u w:val="single"/>
                    </w:rPr>
                    <w:t>食入</w:t>
                  </w:r>
                </w:p>
              </w:tc>
              <w:tc>
                <w:tcPr>
                  <w:tcW w:w="5960" w:type="dxa"/>
                  <w:gridSpan w:val="4"/>
                  <w:vAlign w:val="center"/>
                </w:tcPr>
                <w:p w:rsidR="00C0234D" w:rsidRPr="008920B6" w:rsidRDefault="00C0234D" w:rsidP="00C0234D">
                  <w:pPr>
                    <w:adjustRightInd w:val="0"/>
                    <w:snapToGrid w:val="0"/>
                    <w:rPr>
                      <w:b/>
                      <w:bCs/>
                      <w:i/>
                      <w:iCs/>
                      <w:szCs w:val="21"/>
                      <w:u w:val="single"/>
                    </w:rPr>
                  </w:pPr>
                  <w:r w:rsidRPr="008920B6">
                    <w:rPr>
                      <w:b/>
                      <w:bCs/>
                      <w:i/>
                      <w:iCs/>
                      <w:szCs w:val="21"/>
                      <w:u w:val="single"/>
                    </w:rPr>
                    <w:t>误服者用水漱口，就医。</w:t>
                  </w:r>
                </w:p>
              </w:tc>
            </w:tr>
            <w:tr w:rsidR="004A1F37" w:rsidRPr="008920B6" w:rsidTr="008344E4">
              <w:tc>
                <w:tcPr>
                  <w:tcW w:w="548" w:type="dxa"/>
                  <w:vAlign w:val="center"/>
                </w:tcPr>
                <w:p w:rsidR="004A1F37" w:rsidRPr="008920B6" w:rsidRDefault="00C0234D" w:rsidP="00AA3D59">
                  <w:pPr>
                    <w:adjustRightInd w:val="0"/>
                    <w:snapToGrid w:val="0"/>
                    <w:jc w:val="center"/>
                    <w:rPr>
                      <w:b/>
                      <w:bCs/>
                      <w:i/>
                      <w:iCs/>
                      <w:szCs w:val="21"/>
                      <w:u w:val="single"/>
                    </w:rPr>
                  </w:pPr>
                  <w:r w:rsidRPr="008920B6">
                    <w:rPr>
                      <w:rFonts w:hint="eastAsia"/>
                      <w:b/>
                      <w:bCs/>
                      <w:i/>
                      <w:iCs/>
                      <w:szCs w:val="21"/>
                      <w:u w:val="single"/>
                    </w:rPr>
                    <w:t>泄露应急处理</w:t>
                  </w:r>
                </w:p>
              </w:tc>
              <w:tc>
                <w:tcPr>
                  <w:tcW w:w="7519" w:type="dxa"/>
                  <w:gridSpan w:val="5"/>
                  <w:vAlign w:val="center"/>
                </w:tcPr>
                <w:p w:rsidR="00C0234D" w:rsidRPr="008920B6" w:rsidRDefault="00C0234D" w:rsidP="00C0234D">
                  <w:pPr>
                    <w:adjustRightInd w:val="0"/>
                    <w:snapToGrid w:val="0"/>
                    <w:rPr>
                      <w:b/>
                      <w:bCs/>
                      <w:i/>
                      <w:iCs/>
                      <w:szCs w:val="21"/>
                      <w:u w:val="single"/>
                    </w:rPr>
                  </w:pPr>
                  <w:r w:rsidRPr="008920B6">
                    <w:rPr>
                      <w:b/>
                      <w:bCs/>
                      <w:i/>
                      <w:iCs/>
                      <w:szCs w:val="21"/>
                      <w:u w:val="single"/>
                    </w:rPr>
                    <w:t>迅速撤离泄漏污染区人员至安全区，并进行隔离，严格限制出入。切断火源。建议应急处理人员戴自给正压式呼吸器，穿消防防护服。不要直接接触泄漏物。尽可能切断泄漏源。防止进入下水道、排洪沟等限制性空间。小量泄漏：用砂土、干燥石灰或苏打灰混合。大量泄漏：构筑围堤或挖坑收容。喷雾状水冷却和稀释蒸气、保护现场人员、把泄漏物稀释成不燃物。</w:t>
                  </w:r>
                </w:p>
                <w:p w:rsidR="004A1F37" w:rsidRPr="008920B6" w:rsidRDefault="00C0234D" w:rsidP="00C0234D">
                  <w:pPr>
                    <w:adjustRightInd w:val="0"/>
                    <w:snapToGrid w:val="0"/>
                    <w:rPr>
                      <w:b/>
                      <w:bCs/>
                      <w:i/>
                      <w:iCs/>
                      <w:szCs w:val="21"/>
                      <w:u w:val="single"/>
                    </w:rPr>
                  </w:pPr>
                  <w:r w:rsidRPr="008920B6">
                    <w:rPr>
                      <w:b/>
                      <w:bCs/>
                      <w:i/>
                      <w:iCs/>
                      <w:szCs w:val="21"/>
                      <w:u w:val="single"/>
                    </w:rPr>
                    <w:t>用防爆泵转移至槽车或专用收集器内，回收或运至废物处理场所处置。</w:t>
                  </w:r>
                </w:p>
              </w:tc>
            </w:tr>
            <w:tr w:rsidR="004A1F37" w:rsidRPr="008920B6" w:rsidTr="008344E4">
              <w:tc>
                <w:tcPr>
                  <w:tcW w:w="548" w:type="dxa"/>
                  <w:vAlign w:val="center"/>
                </w:tcPr>
                <w:p w:rsidR="004A1F37" w:rsidRPr="008920B6" w:rsidRDefault="00C0234D" w:rsidP="00AA3D59">
                  <w:pPr>
                    <w:adjustRightInd w:val="0"/>
                    <w:snapToGrid w:val="0"/>
                    <w:jc w:val="center"/>
                    <w:rPr>
                      <w:b/>
                      <w:bCs/>
                      <w:i/>
                      <w:iCs/>
                      <w:szCs w:val="21"/>
                      <w:u w:val="single"/>
                    </w:rPr>
                  </w:pPr>
                  <w:r w:rsidRPr="008920B6">
                    <w:rPr>
                      <w:rFonts w:hint="eastAsia"/>
                      <w:b/>
                      <w:bCs/>
                      <w:i/>
                      <w:iCs/>
                      <w:szCs w:val="21"/>
                      <w:u w:val="single"/>
                    </w:rPr>
                    <w:t>储运注意事项</w:t>
                  </w:r>
                </w:p>
              </w:tc>
              <w:tc>
                <w:tcPr>
                  <w:tcW w:w="7519" w:type="dxa"/>
                  <w:gridSpan w:val="5"/>
                  <w:vAlign w:val="center"/>
                </w:tcPr>
                <w:p w:rsidR="00C0234D" w:rsidRPr="008920B6" w:rsidRDefault="00C0234D" w:rsidP="00C0234D">
                  <w:pPr>
                    <w:adjustRightInd w:val="0"/>
                    <w:snapToGrid w:val="0"/>
                    <w:rPr>
                      <w:b/>
                      <w:bCs/>
                      <w:i/>
                      <w:iCs/>
                      <w:szCs w:val="21"/>
                      <w:u w:val="single"/>
                    </w:rPr>
                  </w:pPr>
                  <w:r w:rsidRPr="008920B6">
                    <w:rPr>
                      <w:b/>
                      <w:bCs/>
                      <w:i/>
                      <w:iCs/>
                      <w:szCs w:val="21"/>
                      <w:u w:val="single"/>
                    </w:rPr>
                    <w:t>储存于阴凉、通风仓间内。远离火种、热源，仓间温度不宜超过</w:t>
                  </w:r>
                  <w:r w:rsidRPr="008920B6">
                    <w:rPr>
                      <w:b/>
                      <w:bCs/>
                      <w:i/>
                      <w:iCs/>
                      <w:szCs w:val="21"/>
                      <w:u w:val="single"/>
                    </w:rPr>
                    <w:t>30℃</w:t>
                  </w:r>
                  <w:r w:rsidRPr="008920B6">
                    <w:rPr>
                      <w:b/>
                      <w:bCs/>
                      <w:i/>
                      <w:iCs/>
                      <w:szCs w:val="21"/>
                      <w:u w:val="single"/>
                    </w:rPr>
                    <w:t>。冬天要做好防冻工作，防止冻结。保持容器密封。应与氧化剂、碱类分开存放。储存仓内的照明、通风等设施应采用防爆型，开关设在仓外。配备相应品种和数量的消防器材。</w:t>
                  </w:r>
                </w:p>
                <w:p w:rsidR="004A1F37" w:rsidRPr="008920B6" w:rsidRDefault="00C0234D" w:rsidP="00C0234D">
                  <w:pPr>
                    <w:adjustRightInd w:val="0"/>
                    <w:snapToGrid w:val="0"/>
                    <w:rPr>
                      <w:b/>
                      <w:bCs/>
                      <w:i/>
                      <w:iCs/>
                      <w:szCs w:val="21"/>
                      <w:u w:val="single"/>
                    </w:rPr>
                  </w:pPr>
                  <w:r w:rsidRPr="008920B6">
                    <w:rPr>
                      <w:b/>
                      <w:bCs/>
                      <w:i/>
                      <w:iCs/>
                      <w:szCs w:val="21"/>
                      <w:u w:val="single"/>
                    </w:rPr>
                    <w:t>禁止使用易产生火花的机械设备和工具。分装和搬运作业要注意个人防护。搬运时要轻装轻卸，防止包装及容器损坏。</w:t>
                  </w:r>
                </w:p>
              </w:tc>
            </w:tr>
          </w:tbl>
          <w:p w:rsidR="00CD14E7" w:rsidRPr="008920B6" w:rsidRDefault="00CD14E7" w:rsidP="00227148">
            <w:pPr>
              <w:adjustRightInd w:val="0"/>
              <w:snapToGrid w:val="0"/>
              <w:spacing w:line="360" w:lineRule="auto"/>
              <w:ind w:firstLineChars="200" w:firstLine="422"/>
              <w:rPr>
                <w:b/>
                <w:bCs/>
                <w:i/>
                <w:iCs/>
                <w:szCs w:val="21"/>
                <w:u w:val="single"/>
              </w:rPr>
            </w:pPr>
          </w:p>
          <w:p w:rsidR="00CD14E7" w:rsidRPr="008920B6" w:rsidRDefault="00CD14E7" w:rsidP="008D7C9E">
            <w:pPr>
              <w:adjustRightInd w:val="0"/>
              <w:snapToGrid w:val="0"/>
              <w:jc w:val="center"/>
              <w:rPr>
                <w:b/>
                <w:bCs/>
                <w:i/>
                <w:iCs/>
                <w:szCs w:val="21"/>
                <w:u w:val="single"/>
                <w:lang w:val="zh-CN"/>
              </w:rPr>
            </w:pPr>
            <w:r w:rsidRPr="008920B6">
              <w:rPr>
                <w:rFonts w:hint="eastAsia"/>
                <w:b/>
                <w:bCs/>
                <w:i/>
                <w:iCs/>
                <w:szCs w:val="21"/>
                <w:u w:val="single"/>
                <w:lang w:val="zh-CN"/>
              </w:rPr>
              <w:t>表</w:t>
            </w:r>
            <w:r w:rsidRPr="008920B6">
              <w:rPr>
                <w:rFonts w:hint="eastAsia"/>
                <w:b/>
                <w:bCs/>
                <w:i/>
                <w:iCs/>
                <w:szCs w:val="21"/>
                <w:u w:val="single"/>
                <w:lang w:val="zh-CN"/>
              </w:rPr>
              <w:t>4</w:t>
            </w:r>
            <w:r w:rsidRPr="008920B6">
              <w:rPr>
                <w:b/>
                <w:bCs/>
                <w:i/>
                <w:iCs/>
                <w:szCs w:val="21"/>
                <w:u w:val="single"/>
                <w:lang w:val="zh-CN"/>
              </w:rPr>
              <w:t xml:space="preserve">-17  </w:t>
            </w:r>
            <w:r w:rsidRPr="008920B6">
              <w:rPr>
                <w:rFonts w:hint="eastAsia"/>
                <w:b/>
                <w:bCs/>
                <w:i/>
                <w:iCs/>
                <w:szCs w:val="21"/>
                <w:u w:val="single"/>
                <w:lang w:val="zh-CN"/>
              </w:rPr>
              <w:t>三氟乙酸</w:t>
            </w:r>
            <w:r w:rsidRPr="008920B6">
              <w:rPr>
                <w:b/>
                <w:bCs/>
                <w:i/>
                <w:iCs/>
                <w:szCs w:val="21"/>
                <w:u w:val="single"/>
                <w:lang w:val="zh-CN"/>
              </w:rPr>
              <w:t>性质、危害及防护措施</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549"/>
              <w:gridCol w:w="1417"/>
              <w:gridCol w:w="1134"/>
              <w:gridCol w:w="567"/>
              <w:gridCol w:w="336"/>
              <w:gridCol w:w="1018"/>
              <w:gridCol w:w="773"/>
              <w:gridCol w:w="246"/>
              <w:gridCol w:w="1018"/>
              <w:gridCol w:w="1019"/>
            </w:tblGrid>
            <w:tr w:rsidR="00E575EC" w:rsidRPr="008920B6" w:rsidTr="00F72376">
              <w:tc>
                <w:tcPr>
                  <w:tcW w:w="549" w:type="dxa"/>
                  <w:vMerge w:val="restart"/>
                  <w:vAlign w:val="center"/>
                </w:tcPr>
                <w:p w:rsidR="00E575EC" w:rsidRPr="008920B6" w:rsidRDefault="00E575EC" w:rsidP="00E575EC">
                  <w:pPr>
                    <w:adjustRightInd w:val="0"/>
                    <w:snapToGrid w:val="0"/>
                    <w:jc w:val="center"/>
                    <w:rPr>
                      <w:b/>
                      <w:bCs/>
                      <w:i/>
                      <w:iCs/>
                      <w:szCs w:val="21"/>
                      <w:u w:val="single"/>
                    </w:rPr>
                  </w:pPr>
                  <w:r w:rsidRPr="008920B6">
                    <w:rPr>
                      <w:rFonts w:hint="eastAsia"/>
                      <w:b/>
                      <w:bCs/>
                      <w:i/>
                      <w:iCs/>
                      <w:szCs w:val="21"/>
                      <w:u w:val="single"/>
                    </w:rPr>
                    <w:t>标识</w:t>
                  </w:r>
                </w:p>
              </w:tc>
              <w:tc>
                <w:tcPr>
                  <w:tcW w:w="5245" w:type="dxa"/>
                  <w:gridSpan w:val="6"/>
                  <w:vAlign w:val="center"/>
                </w:tcPr>
                <w:p w:rsidR="00E575EC" w:rsidRPr="008920B6" w:rsidRDefault="00E575EC" w:rsidP="00F72376">
                  <w:pPr>
                    <w:widowControl/>
                    <w:rPr>
                      <w:b/>
                      <w:bCs/>
                      <w:i/>
                      <w:iCs/>
                      <w:szCs w:val="21"/>
                      <w:u w:val="single"/>
                    </w:rPr>
                  </w:pPr>
                  <w:r w:rsidRPr="008920B6">
                    <w:rPr>
                      <w:rFonts w:ascii="微软雅黑" w:eastAsia="微软雅黑" w:hAnsi="微软雅黑" w:hint="eastAsia"/>
                      <w:b/>
                      <w:bCs/>
                      <w:i/>
                      <w:iCs/>
                      <w:color w:val="000000"/>
                      <w:sz w:val="18"/>
                      <w:szCs w:val="18"/>
                      <w:u w:val="single"/>
                      <w:shd w:val="clear" w:color="auto" w:fill="FFFFFF"/>
                    </w:rPr>
                    <w:t>中文名：</w:t>
                  </w:r>
                  <w:r w:rsidRPr="008920B6">
                    <w:rPr>
                      <w:rFonts w:hint="eastAsia"/>
                      <w:b/>
                      <w:bCs/>
                      <w:i/>
                      <w:iCs/>
                      <w:szCs w:val="21"/>
                      <w:u w:val="single"/>
                    </w:rPr>
                    <w:t>三氟乙酸；三氟醋酸</w:t>
                  </w:r>
                </w:p>
              </w:tc>
              <w:tc>
                <w:tcPr>
                  <w:tcW w:w="2283" w:type="dxa"/>
                  <w:gridSpan w:val="3"/>
                  <w:vAlign w:val="center"/>
                </w:tcPr>
                <w:p w:rsidR="00E575EC" w:rsidRPr="008920B6" w:rsidRDefault="00E575EC" w:rsidP="00F72376">
                  <w:pPr>
                    <w:adjustRightInd w:val="0"/>
                    <w:snapToGrid w:val="0"/>
                    <w:rPr>
                      <w:b/>
                      <w:bCs/>
                      <w:i/>
                      <w:iCs/>
                      <w:szCs w:val="21"/>
                      <w:u w:val="single"/>
                    </w:rPr>
                  </w:pPr>
                  <w:r w:rsidRPr="008920B6">
                    <w:rPr>
                      <w:rFonts w:hint="eastAsia"/>
                      <w:b/>
                      <w:bCs/>
                      <w:i/>
                      <w:iCs/>
                      <w:szCs w:val="21"/>
                      <w:u w:val="single"/>
                    </w:rPr>
                    <w:t>危险货物编号：</w:t>
                  </w:r>
                  <w:r w:rsidRPr="008920B6">
                    <w:rPr>
                      <w:rFonts w:hint="eastAsia"/>
                      <w:b/>
                      <w:bCs/>
                      <w:i/>
                      <w:iCs/>
                      <w:szCs w:val="21"/>
                      <w:u w:val="single"/>
                    </w:rPr>
                    <w:t>8</w:t>
                  </w:r>
                  <w:r w:rsidRPr="008920B6">
                    <w:rPr>
                      <w:b/>
                      <w:bCs/>
                      <w:i/>
                      <w:iCs/>
                      <w:szCs w:val="21"/>
                      <w:u w:val="single"/>
                    </w:rPr>
                    <w:t>1102</w:t>
                  </w:r>
                </w:p>
              </w:tc>
            </w:tr>
            <w:tr w:rsidR="00E575EC" w:rsidRPr="008920B6" w:rsidTr="00F72376">
              <w:tc>
                <w:tcPr>
                  <w:tcW w:w="549" w:type="dxa"/>
                  <w:vMerge/>
                  <w:vAlign w:val="center"/>
                </w:tcPr>
                <w:p w:rsidR="00E575EC" w:rsidRPr="008920B6" w:rsidRDefault="00E575EC" w:rsidP="00E575EC">
                  <w:pPr>
                    <w:adjustRightInd w:val="0"/>
                    <w:snapToGrid w:val="0"/>
                    <w:jc w:val="center"/>
                    <w:rPr>
                      <w:b/>
                      <w:bCs/>
                      <w:i/>
                      <w:iCs/>
                      <w:szCs w:val="21"/>
                      <w:u w:val="single"/>
                    </w:rPr>
                  </w:pPr>
                </w:p>
              </w:tc>
              <w:tc>
                <w:tcPr>
                  <w:tcW w:w="5245" w:type="dxa"/>
                  <w:gridSpan w:val="6"/>
                  <w:vAlign w:val="center"/>
                </w:tcPr>
                <w:p w:rsidR="00E575EC" w:rsidRPr="008920B6" w:rsidRDefault="00E575EC" w:rsidP="00F72376">
                  <w:pPr>
                    <w:adjustRightInd w:val="0"/>
                    <w:snapToGrid w:val="0"/>
                    <w:rPr>
                      <w:b/>
                      <w:bCs/>
                      <w:i/>
                      <w:iCs/>
                      <w:szCs w:val="21"/>
                      <w:u w:val="single"/>
                    </w:rPr>
                  </w:pPr>
                  <w:r w:rsidRPr="008920B6">
                    <w:rPr>
                      <w:rFonts w:hint="eastAsia"/>
                      <w:b/>
                      <w:bCs/>
                      <w:i/>
                      <w:iCs/>
                      <w:szCs w:val="21"/>
                      <w:u w:val="single"/>
                    </w:rPr>
                    <w:t>英文名：</w:t>
                  </w:r>
                  <w:r w:rsidRPr="008920B6">
                    <w:rPr>
                      <w:rFonts w:hint="eastAsia"/>
                      <w:b/>
                      <w:bCs/>
                      <w:i/>
                      <w:iCs/>
                      <w:szCs w:val="21"/>
                      <w:u w:val="single"/>
                    </w:rPr>
                    <w:t>Trifluoroacetic acid</w:t>
                  </w:r>
                  <w:r w:rsidRPr="008920B6">
                    <w:rPr>
                      <w:rFonts w:hint="eastAsia"/>
                      <w:b/>
                      <w:bCs/>
                      <w:i/>
                      <w:iCs/>
                      <w:szCs w:val="21"/>
                      <w:u w:val="single"/>
                    </w:rPr>
                    <w:t>；</w:t>
                  </w:r>
                  <w:r w:rsidRPr="008920B6">
                    <w:rPr>
                      <w:rFonts w:hint="eastAsia"/>
                      <w:b/>
                      <w:bCs/>
                      <w:i/>
                      <w:iCs/>
                      <w:szCs w:val="21"/>
                      <w:u w:val="single"/>
                    </w:rPr>
                    <w:t>Trifluoroethanoicaci</w:t>
                  </w:r>
                </w:p>
              </w:tc>
              <w:tc>
                <w:tcPr>
                  <w:tcW w:w="2283" w:type="dxa"/>
                  <w:gridSpan w:val="3"/>
                  <w:vAlign w:val="center"/>
                </w:tcPr>
                <w:p w:rsidR="00E575EC" w:rsidRPr="008920B6" w:rsidRDefault="00E575EC" w:rsidP="00F72376">
                  <w:pPr>
                    <w:adjustRightInd w:val="0"/>
                    <w:snapToGrid w:val="0"/>
                    <w:rPr>
                      <w:b/>
                      <w:bCs/>
                      <w:i/>
                      <w:iCs/>
                      <w:szCs w:val="21"/>
                      <w:u w:val="single"/>
                    </w:rPr>
                  </w:pPr>
                  <w:r w:rsidRPr="008920B6">
                    <w:rPr>
                      <w:rFonts w:hint="eastAsia"/>
                      <w:b/>
                      <w:bCs/>
                      <w:i/>
                      <w:iCs/>
                      <w:szCs w:val="21"/>
                      <w:u w:val="single"/>
                    </w:rPr>
                    <w:t>U</w:t>
                  </w:r>
                  <w:r w:rsidRPr="008920B6">
                    <w:rPr>
                      <w:b/>
                      <w:bCs/>
                      <w:i/>
                      <w:iCs/>
                      <w:szCs w:val="21"/>
                      <w:u w:val="single"/>
                    </w:rPr>
                    <w:t>N</w:t>
                  </w:r>
                  <w:r w:rsidRPr="008920B6">
                    <w:rPr>
                      <w:rFonts w:hint="eastAsia"/>
                      <w:b/>
                      <w:bCs/>
                      <w:i/>
                      <w:iCs/>
                      <w:szCs w:val="21"/>
                      <w:u w:val="single"/>
                    </w:rPr>
                    <w:t>编号：</w:t>
                  </w:r>
                  <w:r w:rsidRPr="008920B6">
                    <w:rPr>
                      <w:rFonts w:hint="eastAsia"/>
                      <w:b/>
                      <w:bCs/>
                      <w:i/>
                      <w:iCs/>
                      <w:szCs w:val="21"/>
                      <w:u w:val="single"/>
                    </w:rPr>
                    <w:t>2</w:t>
                  </w:r>
                  <w:r w:rsidRPr="008920B6">
                    <w:rPr>
                      <w:b/>
                      <w:bCs/>
                      <w:i/>
                      <w:iCs/>
                      <w:szCs w:val="21"/>
                      <w:u w:val="single"/>
                    </w:rPr>
                    <w:t>699</w:t>
                  </w:r>
                </w:p>
              </w:tc>
            </w:tr>
            <w:tr w:rsidR="00E575EC" w:rsidRPr="008920B6" w:rsidTr="00F72376">
              <w:tc>
                <w:tcPr>
                  <w:tcW w:w="549" w:type="dxa"/>
                  <w:vMerge/>
                  <w:vAlign w:val="center"/>
                </w:tcPr>
                <w:p w:rsidR="00E575EC" w:rsidRPr="008920B6" w:rsidRDefault="00E575EC" w:rsidP="00E575EC">
                  <w:pPr>
                    <w:adjustRightInd w:val="0"/>
                    <w:snapToGrid w:val="0"/>
                    <w:jc w:val="center"/>
                    <w:rPr>
                      <w:b/>
                      <w:bCs/>
                      <w:i/>
                      <w:iCs/>
                      <w:szCs w:val="21"/>
                      <w:u w:val="single"/>
                    </w:rPr>
                  </w:pPr>
                </w:p>
              </w:tc>
              <w:tc>
                <w:tcPr>
                  <w:tcW w:w="2551" w:type="dxa"/>
                  <w:gridSpan w:val="2"/>
                  <w:vAlign w:val="center"/>
                </w:tcPr>
                <w:p w:rsidR="00E575EC" w:rsidRPr="008920B6" w:rsidRDefault="00F72376" w:rsidP="00F72376">
                  <w:pPr>
                    <w:adjustRightInd w:val="0"/>
                    <w:snapToGrid w:val="0"/>
                    <w:rPr>
                      <w:b/>
                      <w:bCs/>
                      <w:i/>
                      <w:iCs/>
                      <w:szCs w:val="21"/>
                      <w:u w:val="single"/>
                    </w:rPr>
                  </w:pPr>
                  <w:r w:rsidRPr="008920B6">
                    <w:rPr>
                      <w:rFonts w:hint="eastAsia"/>
                      <w:b/>
                      <w:bCs/>
                      <w:i/>
                      <w:iCs/>
                      <w:szCs w:val="21"/>
                      <w:u w:val="single"/>
                    </w:rPr>
                    <w:t>分子式：</w:t>
                  </w:r>
                  <w:r w:rsidRPr="008920B6">
                    <w:rPr>
                      <w:rFonts w:hint="eastAsia"/>
                      <w:b/>
                      <w:bCs/>
                      <w:i/>
                      <w:iCs/>
                      <w:szCs w:val="21"/>
                      <w:u w:val="single"/>
                    </w:rPr>
                    <w:t>C</w:t>
                  </w:r>
                  <w:r w:rsidRPr="008920B6">
                    <w:rPr>
                      <w:b/>
                      <w:bCs/>
                      <w:i/>
                      <w:iCs/>
                      <w:szCs w:val="21"/>
                      <w:u w:val="single"/>
                      <w:vertAlign w:val="subscript"/>
                    </w:rPr>
                    <w:t>3</w:t>
                  </w:r>
                  <w:r w:rsidRPr="008920B6">
                    <w:rPr>
                      <w:b/>
                      <w:bCs/>
                      <w:i/>
                      <w:iCs/>
                      <w:szCs w:val="21"/>
                      <w:u w:val="single"/>
                    </w:rPr>
                    <w:t>HF</w:t>
                  </w:r>
                  <w:r w:rsidRPr="008920B6">
                    <w:rPr>
                      <w:b/>
                      <w:bCs/>
                      <w:i/>
                      <w:iCs/>
                      <w:szCs w:val="21"/>
                      <w:u w:val="single"/>
                      <w:vertAlign w:val="subscript"/>
                    </w:rPr>
                    <w:t>3</w:t>
                  </w:r>
                  <w:r w:rsidRPr="008920B6">
                    <w:rPr>
                      <w:b/>
                      <w:bCs/>
                      <w:i/>
                      <w:iCs/>
                      <w:szCs w:val="21"/>
                      <w:u w:val="single"/>
                    </w:rPr>
                    <w:t>O</w:t>
                  </w:r>
                  <w:r w:rsidRPr="008920B6">
                    <w:rPr>
                      <w:b/>
                      <w:bCs/>
                      <w:i/>
                      <w:iCs/>
                      <w:szCs w:val="21"/>
                      <w:u w:val="single"/>
                      <w:vertAlign w:val="subscript"/>
                    </w:rPr>
                    <w:t>2</w:t>
                  </w:r>
                </w:p>
              </w:tc>
              <w:tc>
                <w:tcPr>
                  <w:tcW w:w="2694" w:type="dxa"/>
                  <w:gridSpan w:val="4"/>
                  <w:vAlign w:val="center"/>
                </w:tcPr>
                <w:p w:rsidR="00E575EC" w:rsidRPr="008920B6" w:rsidRDefault="00E575EC" w:rsidP="00F72376">
                  <w:pPr>
                    <w:adjustRightInd w:val="0"/>
                    <w:snapToGrid w:val="0"/>
                    <w:rPr>
                      <w:b/>
                      <w:bCs/>
                      <w:i/>
                      <w:iCs/>
                      <w:szCs w:val="21"/>
                      <w:u w:val="single"/>
                    </w:rPr>
                  </w:pPr>
                  <w:r w:rsidRPr="008920B6">
                    <w:rPr>
                      <w:rFonts w:hint="eastAsia"/>
                      <w:b/>
                      <w:bCs/>
                      <w:i/>
                      <w:iCs/>
                      <w:szCs w:val="21"/>
                      <w:u w:val="single"/>
                    </w:rPr>
                    <w:t>分子量：</w:t>
                  </w:r>
                  <w:r w:rsidRPr="008920B6">
                    <w:rPr>
                      <w:rFonts w:hint="eastAsia"/>
                      <w:b/>
                      <w:bCs/>
                      <w:i/>
                      <w:iCs/>
                      <w:szCs w:val="21"/>
                      <w:u w:val="single"/>
                    </w:rPr>
                    <w:t>114.03</w:t>
                  </w:r>
                </w:p>
              </w:tc>
              <w:tc>
                <w:tcPr>
                  <w:tcW w:w="2283" w:type="dxa"/>
                  <w:gridSpan w:val="3"/>
                  <w:vAlign w:val="center"/>
                </w:tcPr>
                <w:p w:rsidR="00E575EC" w:rsidRPr="008920B6" w:rsidRDefault="00E575EC" w:rsidP="00F72376">
                  <w:pPr>
                    <w:adjustRightInd w:val="0"/>
                    <w:snapToGrid w:val="0"/>
                    <w:rPr>
                      <w:b/>
                      <w:bCs/>
                      <w:i/>
                      <w:iCs/>
                      <w:szCs w:val="21"/>
                      <w:u w:val="single"/>
                    </w:rPr>
                  </w:pPr>
                  <w:r w:rsidRPr="008920B6">
                    <w:rPr>
                      <w:rFonts w:hint="eastAsia"/>
                      <w:b/>
                      <w:bCs/>
                      <w:i/>
                      <w:iCs/>
                      <w:szCs w:val="21"/>
                      <w:u w:val="single"/>
                    </w:rPr>
                    <w:t>CAS</w:t>
                  </w:r>
                  <w:r w:rsidRPr="008920B6">
                    <w:rPr>
                      <w:rFonts w:hint="eastAsia"/>
                      <w:b/>
                      <w:bCs/>
                      <w:i/>
                      <w:iCs/>
                      <w:szCs w:val="21"/>
                      <w:u w:val="single"/>
                    </w:rPr>
                    <w:t>号：</w:t>
                  </w:r>
                  <w:r w:rsidRPr="008920B6">
                    <w:rPr>
                      <w:rFonts w:hint="eastAsia"/>
                      <w:b/>
                      <w:bCs/>
                      <w:i/>
                      <w:iCs/>
                      <w:szCs w:val="21"/>
                      <w:u w:val="single"/>
                    </w:rPr>
                    <w:t>76-05-1</w:t>
                  </w:r>
                </w:p>
              </w:tc>
            </w:tr>
            <w:tr w:rsidR="00F72376" w:rsidRPr="008920B6" w:rsidTr="00F72376">
              <w:tc>
                <w:tcPr>
                  <w:tcW w:w="549" w:type="dxa"/>
                  <w:vMerge w:val="restart"/>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理化性质</w:t>
                  </w: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外观与性状</w:t>
                  </w:r>
                </w:p>
              </w:tc>
              <w:tc>
                <w:tcPr>
                  <w:tcW w:w="6111" w:type="dxa"/>
                  <w:gridSpan w:val="8"/>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无色有强烈刺激气味的发烟液体。</w:t>
                  </w:r>
                </w:p>
              </w:tc>
            </w:tr>
            <w:tr w:rsidR="00F72376" w:rsidRPr="008920B6" w:rsidTr="00F72376">
              <w:tc>
                <w:tcPr>
                  <w:tcW w:w="549" w:type="dxa"/>
                  <w:vMerge/>
                  <w:vAlign w:val="center"/>
                </w:tcPr>
                <w:p w:rsidR="00F72376" w:rsidRPr="008920B6" w:rsidRDefault="00F72376" w:rsidP="00E575EC">
                  <w:pPr>
                    <w:adjustRightInd w:val="0"/>
                    <w:snapToGrid w:val="0"/>
                    <w:jc w:val="center"/>
                    <w:rPr>
                      <w:b/>
                      <w:bCs/>
                      <w:i/>
                      <w:iCs/>
                      <w:szCs w:val="21"/>
                      <w:u w:val="single"/>
                    </w:rPr>
                  </w:pP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熔点（</w:t>
                  </w:r>
                  <w:r w:rsidRPr="008920B6">
                    <w:rPr>
                      <w:b/>
                      <w:bCs/>
                      <w:i/>
                      <w:iCs/>
                      <w:szCs w:val="21"/>
                      <w:u w:val="single"/>
                    </w:rPr>
                    <w:t>℃</w:t>
                  </w:r>
                  <w:r w:rsidRPr="008920B6">
                    <w:rPr>
                      <w:b/>
                      <w:bCs/>
                      <w:i/>
                      <w:iCs/>
                      <w:szCs w:val="21"/>
                      <w:u w:val="single"/>
                    </w:rPr>
                    <w:t>）</w:t>
                  </w:r>
                </w:p>
              </w:tc>
              <w:tc>
                <w:tcPr>
                  <w:tcW w:w="1701" w:type="dxa"/>
                  <w:gridSpan w:val="2"/>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-15.2</w:t>
                  </w:r>
                </w:p>
              </w:tc>
              <w:tc>
                <w:tcPr>
                  <w:tcW w:w="2127" w:type="dxa"/>
                  <w:gridSpan w:val="3"/>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相对密度</w:t>
                  </w:r>
                  <w:r w:rsidRPr="008920B6">
                    <w:rPr>
                      <w:b/>
                      <w:bCs/>
                      <w:i/>
                      <w:iCs/>
                      <w:szCs w:val="21"/>
                      <w:u w:val="single"/>
                    </w:rPr>
                    <w:t>(</w:t>
                  </w:r>
                  <w:r w:rsidRPr="008920B6">
                    <w:rPr>
                      <w:b/>
                      <w:bCs/>
                      <w:i/>
                      <w:iCs/>
                      <w:szCs w:val="21"/>
                      <w:u w:val="single"/>
                    </w:rPr>
                    <w:t>水</w:t>
                  </w:r>
                  <w:r w:rsidRPr="008920B6">
                    <w:rPr>
                      <w:b/>
                      <w:bCs/>
                      <w:i/>
                      <w:iCs/>
                      <w:szCs w:val="21"/>
                      <w:u w:val="single"/>
                    </w:rPr>
                    <w:t>=1)</w:t>
                  </w:r>
                </w:p>
              </w:tc>
              <w:tc>
                <w:tcPr>
                  <w:tcW w:w="2283" w:type="dxa"/>
                  <w:gridSpan w:val="3"/>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1.54</w:t>
                  </w:r>
                </w:p>
              </w:tc>
            </w:tr>
            <w:tr w:rsidR="00F72376" w:rsidRPr="008920B6" w:rsidTr="00F72376">
              <w:tc>
                <w:tcPr>
                  <w:tcW w:w="549" w:type="dxa"/>
                  <w:vMerge/>
                  <w:vAlign w:val="center"/>
                </w:tcPr>
                <w:p w:rsidR="00F72376" w:rsidRPr="008920B6" w:rsidRDefault="00F72376" w:rsidP="00E575EC">
                  <w:pPr>
                    <w:adjustRightInd w:val="0"/>
                    <w:snapToGrid w:val="0"/>
                    <w:jc w:val="center"/>
                    <w:rPr>
                      <w:b/>
                      <w:bCs/>
                      <w:i/>
                      <w:iCs/>
                      <w:szCs w:val="21"/>
                      <w:u w:val="single"/>
                    </w:rPr>
                  </w:pP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沸点（</w:t>
                  </w:r>
                  <w:r w:rsidRPr="008920B6">
                    <w:rPr>
                      <w:b/>
                      <w:bCs/>
                      <w:i/>
                      <w:iCs/>
                      <w:szCs w:val="21"/>
                      <w:u w:val="single"/>
                    </w:rPr>
                    <w:t>℃</w:t>
                  </w:r>
                  <w:r w:rsidRPr="008920B6">
                    <w:rPr>
                      <w:b/>
                      <w:bCs/>
                      <w:i/>
                      <w:iCs/>
                      <w:szCs w:val="21"/>
                      <w:u w:val="single"/>
                    </w:rPr>
                    <w:t>）</w:t>
                  </w:r>
                </w:p>
              </w:tc>
              <w:tc>
                <w:tcPr>
                  <w:tcW w:w="1701" w:type="dxa"/>
                  <w:gridSpan w:val="2"/>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72.4</w:t>
                  </w:r>
                </w:p>
              </w:tc>
              <w:tc>
                <w:tcPr>
                  <w:tcW w:w="2127" w:type="dxa"/>
                  <w:gridSpan w:val="3"/>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饱和蒸气压（</w:t>
                  </w:r>
                  <w:r w:rsidRPr="008920B6">
                    <w:rPr>
                      <w:b/>
                      <w:bCs/>
                      <w:i/>
                      <w:iCs/>
                      <w:szCs w:val="21"/>
                      <w:u w:val="single"/>
                    </w:rPr>
                    <w:t>kPa</w:t>
                  </w:r>
                  <w:r w:rsidRPr="008920B6">
                    <w:rPr>
                      <w:b/>
                      <w:bCs/>
                      <w:i/>
                      <w:iCs/>
                      <w:szCs w:val="21"/>
                      <w:u w:val="single"/>
                    </w:rPr>
                    <w:t>）</w:t>
                  </w:r>
                </w:p>
              </w:tc>
              <w:tc>
                <w:tcPr>
                  <w:tcW w:w="2283" w:type="dxa"/>
                  <w:gridSpan w:val="3"/>
                  <w:vAlign w:val="center"/>
                </w:tcPr>
                <w:p w:rsidR="00F72376" w:rsidRPr="008920B6" w:rsidRDefault="00F72376" w:rsidP="00E575EC">
                  <w:pPr>
                    <w:adjustRightInd w:val="0"/>
                    <w:snapToGrid w:val="0"/>
                    <w:jc w:val="center"/>
                    <w:rPr>
                      <w:b/>
                      <w:bCs/>
                      <w:i/>
                      <w:iCs/>
                      <w:szCs w:val="21"/>
                      <w:u w:val="single"/>
                    </w:rPr>
                  </w:pPr>
                  <w:r w:rsidRPr="008920B6">
                    <w:rPr>
                      <w:b/>
                      <w:bCs/>
                      <w:i/>
                      <w:iCs/>
                      <w:szCs w:val="21"/>
                      <w:u w:val="single"/>
                    </w:rPr>
                    <w:t>13.73</w:t>
                  </w:r>
                  <w:r w:rsidRPr="008920B6">
                    <w:rPr>
                      <w:b/>
                      <w:bCs/>
                      <w:i/>
                      <w:iCs/>
                      <w:szCs w:val="21"/>
                      <w:u w:val="single"/>
                    </w:rPr>
                    <w:t>（</w:t>
                  </w:r>
                  <w:r w:rsidRPr="008920B6">
                    <w:rPr>
                      <w:b/>
                      <w:bCs/>
                      <w:i/>
                      <w:iCs/>
                      <w:szCs w:val="21"/>
                      <w:u w:val="single"/>
                    </w:rPr>
                    <w:t>25℃</w:t>
                  </w:r>
                  <w:r w:rsidRPr="008920B6">
                    <w:rPr>
                      <w:b/>
                      <w:bCs/>
                      <w:i/>
                      <w:iCs/>
                      <w:szCs w:val="21"/>
                      <w:u w:val="single"/>
                    </w:rPr>
                    <w:t>）</w:t>
                  </w:r>
                </w:p>
              </w:tc>
            </w:tr>
            <w:tr w:rsidR="00F72376" w:rsidRPr="008920B6" w:rsidTr="00F72376">
              <w:tc>
                <w:tcPr>
                  <w:tcW w:w="549" w:type="dxa"/>
                  <w:vMerge/>
                  <w:vAlign w:val="center"/>
                </w:tcPr>
                <w:p w:rsidR="00F72376" w:rsidRPr="008920B6" w:rsidRDefault="00F72376" w:rsidP="00E575EC">
                  <w:pPr>
                    <w:adjustRightInd w:val="0"/>
                    <w:snapToGrid w:val="0"/>
                    <w:jc w:val="center"/>
                    <w:rPr>
                      <w:b/>
                      <w:bCs/>
                      <w:i/>
                      <w:iCs/>
                      <w:szCs w:val="21"/>
                      <w:u w:val="single"/>
                    </w:rPr>
                  </w:pP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溶解性</w:t>
                  </w:r>
                </w:p>
              </w:tc>
              <w:tc>
                <w:tcPr>
                  <w:tcW w:w="6111" w:type="dxa"/>
                  <w:gridSpan w:val="8"/>
                  <w:vAlign w:val="center"/>
                </w:tcPr>
                <w:p w:rsidR="00F72376" w:rsidRPr="008920B6" w:rsidRDefault="00F72376" w:rsidP="00F72376">
                  <w:pPr>
                    <w:adjustRightInd w:val="0"/>
                    <w:snapToGrid w:val="0"/>
                    <w:rPr>
                      <w:b/>
                      <w:bCs/>
                      <w:i/>
                      <w:iCs/>
                      <w:szCs w:val="21"/>
                      <w:u w:val="single"/>
                    </w:rPr>
                  </w:pPr>
                  <w:r w:rsidRPr="008920B6">
                    <w:rPr>
                      <w:rFonts w:hint="eastAsia"/>
                      <w:b/>
                      <w:bCs/>
                      <w:i/>
                      <w:iCs/>
                      <w:szCs w:val="21"/>
                      <w:u w:val="single"/>
                    </w:rPr>
                    <w:t>易溶于水、乙醇、乙醚、丙酮、苯。</w:t>
                  </w:r>
                </w:p>
              </w:tc>
            </w:tr>
            <w:tr w:rsidR="00F72376" w:rsidRPr="008920B6" w:rsidTr="00F72376">
              <w:tc>
                <w:tcPr>
                  <w:tcW w:w="549" w:type="dxa"/>
                  <w:vMerge w:val="restart"/>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毒性及健康危害</w:t>
                  </w: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侵入途径</w:t>
                  </w:r>
                </w:p>
              </w:tc>
              <w:tc>
                <w:tcPr>
                  <w:tcW w:w="6111" w:type="dxa"/>
                  <w:gridSpan w:val="8"/>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吸入、食入、经皮吸收</w:t>
                  </w:r>
                </w:p>
              </w:tc>
            </w:tr>
            <w:tr w:rsidR="00F72376" w:rsidRPr="008920B6" w:rsidTr="00F72376">
              <w:tc>
                <w:tcPr>
                  <w:tcW w:w="549" w:type="dxa"/>
                  <w:vMerge/>
                  <w:vAlign w:val="center"/>
                </w:tcPr>
                <w:p w:rsidR="00F72376" w:rsidRPr="008920B6" w:rsidRDefault="00F72376" w:rsidP="00E575EC">
                  <w:pPr>
                    <w:adjustRightInd w:val="0"/>
                    <w:snapToGrid w:val="0"/>
                    <w:jc w:val="center"/>
                    <w:rPr>
                      <w:b/>
                      <w:bCs/>
                      <w:i/>
                      <w:iCs/>
                      <w:szCs w:val="21"/>
                      <w:u w:val="single"/>
                    </w:rPr>
                  </w:pP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毒性</w:t>
                  </w:r>
                </w:p>
              </w:tc>
              <w:tc>
                <w:tcPr>
                  <w:tcW w:w="6111" w:type="dxa"/>
                  <w:gridSpan w:val="8"/>
                  <w:vAlign w:val="center"/>
                </w:tcPr>
                <w:p w:rsidR="00F72376" w:rsidRPr="008920B6" w:rsidRDefault="00F72376" w:rsidP="00F72376">
                  <w:pPr>
                    <w:adjustRightInd w:val="0"/>
                    <w:snapToGrid w:val="0"/>
                    <w:jc w:val="center"/>
                    <w:rPr>
                      <w:b/>
                      <w:bCs/>
                      <w:i/>
                      <w:iCs/>
                      <w:szCs w:val="21"/>
                      <w:u w:val="single"/>
                    </w:rPr>
                  </w:pPr>
                  <w:r w:rsidRPr="008920B6">
                    <w:rPr>
                      <w:b/>
                      <w:bCs/>
                      <w:i/>
                      <w:iCs/>
                      <w:szCs w:val="21"/>
                      <w:u w:val="single"/>
                    </w:rPr>
                    <w:t>LD</w:t>
                  </w:r>
                  <w:r w:rsidRPr="008920B6">
                    <w:rPr>
                      <w:b/>
                      <w:bCs/>
                      <w:i/>
                      <w:iCs/>
                      <w:szCs w:val="21"/>
                      <w:u w:val="single"/>
                      <w:vertAlign w:val="subscript"/>
                    </w:rPr>
                    <w:t>50</w:t>
                  </w:r>
                  <w:r w:rsidRPr="008920B6">
                    <w:rPr>
                      <w:rFonts w:hint="eastAsia"/>
                      <w:b/>
                      <w:bCs/>
                      <w:i/>
                      <w:iCs/>
                      <w:szCs w:val="21"/>
                      <w:u w:val="single"/>
                    </w:rPr>
                    <w:t>：</w:t>
                  </w:r>
                  <w:r w:rsidRPr="008920B6">
                    <w:rPr>
                      <w:rFonts w:hint="eastAsia"/>
                      <w:b/>
                      <w:bCs/>
                      <w:i/>
                      <w:iCs/>
                      <w:szCs w:val="21"/>
                      <w:u w:val="single"/>
                    </w:rPr>
                    <w:t>200mg/kg(</w:t>
                  </w:r>
                  <w:r w:rsidRPr="008920B6">
                    <w:rPr>
                      <w:rFonts w:hint="eastAsia"/>
                      <w:b/>
                      <w:bCs/>
                      <w:i/>
                      <w:iCs/>
                      <w:szCs w:val="21"/>
                      <w:u w:val="single"/>
                    </w:rPr>
                    <w:t>大鼠经口</w:t>
                  </w:r>
                  <w:r w:rsidRPr="008920B6">
                    <w:rPr>
                      <w:rFonts w:hint="eastAsia"/>
                      <w:b/>
                      <w:bCs/>
                      <w:i/>
                      <w:iCs/>
                      <w:szCs w:val="21"/>
                      <w:u w:val="single"/>
                    </w:rPr>
                    <w:t>)</w:t>
                  </w:r>
                  <w:r w:rsidRPr="008920B6">
                    <w:rPr>
                      <w:rFonts w:hint="eastAsia"/>
                      <w:b/>
                      <w:bCs/>
                      <w:i/>
                      <w:iCs/>
                      <w:szCs w:val="21"/>
                      <w:u w:val="single"/>
                    </w:rPr>
                    <w:t>。</w:t>
                  </w:r>
                  <w:r w:rsidRPr="008920B6">
                    <w:rPr>
                      <w:rFonts w:hint="eastAsia"/>
                      <w:b/>
                      <w:bCs/>
                      <w:i/>
                      <w:iCs/>
                      <w:szCs w:val="21"/>
                      <w:u w:val="single"/>
                    </w:rPr>
                    <w:t>LC</w:t>
                  </w:r>
                  <w:r w:rsidRPr="008920B6">
                    <w:rPr>
                      <w:b/>
                      <w:bCs/>
                      <w:i/>
                      <w:iCs/>
                      <w:szCs w:val="21"/>
                      <w:u w:val="single"/>
                      <w:vertAlign w:val="subscript"/>
                    </w:rPr>
                    <w:t>50</w:t>
                  </w:r>
                  <w:r w:rsidRPr="008920B6">
                    <w:rPr>
                      <w:rFonts w:hint="eastAsia"/>
                      <w:b/>
                      <w:bCs/>
                      <w:i/>
                      <w:iCs/>
                      <w:szCs w:val="21"/>
                      <w:u w:val="single"/>
                    </w:rPr>
                    <w:t>：</w:t>
                  </w:r>
                  <w:r w:rsidRPr="008920B6">
                    <w:rPr>
                      <w:rFonts w:hint="eastAsia"/>
                      <w:b/>
                      <w:bCs/>
                      <w:i/>
                      <w:iCs/>
                      <w:szCs w:val="21"/>
                      <w:u w:val="single"/>
                    </w:rPr>
                    <w:t>1000mg/m(</w:t>
                  </w:r>
                  <w:r w:rsidRPr="008920B6">
                    <w:rPr>
                      <w:rFonts w:hint="eastAsia"/>
                      <w:b/>
                      <w:bCs/>
                      <w:i/>
                      <w:iCs/>
                      <w:szCs w:val="21"/>
                      <w:u w:val="single"/>
                    </w:rPr>
                    <w:t>大鼠吸入</w:t>
                  </w:r>
                  <w:r w:rsidRPr="008920B6">
                    <w:rPr>
                      <w:rFonts w:hint="eastAsia"/>
                      <w:b/>
                      <w:bCs/>
                      <w:i/>
                      <w:iCs/>
                      <w:szCs w:val="21"/>
                      <w:u w:val="single"/>
                    </w:rPr>
                    <w:t>)</w:t>
                  </w:r>
                  <w:r w:rsidRPr="008920B6">
                    <w:rPr>
                      <w:rFonts w:hint="eastAsia"/>
                      <w:b/>
                      <w:bCs/>
                      <w:i/>
                      <w:iCs/>
                      <w:szCs w:val="21"/>
                      <w:u w:val="single"/>
                    </w:rPr>
                    <w:t>。</w:t>
                  </w:r>
                </w:p>
              </w:tc>
            </w:tr>
            <w:tr w:rsidR="00F72376" w:rsidRPr="008920B6" w:rsidTr="00F72376">
              <w:tc>
                <w:tcPr>
                  <w:tcW w:w="549" w:type="dxa"/>
                  <w:vMerge/>
                  <w:vAlign w:val="center"/>
                </w:tcPr>
                <w:p w:rsidR="00F72376" w:rsidRPr="008920B6" w:rsidRDefault="00F72376" w:rsidP="00E575EC">
                  <w:pPr>
                    <w:adjustRightInd w:val="0"/>
                    <w:snapToGrid w:val="0"/>
                    <w:jc w:val="center"/>
                    <w:rPr>
                      <w:b/>
                      <w:bCs/>
                      <w:i/>
                      <w:iCs/>
                      <w:szCs w:val="21"/>
                      <w:u w:val="single"/>
                    </w:rPr>
                  </w:pP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健康危害</w:t>
                  </w:r>
                </w:p>
              </w:tc>
              <w:tc>
                <w:tcPr>
                  <w:tcW w:w="6111" w:type="dxa"/>
                  <w:gridSpan w:val="8"/>
                  <w:vAlign w:val="center"/>
                </w:tcPr>
                <w:p w:rsidR="00F72376" w:rsidRPr="008920B6" w:rsidRDefault="00F72376" w:rsidP="00EB736B">
                  <w:pPr>
                    <w:adjustRightInd w:val="0"/>
                    <w:snapToGrid w:val="0"/>
                    <w:rPr>
                      <w:b/>
                      <w:bCs/>
                      <w:i/>
                      <w:iCs/>
                      <w:szCs w:val="21"/>
                      <w:u w:val="single"/>
                    </w:rPr>
                  </w:pPr>
                  <w:r w:rsidRPr="008920B6">
                    <w:rPr>
                      <w:rFonts w:hint="eastAsia"/>
                      <w:b/>
                      <w:bCs/>
                      <w:i/>
                      <w:iCs/>
                      <w:szCs w:val="21"/>
                      <w:u w:val="single"/>
                    </w:rPr>
                    <w:t>吸入、口服或经皮服吸收对身体有害。对眼睛、粘膜、呼吸道和皮肤有强烈刺激作用。吸入后可能因喉、支气管的痉挛、炎症、水肿，化</w:t>
                  </w:r>
                  <w:r w:rsidR="00EB736B" w:rsidRPr="008920B6">
                    <w:rPr>
                      <w:rFonts w:hint="eastAsia"/>
                      <w:b/>
                      <w:bCs/>
                      <w:i/>
                      <w:iCs/>
                      <w:szCs w:val="21"/>
                      <w:u w:val="single"/>
                    </w:rPr>
                    <w:t>学性肺炎、肺水肿而死亡。症状有烧灼感、咳嗽、喘息、气短、喉炎、头痛、恶心和呕吐。可致皮肤灼伤。</w:t>
                  </w:r>
                </w:p>
              </w:tc>
            </w:tr>
            <w:tr w:rsidR="00F72376" w:rsidRPr="008920B6" w:rsidTr="00F72376">
              <w:tc>
                <w:tcPr>
                  <w:tcW w:w="549" w:type="dxa"/>
                  <w:vMerge/>
                  <w:vAlign w:val="center"/>
                </w:tcPr>
                <w:p w:rsidR="00F72376" w:rsidRPr="008920B6" w:rsidRDefault="00F72376" w:rsidP="00E575EC">
                  <w:pPr>
                    <w:adjustRightInd w:val="0"/>
                    <w:snapToGrid w:val="0"/>
                    <w:jc w:val="center"/>
                    <w:rPr>
                      <w:b/>
                      <w:bCs/>
                      <w:i/>
                      <w:iCs/>
                      <w:szCs w:val="21"/>
                      <w:u w:val="single"/>
                    </w:rPr>
                  </w:pPr>
                </w:p>
              </w:tc>
              <w:tc>
                <w:tcPr>
                  <w:tcW w:w="1417" w:type="dxa"/>
                  <w:vAlign w:val="center"/>
                </w:tcPr>
                <w:p w:rsidR="00F72376" w:rsidRPr="008920B6" w:rsidRDefault="00F72376" w:rsidP="00E575EC">
                  <w:pPr>
                    <w:adjustRightInd w:val="0"/>
                    <w:snapToGrid w:val="0"/>
                    <w:jc w:val="center"/>
                    <w:rPr>
                      <w:b/>
                      <w:bCs/>
                      <w:i/>
                      <w:iCs/>
                      <w:szCs w:val="21"/>
                      <w:u w:val="single"/>
                    </w:rPr>
                  </w:pPr>
                  <w:r w:rsidRPr="008920B6">
                    <w:rPr>
                      <w:rFonts w:hint="eastAsia"/>
                      <w:b/>
                      <w:bCs/>
                      <w:i/>
                      <w:iCs/>
                      <w:szCs w:val="21"/>
                      <w:u w:val="single"/>
                    </w:rPr>
                    <w:t>急救方法</w:t>
                  </w:r>
                </w:p>
              </w:tc>
              <w:tc>
                <w:tcPr>
                  <w:tcW w:w="6111" w:type="dxa"/>
                  <w:gridSpan w:val="8"/>
                  <w:vAlign w:val="center"/>
                </w:tcPr>
                <w:p w:rsidR="00F72376" w:rsidRPr="008920B6" w:rsidRDefault="00EB736B" w:rsidP="00EB736B">
                  <w:pPr>
                    <w:adjustRightInd w:val="0"/>
                    <w:snapToGrid w:val="0"/>
                    <w:rPr>
                      <w:b/>
                      <w:bCs/>
                      <w:i/>
                      <w:iCs/>
                      <w:szCs w:val="21"/>
                      <w:u w:val="single"/>
                    </w:rPr>
                  </w:pPr>
                  <w:r w:rsidRPr="008920B6">
                    <w:rPr>
                      <w:rFonts w:hint="eastAsia"/>
                      <w:b/>
                      <w:bCs/>
                      <w:i/>
                      <w:iCs/>
                      <w:szCs w:val="21"/>
                      <w:u w:val="single"/>
                    </w:rPr>
                    <w:t>①皮肤接触：立即脱去污染的衣着，用大量流动清水冲洗至少</w:t>
                  </w:r>
                  <w:r w:rsidRPr="008920B6">
                    <w:rPr>
                      <w:rFonts w:hint="eastAsia"/>
                      <w:b/>
                      <w:bCs/>
                      <w:i/>
                      <w:iCs/>
                      <w:szCs w:val="21"/>
                      <w:u w:val="single"/>
                    </w:rPr>
                    <w:t>15</w:t>
                  </w:r>
                  <w:r w:rsidRPr="008920B6">
                    <w:rPr>
                      <w:rFonts w:hint="eastAsia"/>
                      <w:b/>
                      <w:bCs/>
                      <w:i/>
                      <w:iCs/>
                      <w:szCs w:val="21"/>
                      <w:u w:val="single"/>
                    </w:rPr>
                    <w:t>分钟。就医。②眼睛接触：立即提起眼睑，用大量流动清水或生理盐水彻底冲洗至少</w:t>
                  </w:r>
                  <w:r w:rsidRPr="008920B6">
                    <w:rPr>
                      <w:rFonts w:hint="eastAsia"/>
                      <w:b/>
                      <w:bCs/>
                      <w:i/>
                      <w:iCs/>
                      <w:szCs w:val="21"/>
                      <w:u w:val="single"/>
                    </w:rPr>
                    <w:t>15</w:t>
                  </w:r>
                  <w:r w:rsidRPr="008920B6">
                    <w:rPr>
                      <w:rFonts w:hint="eastAsia"/>
                      <w:b/>
                      <w:bCs/>
                      <w:i/>
                      <w:iCs/>
                      <w:szCs w:val="21"/>
                      <w:u w:val="single"/>
                    </w:rPr>
                    <w:t>分钟。就医。③吸入：迅速脱离现场至空气新鲜处。保持呼吸道通畅。如呼吸困难，给输氧。如呼吸停止，立即进行人工呼吸。就医。④食入：用水漱口，给饮牛奶或蛋清。就医。</w:t>
                  </w:r>
                </w:p>
              </w:tc>
            </w:tr>
            <w:tr w:rsidR="00EB736B" w:rsidRPr="008920B6" w:rsidTr="003E5812">
              <w:tc>
                <w:tcPr>
                  <w:tcW w:w="549" w:type="dxa"/>
                  <w:vMerge w:val="restart"/>
                  <w:vAlign w:val="center"/>
                </w:tcPr>
                <w:p w:rsidR="00EB736B" w:rsidRPr="008920B6" w:rsidRDefault="00EB736B" w:rsidP="00E575EC">
                  <w:pPr>
                    <w:adjustRightInd w:val="0"/>
                    <w:snapToGrid w:val="0"/>
                    <w:jc w:val="center"/>
                    <w:rPr>
                      <w:b/>
                      <w:bCs/>
                      <w:i/>
                      <w:iCs/>
                      <w:szCs w:val="21"/>
                      <w:u w:val="single"/>
                    </w:rPr>
                  </w:pPr>
                  <w:r w:rsidRPr="008920B6">
                    <w:rPr>
                      <w:rFonts w:hint="eastAsia"/>
                      <w:b/>
                      <w:bCs/>
                      <w:i/>
                      <w:iCs/>
                      <w:szCs w:val="21"/>
                      <w:u w:val="single"/>
                    </w:rPr>
                    <w:t>燃烧爆炸危险性</w:t>
                  </w:r>
                </w:p>
              </w:tc>
              <w:tc>
                <w:tcPr>
                  <w:tcW w:w="1417" w:type="dxa"/>
                  <w:vAlign w:val="center"/>
                </w:tcPr>
                <w:p w:rsidR="00EB736B" w:rsidRPr="008920B6" w:rsidRDefault="00EB736B" w:rsidP="00E575EC">
                  <w:pPr>
                    <w:adjustRightInd w:val="0"/>
                    <w:snapToGrid w:val="0"/>
                    <w:jc w:val="center"/>
                    <w:rPr>
                      <w:b/>
                      <w:bCs/>
                      <w:i/>
                      <w:iCs/>
                      <w:szCs w:val="21"/>
                      <w:u w:val="single"/>
                    </w:rPr>
                  </w:pPr>
                  <w:r w:rsidRPr="008920B6">
                    <w:rPr>
                      <w:rFonts w:hint="eastAsia"/>
                      <w:b/>
                      <w:bCs/>
                      <w:i/>
                      <w:iCs/>
                      <w:szCs w:val="21"/>
                      <w:u w:val="single"/>
                    </w:rPr>
                    <w:t>燃烧性</w:t>
                  </w:r>
                </w:p>
              </w:tc>
              <w:tc>
                <w:tcPr>
                  <w:tcW w:w="2037" w:type="dxa"/>
                  <w:gridSpan w:val="3"/>
                  <w:vAlign w:val="center"/>
                </w:tcPr>
                <w:p w:rsidR="00EB736B" w:rsidRPr="008920B6" w:rsidRDefault="00EB736B" w:rsidP="00E575EC">
                  <w:pPr>
                    <w:adjustRightInd w:val="0"/>
                    <w:snapToGrid w:val="0"/>
                    <w:jc w:val="center"/>
                    <w:rPr>
                      <w:b/>
                      <w:bCs/>
                      <w:i/>
                      <w:iCs/>
                      <w:szCs w:val="21"/>
                      <w:u w:val="single"/>
                    </w:rPr>
                  </w:pPr>
                  <w:r w:rsidRPr="008920B6">
                    <w:rPr>
                      <w:rFonts w:hint="eastAsia"/>
                      <w:b/>
                      <w:bCs/>
                      <w:i/>
                      <w:iCs/>
                      <w:szCs w:val="21"/>
                      <w:u w:val="single"/>
                    </w:rPr>
                    <w:t>不燃</w:t>
                  </w:r>
                </w:p>
              </w:tc>
              <w:tc>
                <w:tcPr>
                  <w:tcW w:w="2037" w:type="dxa"/>
                  <w:gridSpan w:val="3"/>
                  <w:vAlign w:val="center"/>
                </w:tcPr>
                <w:p w:rsidR="00EB736B" w:rsidRPr="008920B6" w:rsidRDefault="00EB736B" w:rsidP="00E575EC">
                  <w:pPr>
                    <w:adjustRightInd w:val="0"/>
                    <w:snapToGrid w:val="0"/>
                    <w:jc w:val="center"/>
                    <w:rPr>
                      <w:b/>
                      <w:bCs/>
                      <w:i/>
                      <w:iCs/>
                      <w:szCs w:val="21"/>
                      <w:u w:val="single"/>
                    </w:rPr>
                  </w:pPr>
                  <w:r w:rsidRPr="008920B6">
                    <w:rPr>
                      <w:rFonts w:hint="eastAsia"/>
                      <w:b/>
                      <w:bCs/>
                      <w:i/>
                      <w:iCs/>
                      <w:szCs w:val="21"/>
                      <w:u w:val="single"/>
                    </w:rPr>
                    <w:t>燃烧分解物</w:t>
                  </w:r>
                </w:p>
              </w:tc>
              <w:tc>
                <w:tcPr>
                  <w:tcW w:w="2037" w:type="dxa"/>
                  <w:gridSpan w:val="2"/>
                  <w:vAlign w:val="center"/>
                </w:tcPr>
                <w:p w:rsidR="00EB736B" w:rsidRPr="008920B6" w:rsidRDefault="00EB736B" w:rsidP="00E575EC">
                  <w:pPr>
                    <w:adjustRightInd w:val="0"/>
                    <w:snapToGrid w:val="0"/>
                    <w:jc w:val="center"/>
                    <w:rPr>
                      <w:b/>
                      <w:bCs/>
                      <w:i/>
                      <w:iCs/>
                      <w:szCs w:val="21"/>
                      <w:u w:val="single"/>
                    </w:rPr>
                  </w:pPr>
                  <w:r w:rsidRPr="008920B6">
                    <w:rPr>
                      <w:rFonts w:hint="eastAsia"/>
                      <w:b/>
                      <w:bCs/>
                      <w:i/>
                      <w:iCs/>
                      <w:szCs w:val="21"/>
                      <w:u w:val="single"/>
                    </w:rPr>
                    <w:t>一氧化碳、二氧化碳、氟化氢</w:t>
                  </w:r>
                </w:p>
              </w:tc>
            </w:tr>
            <w:tr w:rsidR="00EB736B" w:rsidRPr="008920B6" w:rsidTr="003E5812">
              <w:tc>
                <w:tcPr>
                  <w:tcW w:w="549" w:type="dxa"/>
                  <w:vMerge/>
                  <w:vAlign w:val="center"/>
                </w:tcPr>
                <w:p w:rsidR="00EB736B" w:rsidRPr="008920B6" w:rsidRDefault="00EB736B" w:rsidP="00EB736B">
                  <w:pPr>
                    <w:adjustRightInd w:val="0"/>
                    <w:snapToGrid w:val="0"/>
                    <w:jc w:val="center"/>
                    <w:rPr>
                      <w:b/>
                      <w:bCs/>
                      <w:i/>
                      <w:iCs/>
                      <w:szCs w:val="21"/>
                      <w:u w:val="single"/>
                    </w:rPr>
                  </w:pPr>
                </w:p>
              </w:tc>
              <w:tc>
                <w:tcPr>
                  <w:tcW w:w="1417" w:type="dxa"/>
                  <w:vAlign w:val="center"/>
                </w:tcPr>
                <w:p w:rsidR="00EB736B" w:rsidRPr="008920B6" w:rsidRDefault="00EB736B" w:rsidP="00EB736B">
                  <w:pPr>
                    <w:adjustRightInd w:val="0"/>
                    <w:snapToGrid w:val="0"/>
                    <w:jc w:val="center"/>
                    <w:rPr>
                      <w:b/>
                      <w:bCs/>
                      <w:i/>
                      <w:iCs/>
                      <w:szCs w:val="21"/>
                      <w:u w:val="single"/>
                    </w:rPr>
                  </w:pPr>
                  <w:r w:rsidRPr="008920B6">
                    <w:rPr>
                      <w:b/>
                      <w:bCs/>
                      <w:i/>
                      <w:iCs/>
                      <w:szCs w:val="21"/>
                      <w:u w:val="single"/>
                    </w:rPr>
                    <w:t>闪电（</w:t>
                  </w:r>
                  <w:r w:rsidRPr="008920B6">
                    <w:rPr>
                      <w:b/>
                      <w:bCs/>
                      <w:i/>
                      <w:iCs/>
                      <w:szCs w:val="21"/>
                      <w:u w:val="single"/>
                    </w:rPr>
                    <w:t>℃</w:t>
                  </w:r>
                  <w:r w:rsidRPr="008920B6">
                    <w:rPr>
                      <w:b/>
                      <w:bCs/>
                      <w:i/>
                      <w:iCs/>
                      <w:szCs w:val="21"/>
                      <w:u w:val="single"/>
                    </w:rPr>
                    <w:t>）</w:t>
                  </w:r>
                </w:p>
              </w:tc>
              <w:tc>
                <w:tcPr>
                  <w:tcW w:w="2037" w:type="dxa"/>
                  <w:gridSpan w:val="3"/>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w:t>
                  </w:r>
                </w:p>
              </w:tc>
              <w:tc>
                <w:tcPr>
                  <w:tcW w:w="2037" w:type="dxa"/>
                  <w:gridSpan w:val="3"/>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爆炸上限（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2037" w:type="dxa"/>
                  <w:gridSpan w:val="2"/>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w:t>
                  </w:r>
                </w:p>
              </w:tc>
            </w:tr>
            <w:tr w:rsidR="00EB736B" w:rsidRPr="008920B6" w:rsidTr="003E5812">
              <w:tc>
                <w:tcPr>
                  <w:tcW w:w="549" w:type="dxa"/>
                  <w:vMerge/>
                  <w:vAlign w:val="center"/>
                </w:tcPr>
                <w:p w:rsidR="00EB736B" w:rsidRPr="008920B6" w:rsidRDefault="00EB736B" w:rsidP="00EB736B">
                  <w:pPr>
                    <w:adjustRightInd w:val="0"/>
                    <w:snapToGrid w:val="0"/>
                    <w:jc w:val="center"/>
                    <w:rPr>
                      <w:b/>
                      <w:bCs/>
                      <w:i/>
                      <w:iCs/>
                      <w:szCs w:val="21"/>
                      <w:u w:val="single"/>
                    </w:rPr>
                  </w:pPr>
                </w:p>
              </w:tc>
              <w:tc>
                <w:tcPr>
                  <w:tcW w:w="1417" w:type="dxa"/>
                  <w:vAlign w:val="center"/>
                </w:tcPr>
                <w:p w:rsidR="00EB736B" w:rsidRPr="008920B6" w:rsidRDefault="00EB736B" w:rsidP="00EB736B">
                  <w:pPr>
                    <w:adjustRightInd w:val="0"/>
                    <w:snapToGrid w:val="0"/>
                    <w:jc w:val="center"/>
                    <w:rPr>
                      <w:b/>
                      <w:bCs/>
                      <w:i/>
                      <w:iCs/>
                      <w:szCs w:val="21"/>
                      <w:u w:val="single"/>
                    </w:rPr>
                  </w:pPr>
                  <w:r w:rsidRPr="008920B6">
                    <w:rPr>
                      <w:b/>
                      <w:bCs/>
                      <w:i/>
                      <w:iCs/>
                      <w:szCs w:val="21"/>
                      <w:u w:val="single"/>
                    </w:rPr>
                    <w:t>自燃温度（</w:t>
                  </w:r>
                  <w:r w:rsidRPr="008920B6">
                    <w:rPr>
                      <w:b/>
                      <w:bCs/>
                      <w:i/>
                      <w:iCs/>
                      <w:szCs w:val="21"/>
                      <w:u w:val="single"/>
                    </w:rPr>
                    <w:t>℃</w:t>
                  </w:r>
                  <w:r w:rsidRPr="008920B6">
                    <w:rPr>
                      <w:b/>
                      <w:bCs/>
                      <w:i/>
                      <w:iCs/>
                      <w:szCs w:val="21"/>
                      <w:u w:val="single"/>
                    </w:rPr>
                    <w:t>）</w:t>
                  </w:r>
                </w:p>
              </w:tc>
              <w:tc>
                <w:tcPr>
                  <w:tcW w:w="2037" w:type="dxa"/>
                  <w:gridSpan w:val="3"/>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w:t>
                  </w:r>
                </w:p>
              </w:tc>
              <w:tc>
                <w:tcPr>
                  <w:tcW w:w="2037" w:type="dxa"/>
                  <w:gridSpan w:val="3"/>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爆炸下限（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2037" w:type="dxa"/>
                  <w:gridSpan w:val="2"/>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w:t>
                  </w:r>
                </w:p>
              </w:tc>
            </w:tr>
            <w:tr w:rsidR="00EB736B" w:rsidRPr="008920B6" w:rsidTr="00F578A0">
              <w:tc>
                <w:tcPr>
                  <w:tcW w:w="549" w:type="dxa"/>
                  <w:vMerge/>
                  <w:vAlign w:val="center"/>
                </w:tcPr>
                <w:p w:rsidR="00EB736B" w:rsidRPr="008920B6" w:rsidRDefault="00EB736B" w:rsidP="00EB736B">
                  <w:pPr>
                    <w:adjustRightInd w:val="0"/>
                    <w:snapToGrid w:val="0"/>
                    <w:jc w:val="center"/>
                    <w:rPr>
                      <w:b/>
                      <w:bCs/>
                      <w:i/>
                      <w:iCs/>
                      <w:szCs w:val="21"/>
                      <w:u w:val="single"/>
                    </w:rPr>
                  </w:pPr>
                </w:p>
              </w:tc>
              <w:tc>
                <w:tcPr>
                  <w:tcW w:w="1417"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危险特性</w:t>
                  </w:r>
                </w:p>
              </w:tc>
              <w:tc>
                <w:tcPr>
                  <w:tcW w:w="6111" w:type="dxa"/>
                  <w:gridSpan w:val="8"/>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不燃。受热分解或与酸类接触放出有毒气体。具有强腐蚀性。</w:t>
                  </w:r>
                </w:p>
              </w:tc>
            </w:tr>
            <w:tr w:rsidR="00EB736B" w:rsidRPr="008920B6" w:rsidTr="008923CD">
              <w:tc>
                <w:tcPr>
                  <w:tcW w:w="549" w:type="dxa"/>
                  <w:vMerge/>
                  <w:vAlign w:val="center"/>
                </w:tcPr>
                <w:p w:rsidR="00EB736B" w:rsidRPr="008920B6" w:rsidRDefault="00EB736B" w:rsidP="00EB736B">
                  <w:pPr>
                    <w:adjustRightInd w:val="0"/>
                    <w:snapToGrid w:val="0"/>
                    <w:jc w:val="center"/>
                    <w:rPr>
                      <w:b/>
                      <w:bCs/>
                      <w:i/>
                      <w:iCs/>
                      <w:szCs w:val="21"/>
                      <w:u w:val="single"/>
                    </w:rPr>
                  </w:pPr>
                </w:p>
              </w:tc>
              <w:tc>
                <w:tcPr>
                  <w:tcW w:w="1417"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建规火险分级</w:t>
                  </w:r>
                </w:p>
              </w:tc>
              <w:tc>
                <w:tcPr>
                  <w:tcW w:w="2037" w:type="dxa"/>
                  <w:gridSpan w:val="3"/>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戊</w:t>
                  </w:r>
                </w:p>
              </w:tc>
              <w:tc>
                <w:tcPr>
                  <w:tcW w:w="1018"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稳定性</w:t>
                  </w:r>
                </w:p>
              </w:tc>
              <w:tc>
                <w:tcPr>
                  <w:tcW w:w="1019" w:type="dxa"/>
                  <w:gridSpan w:val="2"/>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稳定</w:t>
                  </w:r>
                </w:p>
              </w:tc>
              <w:tc>
                <w:tcPr>
                  <w:tcW w:w="1018"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聚合危害</w:t>
                  </w:r>
                </w:p>
              </w:tc>
              <w:tc>
                <w:tcPr>
                  <w:tcW w:w="1019"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不聚合</w:t>
                  </w:r>
                </w:p>
              </w:tc>
            </w:tr>
            <w:tr w:rsidR="00EB736B" w:rsidRPr="008920B6" w:rsidTr="00F72376">
              <w:tc>
                <w:tcPr>
                  <w:tcW w:w="549" w:type="dxa"/>
                  <w:vMerge/>
                  <w:vAlign w:val="center"/>
                </w:tcPr>
                <w:p w:rsidR="00EB736B" w:rsidRPr="008920B6" w:rsidRDefault="00EB736B" w:rsidP="00EB736B">
                  <w:pPr>
                    <w:adjustRightInd w:val="0"/>
                    <w:snapToGrid w:val="0"/>
                    <w:jc w:val="center"/>
                    <w:rPr>
                      <w:b/>
                      <w:bCs/>
                      <w:i/>
                      <w:iCs/>
                      <w:szCs w:val="21"/>
                      <w:u w:val="single"/>
                    </w:rPr>
                  </w:pPr>
                </w:p>
              </w:tc>
              <w:tc>
                <w:tcPr>
                  <w:tcW w:w="1417"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禁忌物</w:t>
                  </w:r>
                </w:p>
              </w:tc>
              <w:tc>
                <w:tcPr>
                  <w:tcW w:w="6111" w:type="dxa"/>
                  <w:gridSpan w:val="8"/>
                  <w:vAlign w:val="center"/>
                </w:tcPr>
                <w:p w:rsidR="00EB736B" w:rsidRPr="008920B6" w:rsidRDefault="00EB736B" w:rsidP="00EB736B">
                  <w:pPr>
                    <w:adjustRightInd w:val="0"/>
                    <w:snapToGrid w:val="0"/>
                    <w:rPr>
                      <w:b/>
                      <w:bCs/>
                      <w:i/>
                      <w:iCs/>
                      <w:szCs w:val="21"/>
                      <w:u w:val="single"/>
                    </w:rPr>
                  </w:pPr>
                  <w:r w:rsidRPr="008920B6">
                    <w:rPr>
                      <w:rFonts w:hint="eastAsia"/>
                      <w:b/>
                      <w:bCs/>
                      <w:i/>
                      <w:iCs/>
                      <w:szCs w:val="21"/>
                      <w:u w:val="single"/>
                    </w:rPr>
                    <w:t>碱类、强氧化剂、强还原剂。</w:t>
                  </w:r>
                </w:p>
              </w:tc>
            </w:tr>
            <w:tr w:rsidR="00EB736B" w:rsidRPr="008920B6" w:rsidTr="00F72376">
              <w:tc>
                <w:tcPr>
                  <w:tcW w:w="549" w:type="dxa"/>
                  <w:vMerge/>
                  <w:vAlign w:val="center"/>
                </w:tcPr>
                <w:p w:rsidR="00EB736B" w:rsidRPr="008920B6" w:rsidRDefault="00EB736B" w:rsidP="00EB736B">
                  <w:pPr>
                    <w:adjustRightInd w:val="0"/>
                    <w:snapToGrid w:val="0"/>
                    <w:jc w:val="center"/>
                    <w:rPr>
                      <w:b/>
                      <w:bCs/>
                      <w:i/>
                      <w:iCs/>
                      <w:szCs w:val="21"/>
                      <w:u w:val="single"/>
                    </w:rPr>
                  </w:pPr>
                </w:p>
              </w:tc>
              <w:tc>
                <w:tcPr>
                  <w:tcW w:w="1417"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灭火方法</w:t>
                  </w:r>
                </w:p>
              </w:tc>
              <w:tc>
                <w:tcPr>
                  <w:tcW w:w="6111" w:type="dxa"/>
                  <w:gridSpan w:val="8"/>
                  <w:vAlign w:val="center"/>
                </w:tcPr>
                <w:p w:rsidR="00EB736B" w:rsidRPr="008920B6" w:rsidRDefault="00EB736B" w:rsidP="00EB736B">
                  <w:pPr>
                    <w:adjustRightInd w:val="0"/>
                    <w:snapToGrid w:val="0"/>
                    <w:rPr>
                      <w:b/>
                      <w:bCs/>
                      <w:i/>
                      <w:iCs/>
                      <w:szCs w:val="21"/>
                      <w:u w:val="single"/>
                    </w:rPr>
                  </w:pPr>
                  <w:r w:rsidRPr="008920B6">
                    <w:rPr>
                      <w:rFonts w:hint="eastAsia"/>
                      <w:b/>
                      <w:bCs/>
                      <w:i/>
                      <w:iCs/>
                      <w:szCs w:val="21"/>
                      <w:u w:val="single"/>
                    </w:rPr>
                    <w:t>灭火剂：干粉、砂土。禁止用水和泡沫灭火。</w:t>
                  </w:r>
                </w:p>
              </w:tc>
            </w:tr>
            <w:tr w:rsidR="00EB736B" w:rsidRPr="008920B6" w:rsidTr="00501C21">
              <w:tc>
                <w:tcPr>
                  <w:tcW w:w="549"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泄露处置</w:t>
                  </w:r>
                </w:p>
              </w:tc>
              <w:tc>
                <w:tcPr>
                  <w:tcW w:w="7528" w:type="dxa"/>
                  <w:gridSpan w:val="9"/>
                  <w:vAlign w:val="center"/>
                </w:tcPr>
                <w:p w:rsidR="00EB736B" w:rsidRPr="008920B6" w:rsidRDefault="00EB736B" w:rsidP="003032BD">
                  <w:pPr>
                    <w:adjustRightInd w:val="0"/>
                    <w:snapToGrid w:val="0"/>
                    <w:rPr>
                      <w:b/>
                      <w:bCs/>
                      <w:i/>
                      <w:iCs/>
                      <w:szCs w:val="21"/>
                      <w:u w:val="single"/>
                    </w:rPr>
                  </w:pPr>
                  <w:r w:rsidRPr="008920B6">
                    <w:rPr>
                      <w:rFonts w:hint="eastAsia"/>
                      <w:b/>
                      <w:bCs/>
                      <w:i/>
                      <w:iCs/>
                      <w:szCs w:val="21"/>
                      <w:u w:val="single"/>
                    </w:rPr>
                    <w:t>迅速撤离泄漏污染区人员至安全区，并进行隔离，严格限制出入。建议应急处理人员戴自给正压式呼吸器，穿防酸碱工作服。不要直接接触泄漏物。尽可能切断泄漏源。小量泄漏：用砂土或其它不燃材料吸附或吸收。也可以将地面洒上苏打灰，用大量水冲洗，洗水稀释后放入废水系统。大量泄漏：构筑围堤或挖坑收容。用泡沫覆盖，降低蒸气灾害。用泵转移至槽车或专用收集器内，回收或运至废物处理场所处置。</w:t>
                  </w:r>
                </w:p>
              </w:tc>
            </w:tr>
            <w:tr w:rsidR="00EB736B" w:rsidRPr="008920B6" w:rsidTr="004F276F">
              <w:tc>
                <w:tcPr>
                  <w:tcW w:w="549" w:type="dxa"/>
                  <w:vAlign w:val="center"/>
                </w:tcPr>
                <w:p w:rsidR="00EB736B" w:rsidRPr="008920B6" w:rsidRDefault="00EB736B" w:rsidP="00EB736B">
                  <w:pPr>
                    <w:adjustRightInd w:val="0"/>
                    <w:snapToGrid w:val="0"/>
                    <w:jc w:val="center"/>
                    <w:rPr>
                      <w:b/>
                      <w:bCs/>
                      <w:i/>
                      <w:iCs/>
                      <w:szCs w:val="21"/>
                      <w:u w:val="single"/>
                    </w:rPr>
                  </w:pPr>
                  <w:r w:rsidRPr="008920B6">
                    <w:rPr>
                      <w:rFonts w:hint="eastAsia"/>
                      <w:b/>
                      <w:bCs/>
                      <w:i/>
                      <w:iCs/>
                      <w:szCs w:val="21"/>
                      <w:u w:val="single"/>
                    </w:rPr>
                    <w:t>储运注意事项</w:t>
                  </w:r>
                </w:p>
              </w:tc>
              <w:tc>
                <w:tcPr>
                  <w:tcW w:w="7528" w:type="dxa"/>
                  <w:gridSpan w:val="9"/>
                  <w:vAlign w:val="center"/>
                </w:tcPr>
                <w:p w:rsidR="00EB736B" w:rsidRPr="008920B6" w:rsidRDefault="003032BD" w:rsidP="003032BD">
                  <w:pPr>
                    <w:adjustRightInd w:val="0"/>
                    <w:snapToGrid w:val="0"/>
                    <w:rPr>
                      <w:b/>
                      <w:bCs/>
                      <w:i/>
                      <w:iCs/>
                      <w:szCs w:val="21"/>
                      <w:u w:val="single"/>
                    </w:rPr>
                  </w:pPr>
                  <w:r w:rsidRPr="008920B6">
                    <w:rPr>
                      <w:rFonts w:hint="eastAsia"/>
                      <w:b/>
                      <w:bCs/>
                      <w:i/>
                      <w:iCs/>
                      <w:szCs w:val="21"/>
                      <w:u w:val="single"/>
                    </w:rPr>
                    <w:t>①</w:t>
                  </w:r>
                  <w:r w:rsidR="00EB736B" w:rsidRPr="008920B6">
                    <w:rPr>
                      <w:rFonts w:hint="eastAsia"/>
                      <w:b/>
                      <w:bCs/>
                      <w:i/>
                      <w:iCs/>
                      <w:szCs w:val="21"/>
                      <w:u w:val="single"/>
                    </w:rPr>
                    <w:t>储存注意事项：储存于阴凉、通风的库房。远离火种、热源。保持容器密封。应与氧化剂、还原剂、碱类、食用化学品分开存放，切忌混储。储区应备有泄漏应急处理设备和合适的收容材料。</w:t>
                  </w:r>
                </w:p>
                <w:p w:rsidR="00EB736B" w:rsidRPr="008920B6" w:rsidRDefault="003032BD" w:rsidP="003032BD">
                  <w:pPr>
                    <w:adjustRightInd w:val="0"/>
                    <w:snapToGrid w:val="0"/>
                    <w:rPr>
                      <w:b/>
                      <w:bCs/>
                      <w:i/>
                      <w:iCs/>
                      <w:szCs w:val="21"/>
                      <w:u w:val="single"/>
                    </w:rPr>
                  </w:pPr>
                  <w:r w:rsidRPr="008920B6">
                    <w:rPr>
                      <w:rFonts w:hint="eastAsia"/>
                      <w:b/>
                      <w:bCs/>
                      <w:i/>
                      <w:iCs/>
                      <w:szCs w:val="21"/>
                      <w:u w:val="single"/>
                    </w:rPr>
                    <w:t>②</w:t>
                  </w:r>
                  <w:r w:rsidR="00EB736B" w:rsidRPr="008920B6">
                    <w:rPr>
                      <w:rFonts w:hint="eastAsia"/>
                      <w:b/>
                      <w:bCs/>
                      <w:i/>
                      <w:iCs/>
                      <w:szCs w:val="21"/>
                      <w:u w:val="single"/>
                    </w:rPr>
                    <w:t>运输注意事项：铁路运输时应严格按照铁道部《危险货物运输规则》中的危险货物配装表进行配装。起运时包装要完整，装载应稳妥。运输过程中要确保容器不泄漏、</w:t>
                  </w:r>
                  <w:r w:rsidRPr="008920B6">
                    <w:rPr>
                      <w:rFonts w:hint="eastAsia"/>
                      <w:b/>
                      <w:bCs/>
                      <w:i/>
                      <w:iCs/>
                      <w:szCs w:val="21"/>
                      <w:u w:val="single"/>
                    </w:rPr>
                    <w:t>不倒塌、不坠落、不损坏。严禁与氧化剂、还原剂、碱类、食用化学品等混装混运。运输时运输车辆应配备泄漏应急处理设备。运输途中应防曝晒、雨淋，防高温。公路运输时要按规定路线行驶，勿在居民区和人口稠密区停留。</w:t>
                  </w:r>
                </w:p>
              </w:tc>
            </w:tr>
          </w:tbl>
          <w:p w:rsidR="00CD14E7" w:rsidRPr="008920B6" w:rsidRDefault="00CD14E7" w:rsidP="00227148">
            <w:pPr>
              <w:adjustRightInd w:val="0"/>
              <w:snapToGrid w:val="0"/>
              <w:spacing w:line="360" w:lineRule="auto"/>
              <w:ind w:firstLineChars="200" w:firstLine="422"/>
              <w:rPr>
                <w:b/>
                <w:bCs/>
                <w:i/>
                <w:iCs/>
                <w:szCs w:val="21"/>
                <w:u w:val="single"/>
              </w:rPr>
            </w:pPr>
          </w:p>
          <w:p w:rsidR="00CD14E7" w:rsidRPr="008920B6" w:rsidRDefault="00CD14E7" w:rsidP="00B57803">
            <w:pPr>
              <w:adjustRightInd w:val="0"/>
              <w:snapToGrid w:val="0"/>
              <w:jc w:val="center"/>
              <w:rPr>
                <w:b/>
                <w:bCs/>
                <w:i/>
                <w:iCs/>
                <w:szCs w:val="21"/>
                <w:u w:val="single"/>
                <w:lang w:val="zh-CN"/>
              </w:rPr>
            </w:pPr>
            <w:r w:rsidRPr="008920B6">
              <w:rPr>
                <w:rFonts w:hint="eastAsia"/>
                <w:b/>
                <w:bCs/>
                <w:i/>
                <w:iCs/>
                <w:szCs w:val="21"/>
                <w:u w:val="single"/>
                <w:lang w:val="zh-CN"/>
              </w:rPr>
              <w:t>表</w:t>
            </w:r>
            <w:r w:rsidRPr="008920B6">
              <w:rPr>
                <w:rFonts w:hint="eastAsia"/>
                <w:b/>
                <w:bCs/>
                <w:i/>
                <w:iCs/>
                <w:szCs w:val="21"/>
                <w:u w:val="single"/>
                <w:lang w:val="zh-CN"/>
              </w:rPr>
              <w:t>4</w:t>
            </w:r>
            <w:r w:rsidRPr="008920B6">
              <w:rPr>
                <w:b/>
                <w:bCs/>
                <w:i/>
                <w:iCs/>
                <w:szCs w:val="21"/>
                <w:u w:val="single"/>
                <w:lang w:val="zh-CN"/>
              </w:rPr>
              <w:t xml:space="preserve">-18  </w:t>
            </w:r>
            <w:r w:rsidRPr="008920B6">
              <w:rPr>
                <w:rFonts w:hint="eastAsia"/>
                <w:b/>
                <w:bCs/>
                <w:i/>
                <w:iCs/>
                <w:szCs w:val="21"/>
                <w:u w:val="single"/>
                <w:lang w:val="zh-CN"/>
              </w:rPr>
              <w:t>磷酸</w:t>
            </w:r>
            <w:r w:rsidRPr="008920B6">
              <w:rPr>
                <w:b/>
                <w:bCs/>
                <w:i/>
                <w:iCs/>
                <w:szCs w:val="21"/>
                <w:u w:val="single"/>
                <w:lang w:val="zh-CN"/>
              </w:rPr>
              <w:t>性质、危害及防护措施</w:t>
            </w:r>
          </w:p>
          <w:tbl>
            <w:tblPr>
              <w:tblStyle w:val="af1"/>
              <w:tblW w:w="0" w:type="auto"/>
              <w:tblBorders>
                <w:top w:val="single" w:sz="12" w:space="0" w:color="auto"/>
                <w:left w:val="none" w:sz="0" w:space="0" w:color="auto"/>
                <w:bottom w:val="single" w:sz="12" w:space="0" w:color="auto"/>
                <w:right w:val="none" w:sz="0" w:space="0" w:color="auto"/>
              </w:tblBorders>
              <w:tblLook w:val="04A0"/>
            </w:tblPr>
            <w:tblGrid>
              <w:gridCol w:w="690"/>
              <w:gridCol w:w="1842"/>
              <w:gridCol w:w="1719"/>
              <w:gridCol w:w="129"/>
              <w:gridCol w:w="1784"/>
              <w:gridCol w:w="64"/>
              <w:gridCol w:w="1849"/>
            </w:tblGrid>
            <w:tr w:rsidR="00B57803" w:rsidRPr="008920B6" w:rsidTr="009913A3">
              <w:tc>
                <w:tcPr>
                  <w:tcW w:w="690" w:type="dxa"/>
                  <w:vMerge w:val="restart"/>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标识</w:t>
                  </w: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中文名</w:t>
                  </w:r>
                </w:p>
              </w:tc>
              <w:tc>
                <w:tcPr>
                  <w:tcW w:w="1719"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磷酸</w:t>
                  </w:r>
                </w:p>
              </w:tc>
              <w:tc>
                <w:tcPr>
                  <w:tcW w:w="1913" w:type="dxa"/>
                  <w:gridSpan w:val="2"/>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英文名</w:t>
                  </w:r>
                </w:p>
              </w:tc>
              <w:tc>
                <w:tcPr>
                  <w:tcW w:w="1913" w:type="dxa"/>
                  <w:gridSpan w:val="2"/>
                  <w:vAlign w:val="center"/>
                </w:tcPr>
                <w:p w:rsidR="00B57803" w:rsidRPr="008920B6" w:rsidRDefault="00B57803" w:rsidP="00B57803">
                  <w:pPr>
                    <w:adjustRightInd w:val="0"/>
                    <w:snapToGrid w:val="0"/>
                    <w:jc w:val="center"/>
                    <w:rPr>
                      <w:b/>
                      <w:bCs/>
                      <w:i/>
                      <w:iCs/>
                      <w:szCs w:val="21"/>
                      <w:u w:val="single"/>
                    </w:rPr>
                  </w:pPr>
                  <w:r w:rsidRPr="008920B6">
                    <w:rPr>
                      <w:b/>
                      <w:bCs/>
                      <w:i/>
                      <w:iCs/>
                      <w:szCs w:val="21"/>
                      <w:u w:val="single"/>
                    </w:rPr>
                    <w:t>Phosphoric acid</w:t>
                  </w:r>
                </w:p>
              </w:tc>
            </w:tr>
            <w:tr w:rsidR="00B57803" w:rsidRPr="008920B6" w:rsidTr="009913A3">
              <w:tc>
                <w:tcPr>
                  <w:tcW w:w="690" w:type="dxa"/>
                  <w:vMerge/>
                  <w:vAlign w:val="center"/>
                </w:tcPr>
                <w:p w:rsidR="00B57803" w:rsidRPr="008920B6" w:rsidRDefault="00B57803" w:rsidP="00B57803">
                  <w:pPr>
                    <w:adjustRightInd w:val="0"/>
                    <w:snapToGrid w:val="0"/>
                    <w:jc w:val="center"/>
                    <w:rPr>
                      <w:b/>
                      <w:bCs/>
                      <w:i/>
                      <w:iCs/>
                      <w:szCs w:val="21"/>
                      <w:u w:val="single"/>
                    </w:rPr>
                  </w:pP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分子式</w:t>
                  </w:r>
                </w:p>
              </w:tc>
              <w:tc>
                <w:tcPr>
                  <w:tcW w:w="1719"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H</w:t>
                  </w:r>
                  <w:r w:rsidRPr="008920B6">
                    <w:rPr>
                      <w:b/>
                      <w:bCs/>
                      <w:i/>
                      <w:iCs/>
                      <w:szCs w:val="21"/>
                      <w:u w:val="single"/>
                      <w:vertAlign w:val="subscript"/>
                    </w:rPr>
                    <w:t>3</w:t>
                  </w:r>
                  <w:r w:rsidRPr="008920B6">
                    <w:rPr>
                      <w:b/>
                      <w:bCs/>
                      <w:i/>
                      <w:iCs/>
                      <w:szCs w:val="21"/>
                      <w:u w:val="single"/>
                    </w:rPr>
                    <w:t>PO</w:t>
                  </w:r>
                  <w:r w:rsidRPr="008920B6">
                    <w:rPr>
                      <w:b/>
                      <w:bCs/>
                      <w:i/>
                      <w:iCs/>
                      <w:szCs w:val="21"/>
                      <w:u w:val="single"/>
                      <w:vertAlign w:val="subscript"/>
                    </w:rPr>
                    <w:t>4</w:t>
                  </w:r>
                </w:p>
              </w:tc>
              <w:tc>
                <w:tcPr>
                  <w:tcW w:w="1913" w:type="dxa"/>
                  <w:gridSpan w:val="2"/>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相对分子质量</w:t>
                  </w:r>
                </w:p>
              </w:tc>
              <w:tc>
                <w:tcPr>
                  <w:tcW w:w="1913" w:type="dxa"/>
                  <w:gridSpan w:val="2"/>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9</w:t>
                  </w:r>
                  <w:r w:rsidRPr="008920B6">
                    <w:rPr>
                      <w:b/>
                      <w:bCs/>
                      <w:i/>
                      <w:iCs/>
                      <w:szCs w:val="21"/>
                      <w:u w:val="single"/>
                    </w:rPr>
                    <w:t>8.00</w:t>
                  </w:r>
                </w:p>
              </w:tc>
            </w:tr>
            <w:tr w:rsidR="00B57803" w:rsidRPr="008920B6" w:rsidTr="009913A3">
              <w:tc>
                <w:tcPr>
                  <w:tcW w:w="690" w:type="dxa"/>
                  <w:vMerge/>
                  <w:vAlign w:val="center"/>
                </w:tcPr>
                <w:p w:rsidR="00B57803" w:rsidRPr="008920B6" w:rsidRDefault="00B57803" w:rsidP="00B57803">
                  <w:pPr>
                    <w:adjustRightInd w:val="0"/>
                    <w:snapToGrid w:val="0"/>
                    <w:jc w:val="center"/>
                    <w:rPr>
                      <w:b/>
                      <w:bCs/>
                      <w:i/>
                      <w:iCs/>
                      <w:szCs w:val="21"/>
                      <w:u w:val="single"/>
                    </w:rPr>
                  </w:pP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化学类别</w:t>
                  </w:r>
                </w:p>
              </w:tc>
              <w:tc>
                <w:tcPr>
                  <w:tcW w:w="1719"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无机酸</w:t>
                  </w:r>
                </w:p>
              </w:tc>
              <w:tc>
                <w:tcPr>
                  <w:tcW w:w="1913" w:type="dxa"/>
                  <w:gridSpan w:val="2"/>
                  <w:vAlign w:val="center"/>
                </w:tcPr>
                <w:p w:rsidR="00B57803" w:rsidRPr="008920B6" w:rsidRDefault="00B57803" w:rsidP="00B57803">
                  <w:pPr>
                    <w:adjustRightInd w:val="0"/>
                    <w:snapToGrid w:val="0"/>
                    <w:jc w:val="center"/>
                    <w:rPr>
                      <w:b/>
                      <w:bCs/>
                      <w:i/>
                      <w:iCs/>
                      <w:szCs w:val="21"/>
                      <w:u w:val="single"/>
                    </w:rPr>
                  </w:pPr>
                </w:p>
              </w:tc>
              <w:tc>
                <w:tcPr>
                  <w:tcW w:w="1913" w:type="dxa"/>
                  <w:gridSpan w:val="2"/>
                  <w:vAlign w:val="center"/>
                </w:tcPr>
                <w:p w:rsidR="00B57803" w:rsidRPr="008920B6" w:rsidRDefault="00B57803" w:rsidP="00B57803">
                  <w:pPr>
                    <w:adjustRightInd w:val="0"/>
                    <w:snapToGrid w:val="0"/>
                    <w:jc w:val="center"/>
                    <w:rPr>
                      <w:b/>
                      <w:bCs/>
                      <w:i/>
                      <w:iCs/>
                      <w:szCs w:val="21"/>
                      <w:u w:val="single"/>
                    </w:rPr>
                  </w:pPr>
                </w:p>
              </w:tc>
            </w:tr>
            <w:tr w:rsidR="00B57803" w:rsidRPr="008920B6" w:rsidTr="009913A3">
              <w:tc>
                <w:tcPr>
                  <w:tcW w:w="690" w:type="dxa"/>
                  <w:vMerge w:val="restart"/>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成分组成</w:t>
                  </w: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主要成分</w:t>
                  </w:r>
                </w:p>
              </w:tc>
              <w:tc>
                <w:tcPr>
                  <w:tcW w:w="5545" w:type="dxa"/>
                  <w:gridSpan w:val="5"/>
                  <w:vAlign w:val="center"/>
                </w:tcPr>
                <w:p w:rsidR="00B57803" w:rsidRPr="008920B6" w:rsidRDefault="00B57803" w:rsidP="00C162E3">
                  <w:pPr>
                    <w:adjustRightInd w:val="0"/>
                    <w:snapToGrid w:val="0"/>
                    <w:rPr>
                      <w:b/>
                      <w:bCs/>
                      <w:i/>
                      <w:iCs/>
                      <w:szCs w:val="21"/>
                      <w:u w:val="single"/>
                    </w:rPr>
                  </w:pPr>
                  <w:r w:rsidRPr="008920B6">
                    <w:rPr>
                      <w:rFonts w:hint="eastAsia"/>
                      <w:b/>
                      <w:bCs/>
                      <w:i/>
                      <w:iCs/>
                      <w:szCs w:val="21"/>
                      <w:u w:val="single"/>
                    </w:rPr>
                    <w:t>含量≥</w:t>
                  </w:r>
                  <w:r w:rsidRPr="008920B6">
                    <w:rPr>
                      <w:rFonts w:hint="eastAsia"/>
                      <w:b/>
                      <w:bCs/>
                      <w:i/>
                      <w:iCs/>
                      <w:szCs w:val="21"/>
                      <w:u w:val="single"/>
                    </w:rPr>
                    <w:t>85.0</w:t>
                  </w:r>
                  <w:r w:rsidRPr="008920B6">
                    <w:rPr>
                      <w:rFonts w:hint="eastAsia"/>
                      <w:b/>
                      <w:bCs/>
                      <w:i/>
                      <w:iCs/>
                      <w:szCs w:val="21"/>
                      <w:u w:val="single"/>
                    </w:rPr>
                    <w:t></w:t>
                  </w:r>
                </w:p>
              </w:tc>
            </w:tr>
            <w:tr w:rsidR="00B57803" w:rsidRPr="008920B6" w:rsidTr="009913A3">
              <w:tc>
                <w:tcPr>
                  <w:tcW w:w="690" w:type="dxa"/>
                  <w:vMerge/>
                  <w:vAlign w:val="center"/>
                </w:tcPr>
                <w:p w:rsidR="00B57803" w:rsidRPr="008920B6" w:rsidRDefault="00B57803" w:rsidP="00B57803">
                  <w:pPr>
                    <w:adjustRightInd w:val="0"/>
                    <w:snapToGrid w:val="0"/>
                    <w:jc w:val="center"/>
                    <w:rPr>
                      <w:b/>
                      <w:bCs/>
                      <w:i/>
                      <w:iCs/>
                      <w:szCs w:val="21"/>
                      <w:u w:val="single"/>
                    </w:rPr>
                  </w:pP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外观与性状</w:t>
                  </w:r>
                </w:p>
              </w:tc>
              <w:tc>
                <w:tcPr>
                  <w:tcW w:w="5545" w:type="dxa"/>
                  <w:gridSpan w:val="5"/>
                  <w:vAlign w:val="center"/>
                </w:tcPr>
                <w:p w:rsidR="00B57803" w:rsidRPr="008920B6" w:rsidRDefault="00B57803" w:rsidP="00C162E3">
                  <w:pPr>
                    <w:adjustRightInd w:val="0"/>
                    <w:snapToGrid w:val="0"/>
                    <w:rPr>
                      <w:b/>
                      <w:bCs/>
                      <w:i/>
                      <w:iCs/>
                      <w:szCs w:val="21"/>
                      <w:u w:val="single"/>
                    </w:rPr>
                  </w:pPr>
                  <w:r w:rsidRPr="008920B6">
                    <w:rPr>
                      <w:rFonts w:hint="eastAsia"/>
                      <w:b/>
                      <w:bCs/>
                      <w:i/>
                      <w:iCs/>
                      <w:szCs w:val="21"/>
                      <w:u w:val="single"/>
                    </w:rPr>
                    <w:t>纯磷酸为无色结晶无臭具有酸味。</w:t>
                  </w:r>
                </w:p>
              </w:tc>
            </w:tr>
            <w:tr w:rsidR="00B57803" w:rsidRPr="008920B6" w:rsidTr="009913A3">
              <w:tc>
                <w:tcPr>
                  <w:tcW w:w="690" w:type="dxa"/>
                  <w:vMerge/>
                  <w:vAlign w:val="center"/>
                </w:tcPr>
                <w:p w:rsidR="00B57803" w:rsidRPr="008920B6" w:rsidRDefault="00B57803" w:rsidP="00B57803">
                  <w:pPr>
                    <w:adjustRightInd w:val="0"/>
                    <w:snapToGrid w:val="0"/>
                    <w:jc w:val="center"/>
                    <w:rPr>
                      <w:b/>
                      <w:bCs/>
                      <w:i/>
                      <w:iCs/>
                      <w:szCs w:val="21"/>
                      <w:u w:val="single"/>
                    </w:rPr>
                  </w:pP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主要用途</w:t>
                  </w:r>
                </w:p>
              </w:tc>
              <w:tc>
                <w:tcPr>
                  <w:tcW w:w="5545" w:type="dxa"/>
                  <w:gridSpan w:val="5"/>
                  <w:vAlign w:val="center"/>
                </w:tcPr>
                <w:p w:rsidR="00B57803" w:rsidRPr="008920B6" w:rsidRDefault="00B57803" w:rsidP="00C162E3">
                  <w:pPr>
                    <w:adjustRightInd w:val="0"/>
                    <w:snapToGrid w:val="0"/>
                    <w:rPr>
                      <w:b/>
                      <w:bCs/>
                      <w:i/>
                      <w:iCs/>
                      <w:szCs w:val="21"/>
                      <w:u w:val="single"/>
                    </w:rPr>
                  </w:pPr>
                  <w:r w:rsidRPr="008920B6">
                    <w:rPr>
                      <w:rFonts w:hint="eastAsia"/>
                      <w:b/>
                      <w:bCs/>
                      <w:i/>
                      <w:iCs/>
                      <w:szCs w:val="21"/>
                      <w:u w:val="single"/>
                    </w:rPr>
                    <w:t>用于制药、颜料、电镀、防锈等。</w:t>
                  </w:r>
                </w:p>
              </w:tc>
            </w:tr>
            <w:tr w:rsidR="00B57803" w:rsidRPr="008920B6" w:rsidTr="009913A3">
              <w:tc>
                <w:tcPr>
                  <w:tcW w:w="690" w:type="dxa"/>
                  <w:vMerge w:val="restart"/>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危险性概述</w:t>
                  </w: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健康危害</w:t>
                  </w:r>
                </w:p>
              </w:tc>
              <w:tc>
                <w:tcPr>
                  <w:tcW w:w="5545" w:type="dxa"/>
                  <w:gridSpan w:val="5"/>
                  <w:vAlign w:val="center"/>
                </w:tcPr>
                <w:p w:rsidR="00B57803" w:rsidRPr="008920B6" w:rsidRDefault="00B57803" w:rsidP="00C162E3">
                  <w:pPr>
                    <w:adjustRightInd w:val="0"/>
                    <w:snapToGrid w:val="0"/>
                    <w:rPr>
                      <w:b/>
                      <w:bCs/>
                      <w:i/>
                      <w:iCs/>
                      <w:szCs w:val="21"/>
                      <w:u w:val="single"/>
                    </w:rPr>
                  </w:pPr>
                  <w:r w:rsidRPr="008920B6">
                    <w:rPr>
                      <w:b/>
                      <w:bCs/>
                      <w:i/>
                      <w:iCs/>
                      <w:szCs w:val="21"/>
                      <w:u w:val="single"/>
                    </w:rPr>
                    <w:t>蒸气或雾对眼、鼻、喉有刺激性。口服液体可引起恶心、呕吐、腹痛、血便或体克。皮肤或眼接触可致灼伤。慢性影响：鼻粘膜萎缩、鼻中隔穿孔。长期反复皮肤接触，可引起皮肤刺激。</w:t>
                  </w:r>
                </w:p>
              </w:tc>
            </w:tr>
            <w:tr w:rsidR="00B57803" w:rsidRPr="008920B6" w:rsidTr="009913A3">
              <w:tc>
                <w:tcPr>
                  <w:tcW w:w="690" w:type="dxa"/>
                  <w:vMerge/>
                  <w:vAlign w:val="center"/>
                </w:tcPr>
                <w:p w:rsidR="00B57803" w:rsidRPr="008920B6" w:rsidRDefault="00B57803" w:rsidP="00B57803">
                  <w:pPr>
                    <w:adjustRightInd w:val="0"/>
                    <w:snapToGrid w:val="0"/>
                    <w:jc w:val="center"/>
                    <w:rPr>
                      <w:b/>
                      <w:bCs/>
                      <w:i/>
                      <w:iCs/>
                      <w:szCs w:val="21"/>
                      <w:u w:val="single"/>
                    </w:rPr>
                  </w:pP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燃爆危险</w:t>
                  </w:r>
                </w:p>
              </w:tc>
              <w:tc>
                <w:tcPr>
                  <w:tcW w:w="5545" w:type="dxa"/>
                  <w:gridSpan w:val="5"/>
                  <w:vAlign w:val="center"/>
                </w:tcPr>
                <w:p w:rsidR="00B57803" w:rsidRPr="008920B6" w:rsidRDefault="00C162E3" w:rsidP="00C162E3">
                  <w:pPr>
                    <w:adjustRightInd w:val="0"/>
                    <w:snapToGrid w:val="0"/>
                    <w:rPr>
                      <w:b/>
                      <w:bCs/>
                      <w:i/>
                      <w:iCs/>
                      <w:szCs w:val="21"/>
                      <w:u w:val="single"/>
                    </w:rPr>
                  </w:pPr>
                  <w:r w:rsidRPr="008920B6">
                    <w:rPr>
                      <w:b/>
                      <w:bCs/>
                      <w:i/>
                      <w:iCs/>
                      <w:szCs w:val="21"/>
                      <w:u w:val="single"/>
                    </w:rPr>
                    <w:t>本品不燃，具腐蚀性、刺激性，可致人体灼伤。</w:t>
                  </w:r>
                </w:p>
              </w:tc>
            </w:tr>
            <w:tr w:rsidR="00B57803" w:rsidRPr="008920B6" w:rsidTr="009913A3">
              <w:tc>
                <w:tcPr>
                  <w:tcW w:w="690" w:type="dxa"/>
                  <w:vMerge/>
                  <w:vAlign w:val="center"/>
                </w:tcPr>
                <w:p w:rsidR="00B57803" w:rsidRPr="008920B6" w:rsidRDefault="00B57803" w:rsidP="00B57803">
                  <w:pPr>
                    <w:adjustRightInd w:val="0"/>
                    <w:snapToGrid w:val="0"/>
                    <w:jc w:val="center"/>
                    <w:rPr>
                      <w:b/>
                      <w:bCs/>
                      <w:i/>
                      <w:iCs/>
                      <w:szCs w:val="21"/>
                      <w:u w:val="single"/>
                    </w:rPr>
                  </w:pPr>
                </w:p>
              </w:tc>
              <w:tc>
                <w:tcPr>
                  <w:tcW w:w="1842" w:type="dxa"/>
                  <w:vAlign w:val="center"/>
                </w:tcPr>
                <w:p w:rsidR="00B57803" w:rsidRPr="008920B6" w:rsidRDefault="00B57803" w:rsidP="00B57803">
                  <w:pPr>
                    <w:adjustRightInd w:val="0"/>
                    <w:snapToGrid w:val="0"/>
                    <w:jc w:val="center"/>
                    <w:rPr>
                      <w:b/>
                      <w:bCs/>
                      <w:i/>
                      <w:iCs/>
                      <w:szCs w:val="21"/>
                      <w:u w:val="single"/>
                    </w:rPr>
                  </w:pPr>
                  <w:r w:rsidRPr="008920B6">
                    <w:rPr>
                      <w:rFonts w:hint="eastAsia"/>
                      <w:b/>
                      <w:bCs/>
                      <w:i/>
                      <w:iCs/>
                      <w:szCs w:val="21"/>
                      <w:u w:val="single"/>
                    </w:rPr>
                    <w:t>危险性类别</w:t>
                  </w:r>
                </w:p>
              </w:tc>
              <w:tc>
                <w:tcPr>
                  <w:tcW w:w="5545" w:type="dxa"/>
                  <w:gridSpan w:val="5"/>
                  <w:vAlign w:val="center"/>
                </w:tcPr>
                <w:p w:rsidR="00B57803" w:rsidRPr="008920B6" w:rsidRDefault="00C162E3" w:rsidP="00C162E3">
                  <w:pPr>
                    <w:adjustRightInd w:val="0"/>
                    <w:snapToGrid w:val="0"/>
                    <w:rPr>
                      <w:b/>
                      <w:bCs/>
                      <w:i/>
                      <w:iCs/>
                      <w:szCs w:val="21"/>
                      <w:u w:val="single"/>
                    </w:rPr>
                  </w:pPr>
                  <w:r w:rsidRPr="008920B6">
                    <w:rPr>
                      <w:rFonts w:hint="eastAsia"/>
                      <w:b/>
                      <w:bCs/>
                      <w:i/>
                      <w:iCs/>
                      <w:szCs w:val="21"/>
                      <w:u w:val="single"/>
                    </w:rPr>
                    <w:t>第</w:t>
                  </w:r>
                  <w:r w:rsidRPr="008920B6">
                    <w:rPr>
                      <w:rFonts w:hint="eastAsia"/>
                      <w:b/>
                      <w:bCs/>
                      <w:i/>
                      <w:iCs/>
                      <w:szCs w:val="21"/>
                      <w:u w:val="single"/>
                    </w:rPr>
                    <w:t xml:space="preserve"> 8.1 </w:t>
                  </w:r>
                  <w:r w:rsidRPr="008920B6">
                    <w:rPr>
                      <w:rFonts w:hint="eastAsia"/>
                      <w:b/>
                      <w:bCs/>
                      <w:i/>
                      <w:iCs/>
                      <w:szCs w:val="21"/>
                      <w:u w:val="single"/>
                    </w:rPr>
                    <w:t>类酸性腐蚀品</w:t>
                  </w:r>
                </w:p>
              </w:tc>
            </w:tr>
            <w:tr w:rsidR="00C162E3" w:rsidRPr="008920B6" w:rsidTr="009913A3">
              <w:tc>
                <w:tcPr>
                  <w:tcW w:w="690" w:type="dxa"/>
                  <w:vMerge w:val="restart"/>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急救措施</w:t>
                  </w: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皮肤接触</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b/>
                      <w:bCs/>
                      <w:i/>
                      <w:iCs/>
                      <w:szCs w:val="21"/>
                      <w:u w:val="single"/>
                    </w:rPr>
                    <w:t>立即脱去污染的衣着，用大量流动清水冲洗至少</w:t>
                  </w:r>
                  <w:r w:rsidRPr="008920B6">
                    <w:rPr>
                      <w:b/>
                      <w:bCs/>
                      <w:i/>
                      <w:iCs/>
                      <w:szCs w:val="21"/>
                      <w:u w:val="single"/>
                    </w:rPr>
                    <w:t>15</w:t>
                  </w:r>
                  <w:r w:rsidRPr="008920B6">
                    <w:rPr>
                      <w:b/>
                      <w:bCs/>
                      <w:i/>
                      <w:iCs/>
                      <w:szCs w:val="21"/>
                      <w:u w:val="single"/>
                    </w:rPr>
                    <w:t>分钟。就医。</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眼睛接触</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b/>
                      <w:bCs/>
                      <w:i/>
                      <w:iCs/>
                      <w:szCs w:val="21"/>
                      <w:u w:val="single"/>
                    </w:rPr>
                    <w:t>立即提起眼睑，用大量流动清水或生理盐水彻底冲洗至少</w:t>
                  </w:r>
                  <w:r w:rsidRPr="008920B6">
                    <w:rPr>
                      <w:b/>
                      <w:bCs/>
                      <w:i/>
                      <w:iCs/>
                      <w:szCs w:val="21"/>
                      <w:u w:val="single"/>
                    </w:rPr>
                    <w:t>15</w:t>
                  </w:r>
                  <w:r w:rsidRPr="008920B6">
                    <w:rPr>
                      <w:b/>
                      <w:bCs/>
                      <w:i/>
                      <w:iCs/>
                      <w:szCs w:val="21"/>
                      <w:u w:val="single"/>
                    </w:rPr>
                    <w:t>分钟。就医。</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吸入</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b/>
                      <w:bCs/>
                      <w:i/>
                      <w:iCs/>
                      <w:szCs w:val="21"/>
                      <w:u w:val="single"/>
                    </w:rPr>
                    <w:t>迅速脱离现场至空气新鲜处。保持呼吸道通畅。如呼吸困难，给输氧。如呼吸停止，立即进行人工呼吸。就医。</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食入</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b/>
                      <w:bCs/>
                      <w:i/>
                      <w:iCs/>
                      <w:szCs w:val="21"/>
                      <w:u w:val="single"/>
                    </w:rPr>
                    <w:t>用水漱口，给饮牛奶或蛋清。就医。</w:t>
                  </w:r>
                </w:p>
              </w:tc>
            </w:tr>
            <w:tr w:rsidR="00C162E3" w:rsidRPr="008920B6" w:rsidTr="009913A3">
              <w:tc>
                <w:tcPr>
                  <w:tcW w:w="690" w:type="dxa"/>
                  <w:vMerge w:val="restart"/>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消防措施</w:t>
                  </w: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危险特性</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b/>
                      <w:bCs/>
                      <w:i/>
                      <w:iCs/>
                      <w:szCs w:val="21"/>
                      <w:u w:val="single"/>
                    </w:rPr>
                    <w:t>遇金属反应放出氢气，能与空气形成爆炸性混合物。受热分解产生剧毒的氧化磷烟气。具有腐蚀性。</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燃烧产物</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rFonts w:hint="eastAsia"/>
                      <w:b/>
                      <w:bCs/>
                      <w:i/>
                      <w:iCs/>
                      <w:szCs w:val="21"/>
                      <w:u w:val="single"/>
                    </w:rPr>
                    <w:t>氧化磷。</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灭火方法</w:t>
                  </w:r>
                </w:p>
              </w:tc>
              <w:tc>
                <w:tcPr>
                  <w:tcW w:w="5545" w:type="dxa"/>
                  <w:gridSpan w:val="5"/>
                  <w:vAlign w:val="center"/>
                </w:tcPr>
                <w:p w:rsidR="00C162E3" w:rsidRPr="008920B6" w:rsidRDefault="00C162E3" w:rsidP="00C162E3">
                  <w:pPr>
                    <w:adjustRightInd w:val="0"/>
                    <w:snapToGrid w:val="0"/>
                    <w:rPr>
                      <w:b/>
                      <w:bCs/>
                      <w:i/>
                      <w:iCs/>
                      <w:szCs w:val="21"/>
                      <w:u w:val="single"/>
                    </w:rPr>
                  </w:pPr>
                  <w:r w:rsidRPr="008920B6">
                    <w:rPr>
                      <w:b/>
                      <w:bCs/>
                      <w:i/>
                      <w:iCs/>
                      <w:szCs w:val="21"/>
                      <w:u w:val="single"/>
                    </w:rPr>
                    <w:t>用雾状水保持火场中容器冷却。用大量水灭火。</w:t>
                  </w:r>
                </w:p>
              </w:tc>
            </w:tr>
            <w:tr w:rsidR="00C162E3" w:rsidRPr="008920B6" w:rsidTr="009913A3">
              <w:tc>
                <w:tcPr>
                  <w:tcW w:w="690"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泄漏应急处理</w:t>
                  </w: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应急行动</w:t>
                  </w:r>
                </w:p>
              </w:tc>
              <w:tc>
                <w:tcPr>
                  <w:tcW w:w="5545" w:type="dxa"/>
                  <w:gridSpan w:val="5"/>
                  <w:vAlign w:val="center"/>
                </w:tcPr>
                <w:p w:rsidR="00C162E3" w:rsidRPr="008920B6" w:rsidRDefault="00C162E3" w:rsidP="008C2CAC">
                  <w:pPr>
                    <w:adjustRightInd w:val="0"/>
                    <w:snapToGrid w:val="0"/>
                    <w:rPr>
                      <w:b/>
                      <w:bCs/>
                      <w:i/>
                      <w:iCs/>
                      <w:szCs w:val="21"/>
                      <w:u w:val="single"/>
                    </w:rPr>
                  </w:pPr>
                  <w:r w:rsidRPr="008920B6">
                    <w:rPr>
                      <w:b/>
                      <w:bCs/>
                      <w:i/>
                      <w:iCs/>
                      <w:szCs w:val="21"/>
                      <w:u w:val="single"/>
                    </w:rPr>
                    <w:t>隔离泄漏污染区，限制出入。建议应急处理人员戴防尘面具（全面罩），穿防酸碱工作服。不要直接接触泄漏物。小量泄漏：用洁净的铲子收集于干燥、洁净、有盖的容器中。大量泄漏：收集回收或运至废物处理场所处置。</w:t>
                  </w:r>
                </w:p>
              </w:tc>
            </w:tr>
            <w:tr w:rsidR="00C162E3" w:rsidRPr="008920B6" w:rsidTr="009913A3">
              <w:tc>
                <w:tcPr>
                  <w:tcW w:w="690" w:type="dxa"/>
                  <w:vMerge w:val="restart"/>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操作处置与储存</w:t>
                  </w: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操作注意事项</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b/>
                      <w:bCs/>
                      <w:i/>
                      <w:iCs/>
                      <w:szCs w:val="21"/>
                      <w:u w:val="single"/>
                    </w:rPr>
                    <w:t>密闭操作，注意通风。操作尽可能机械化、自动化。操作人员必须经过专门培训，严格遵守操作规程。建议操作人员佩戴自吸过滤式防毒面具（半面罩），戴化学安全防护眼镜，穿橡胶耐酸碱服，戴橡胶耐酸碱手套。远离易燃、可燃物。避免产生粉尘。避免与碱类、活性金属粉末接触。搬运时要轻装轻卸，防止包装及容器损坏。配备泄漏应急处理设备。倒空的容器可能残留有害物。稀释或制备溶液时，应小心把酸慢慢加入水中，防止发生过热和飞溅。</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储运注意事项</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b/>
                      <w:bCs/>
                      <w:i/>
                      <w:iCs/>
                      <w:szCs w:val="21"/>
                      <w:u w:val="single"/>
                    </w:rPr>
                    <w:t>储存于阴凉、通风的库房。远离火种、热源。包装密封。应与易（可）燃物、碱类、活性金属粉末分开存放，切忌混储。储区应备有合适的材料收容泄漏物。</w:t>
                  </w:r>
                </w:p>
              </w:tc>
            </w:tr>
            <w:tr w:rsidR="00C162E3" w:rsidRPr="008920B6" w:rsidTr="009913A3">
              <w:tc>
                <w:tcPr>
                  <w:tcW w:w="690" w:type="dxa"/>
                  <w:vMerge w:val="restart"/>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接控制和个体防护</w:t>
                  </w: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最高允许浓度</w:t>
                  </w:r>
                </w:p>
              </w:tc>
              <w:tc>
                <w:tcPr>
                  <w:tcW w:w="5545" w:type="dxa"/>
                  <w:gridSpan w:val="5"/>
                  <w:vAlign w:val="center"/>
                </w:tcPr>
                <w:p w:rsidR="008C2CAC" w:rsidRPr="008920B6" w:rsidRDefault="008C2CAC" w:rsidP="008C2CAC">
                  <w:pPr>
                    <w:adjustRightInd w:val="0"/>
                    <w:snapToGrid w:val="0"/>
                    <w:rPr>
                      <w:b/>
                      <w:bCs/>
                      <w:i/>
                      <w:iCs/>
                      <w:szCs w:val="21"/>
                      <w:u w:val="single"/>
                    </w:rPr>
                  </w:pPr>
                  <w:r w:rsidRPr="008920B6">
                    <w:rPr>
                      <w:b/>
                      <w:bCs/>
                      <w:i/>
                      <w:iCs/>
                      <w:szCs w:val="21"/>
                      <w:u w:val="single"/>
                    </w:rPr>
                    <w:t>中国</w:t>
                  </w:r>
                  <w:r w:rsidRPr="008920B6">
                    <w:rPr>
                      <w:b/>
                      <w:bCs/>
                      <w:i/>
                      <w:iCs/>
                      <w:szCs w:val="21"/>
                      <w:u w:val="single"/>
                    </w:rPr>
                    <w:t>MAC</w:t>
                  </w:r>
                  <w:r w:rsidRPr="008920B6">
                    <w:rPr>
                      <w:b/>
                      <w:bCs/>
                      <w:i/>
                      <w:iCs/>
                      <w:szCs w:val="21"/>
                      <w:u w:val="single"/>
                    </w:rPr>
                    <w:t>（</w:t>
                  </w:r>
                  <w:r w:rsidRPr="008920B6">
                    <w:rPr>
                      <w:b/>
                      <w:bCs/>
                      <w:i/>
                      <w:iCs/>
                      <w:szCs w:val="21"/>
                      <w:u w:val="single"/>
                    </w:rPr>
                    <w:t>mg/m</w:t>
                  </w:r>
                  <w:r w:rsidRPr="008920B6">
                    <w:rPr>
                      <w:b/>
                      <w:bCs/>
                      <w:i/>
                      <w:iCs/>
                      <w:szCs w:val="21"/>
                      <w:u w:val="single"/>
                      <w:vertAlign w:val="superscript"/>
                    </w:rPr>
                    <w:t>3</w:t>
                  </w:r>
                  <w:r w:rsidRPr="008920B6">
                    <w:rPr>
                      <w:b/>
                      <w:bCs/>
                      <w:i/>
                      <w:iCs/>
                      <w:szCs w:val="21"/>
                      <w:u w:val="single"/>
                    </w:rPr>
                    <w:t>）未制定标准</w:t>
                  </w:r>
                </w:p>
                <w:p w:rsidR="008C2CAC" w:rsidRPr="008920B6" w:rsidRDefault="008C2CAC" w:rsidP="008C2CAC">
                  <w:pPr>
                    <w:adjustRightInd w:val="0"/>
                    <w:snapToGrid w:val="0"/>
                    <w:rPr>
                      <w:b/>
                      <w:bCs/>
                      <w:i/>
                      <w:iCs/>
                      <w:szCs w:val="21"/>
                      <w:u w:val="single"/>
                    </w:rPr>
                  </w:pPr>
                  <w:r w:rsidRPr="008920B6">
                    <w:rPr>
                      <w:b/>
                      <w:bCs/>
                      <w:i/>
                      <w:iCs/>
                      <w:szCs w:val="21"/>
                      <w:u w:val="single"/>
                    </w:rPr>
                    <w:t>前苏联</w:t>
                  </w:r>
                  <w:r w:rsidRPr="008920B6">
                    <w:rPr>
                      <w:b/>
                      <w:bCs/>
                      <w:i/>
                      <w:iCs/>
                      <w:szCs w:val="21"/>
                      <w:u w:val="single"/>
                    </w:rPr>
                    <w:t>MAC</w:t>
                  </w:r>
                  <w:r w:rsidRPr="008920B6">
                    <w:rPr>
                      <w:b/>
                      <w:bCs/>
                      <w:i/>
                      <w:iCs/>
                      <w:szCs w:val="21"/>
                      <w:u w:val="single"/>
                    </w:rPr>
                    <w:t>（</w:t>
                  </w:r>
                  <w:r w:rsidRPr="008920B6">
                    <w:rPr>
                      <w:b/>
                      <w:bCs/>
                      <w:i/>
                      <w:iCs/>
                      <w:szCs w:val="21"/>
                      <w:u w:val="single"/>
                    </w:rPr>
                    <w:t>mg/m</w:t>
                  </w:r>
                  <w:r w:rsidRPr="008920B6">
                    <w:rPr>
                      <w:b/>
                      <w:bCs/>
                      <w:i/>
                      <w:iCs/>
                      <w:szCs w:val="21"/>
                      <w:u w:val="single"/>
                      <w:vertAlign w:val="superscript"/>
                    </w:rPr>
                    <w:t>3</w:t>
                  </w:r>
                  <w:r w:rsidRPr="008920B6">
                    <w:rPr>
                      <w:b/>
                      <w:bCs/>
                      <w:i/>
                      <w:iCs/>
                      <w:szCs w:val="21"/>
                      <w:u w:val="single"/>
                    </w:rPr>
                    <w:t>）未制定标准</w:t>
                  </w:r>
                </w:p>
                <w:p w:rsidR="008C2CAC" w:rsidRPr="008920B6" w:rsidRDefault="008C2CAC" w:rsidP="008C2CAC">
                  <w:pPr>
                    <w:adjustRightInd w:val="0"/>
                    <w:snapToGrid w:val="0"/>
                    <w:rPr>
                      <w:b/>
                      <w:bCs/>
                      <w:i/>
                      <w:iCs/>
                      <w:szCs w:val="21"/>
                      <w:u w:val="single"/>
                    </w:rPr>
                  </w:pPr>
                  <w:r w:rsidRPr="008920B6">
                    <w:rPr>
                      <w:b/>
                      <w:bCs/>
                      <w:i/>
                      <w:iCs/>
                      <w:szCs w:val="21"/>
                      <w:u w:val="single"/>
                    </w:rPr>
                    <w:t>美国</w:t>
                  </w:r>
                  <w:r w:rsidRPr="008920B6">
                    <w:rPr>
                      <w:b/>
                      <w:bCs/>
                      <w:i/>
                      <w:iCs/>
                      <w:szCs w:val="21"/>
                      <w:u w:val="single"/>
                    </w:rPr>
                    <w:t>TLVTN:OSHA 1mg/m</w:t>
                  </w:r>
                  <w:r w:rsidRPr="008920B6">
                    <w:rPr>
                      <w:b/>
                      <w:bCs/>
                      <w:i/>
                      <w:iCs/>
                      <w:szCs w:val="21"/>
                      <w:u w:val="single"/>
                      <w:vertAlign w:val="superscript"/>
                    </w:rPr>
                    <w:t>2</w:t>
                  </w:r>
                  <w:r w:rsidRPr="008920B6">
                    <w:rPr>
                      <w:b/>
                      <w:bCs/>
                      <w:i/>
                      <w:iCs/>
                      <w:szCs w:val="21"/>
                      <w:u w:val="single"/>
                    </w:rPr>
                    <w:t>；</w:t>
                  </w:r>
                  <w:r w:rsidRPr="008920B6">
                    <w:rPr>
                      <w:b/>
                      <w:bCs/>
                      <w:i/>
                      <w:iCs/>
                      <w:szCs w:val="21"/>
                      <w:u w:val="single"/>
                    </w:rPr>
                    <w:t>ACGIH 1mg/m</w:t>
                  </w:r>
                  <w:r w:rsidRPr="008920B6">
                    <w:rPr>
                      <w:b/>
                      <w:bCs/>
                      <w:i/>
                      <w:iCs/>
                      <w:szCs w:val="21"/>
                      <w:u w:val="single"/>
                      <w:vertAlign w:val="superscript"/>
                    </w:rPr>
                    <w:t>3</w:t>
                  </w:r>
                  <w:r w:rsidRPr="008920B6">
                    <w:rPr>
                      <w:b/>
                      <w:bCs/>
                      <w:i/>
                      <w:iCs/>
                      <w:szCs w:val="21"/>
                      <w:u w:val="single"/>
                    </w:rPr>
                    <w:t>TLVWN:ACGIH</w:t>
                  </w:r>
                </w:p>
                <w:p w:rsidR="00C162E3" w:rsidRPr="008920B6" w:rsidRDefault="008C2CAC" w:rsidP="008C2CAC">
                  <w:pPr>
                    <w:adjustRightInd w:val="0"/>
                    <w:snapToGrid w:val="0"/>
                    <w:rPr>
                      <w:b/>
                      <w:bCs/>
                      <w:i/>
                      <w:iCs/>
                      <w:szCs w:val="21"/>
                      <w:u w:val="single"/>
                    </w:rPr>
                  </w:pPr>
                  <w:r w:rsidRPr="008920B6">
                    <w:rPr>
                      <w:b/>
                      <w:bCs/>
                      <w:i/>
                      <w:iCs/>
                      <w:szCs w:val="21"/>
                      <w:u w:val="single"/>
                    </w:rPr>
                    <w:t>3mg/m</w:t>
                  </w:r>
                  <w:r w:rsidRPr="008920B6">
                    <w:rPr>
                      <w:b/>
                      <w:bCs/>
                      <w:i/>
                      <w:iCs/>
                      <w:szCs w:val="21"/>
                      <w:u w:val="single"/>
                      <w:vertAlign w:val="superscript"/>
                    </w:rPr>
                    <w:t>3</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工程控制</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b/>
                      <w:bCs/>
                      <w:i/>
                      <w:iCs/>
                      <w:szCs w:val="21"/>
                      <w:u w:val="single"/>
                    </w:rPr>
                    <w:t>密闭操作，注意通风。尽可能机械化、自动化。提供安全淋浴和洗眼设备。</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呼吸系统防护</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b/>
                      <w:bCs/>
                      <w:i/>
                      <w:iCs/>
                      <w:szCs w:val="21"/>
                      <w:u w:val="single"/>
                    </w:rPr>
                    <w:t>可能接触其蒸气时，必须佩戴自吸过滤式防毒面具（半面罩）；可能接触其粉尘时，建议佩戴自吸过滤式防尘口罩。</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眼睛防护</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b/>
                      <w:bCs/>
                      <w:i/>
                      <w:iCs/>
                      <w:szCs w:val="21"/>
                      <w:u w:val="single"/>
                    </w:rPr>
                    <w:t>戴化学安全防护眼镜。</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身体防护</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rFonts w:hint="eastAsia"/>
                      <w:b/>
                      <w:bCs/>
                      <w:i/>
                      <w:iCs/>
                      <w:szCs w:val="21"/>
                      <w:u w:val="single"/>
                    </w:rPr>
                    <w:t>穿橡胶耐酸碱服。</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手防护</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rFonts w:hint="eastAsia"/>
                      <w:b/>
                      <w:bCs/>
                      <w:i/>
                      <w:iCs/>
                      <w:szCs w:val="21"/>
                      <w:u w:val="single"/>
                    </w:rPr>
                    <w:t>戴橡胶耐酸碱手套。</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8C2CAC" w:rsidP="00B57803">
                  <w:pPr>
                    <w:adjustRightInd w:val="0"/>
                    <w:snapToGrid w:val="0"/>
                    <w:jc w:val="center"/>
                    <w:rPr>
                      <w:b/>
                      <w:bCs/>
                      <w:i/>
                      <w:iCs/>
                      <w:szCs w:val="21"/>
                      <w:u w:val="single"/>
                    </w:rPr>
                  </w:pPr>
                  <w:r w:rsidRPr="008920B6">
                    <w:rPr>
                      <w:rFonts w:hint="eastAsia"/>
                      <w:b/>
                      <w:bCs/>
                      <w:i/>
                      <w:iCs/>
                      <w:szCs w:val="21"/>
                      <w:u w:val="single"/>
                    </w:rPr>
                    <w:t>其他防护</w:t>
                  </w:r>
                </w:p>
              </w:tc>
              <w:tc>
                <w:tcPr>
                  <w:tcW w:w="5545" w:type="dxa"/>
                  <w:gridSpan w:val="5"/>
                  <w:vAlign w:val="center"/>
                </w:tcPr>
                <w:p w:rsidR="00C162E3" w:rsidRPr="008920B6" w:rsidRDefault="008C2CAC" w:rsidP="008C2CAC">
                  <w:pPr>
                    <w:adjustRightInd w:val="0"/>
                    <w:snapToGrid w:val="0"/>
                    <w:rPr>
                      <w:b/>
                      <w:bCs/>
                      <w:i/>
                      <w:iCs/>
                      <w:szCs w:val="21"/>
                      <w:u w:val="single"/>
                    </w:rPr>
                  </w:pPr>
                  <w:r w:rsidRPr="008920B6">
                    <w:rPr>
                      <w:b/>
                      <w:bCs/>
                      <w:i/>
                      <w:iCs/>
                      <w:szCs w:val="21"/>
                      <w:u w:val="single"/>
                    </w:rPr>
                    <w:t>工作场所禁止吸烟、进食和饮水，饭前要洗手。工作完毕，淋浴更衣。单独存放被毒物污染的衣服，洗后备用。保持良好的卫生习惯。</w:t>
                  </w:r>
                </w:p>
              </w:tc>
            </w:tr>
            <w:tr w:rsidR="008C2CAC" w:rsidRPr="008920B6" w:rsidTr="009913A3">
              <w:tc>
                <w:tcPr>
                  <w:tcW w:w="690" w:type="dxa"/>
                  <w:vMerge w:val="restart"/>
                  <w:vAlign w:val="center"/>
                </w:tcPr>
                <w:p w:rsidR="008C2CAC" w:rsidRPr="008920B6" w:rsidRDefault="008C2CAC" w:rsidP="00B57803">
                  <w:pPr>
                    <w:adjustRightInd w:val="0"/>
                    <w:snapToGrid w:val="0"/>
                    <w:jc w:val="center"/>
                    <w:rPr>
                      <w:b/>
                      <w:bCs/>
                      <w:i/>
                      <w:iCs/>
                      <w:szCs w:val="21"/>
                      <w:u w:val="single"/>
                    </w:rPr>
                  </w:pPr>
                  <w:r w:rsidRPr="008920B6">
                    <w:rPr>
                      <w:rFonts w:hint="eastAsia"/>
                      <w:b/>
                      <w:bCs/>
                      <w:i/>
                      <w:iCs/>
                      <w:szCs w:val="21"/>
                      <w:u w:val="single"/>
                    </w:rPr>
                    <w:t>理化特性</w:t>
                  </w:r>
                </w:p>
              </w:tc>
              <w:tc>
                <w:tcPr>
                  <w:tcW w:w="1842" w:type="dxa"/>
                  <w:vAlign w:val="center"/>
                </w:tcPr>
                <w:p w:rsidR="008C2CAC" w:rsidRPr="008920B6" w:rsidRDefault="008C2CAC" w:rsidP="00B57803">
                  <w:pPr>
                    <w:adjustRightInd w:val="0"/>
                    <w:snapToGrid w:val="0"/>
                    <w:jc w:val="center"/>
                    <w:rPr>
                      <w:b/>
                      <w:bCs/>
                      <w:i/>
                      <w:iCs/>
                      <w:szCs w:val="21"/>
                      <w:u w:val="single"/>
                    </w:rPr>
                  </w:pPr>
                  <w:r w:rsidRPr="008920B6">
                    <w:rPr>
                      <w:rFonts w:hint="eastAsia"/>
                      <w:b/>
                      <w:bCs/>
                      <w:i/>
                      <w:iCs/>
                      <w:szCs w:val="21"/>
                      <w:u w:val="single"/>
                    </w:rPr>
                    <w:t>熔点（</w:t>
                  </w:r>
                  <w:r w:rsidRPr="008920B6">
                    <w:rPr>
                      <w:b/>
                      <w:bCs/>
                      <w:i/>
                      <w:iCs/>
                      <w:szCs w:val="21"/>
                      <w:u w:val="single"/>
                    </w:rPr>
                    <w:t>℃</w:t>
                  </w:r>
                  <w:r w:rsidRPr="008920B6">
                    <w:rPr>
                      <w:rFonts w:hint="eastAsia"/>
                      <w:b/>
                      <w:bCs/>
                      <w:i/>
                      <w:iCs/>
                      <w:szCs w:val="21"/>
                      <w:u w:val="single"/>
                    </w:rPr>
                    <w:t>）</w:t>
                  </w:r>
                </w:p>
              </w:tc>
              <w:tc>
                <w:tcPr>
                  <w:tcW w:w="1719" w:type="dxa"/>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4</w:t>
                  </w:r>
                  <w:r w:rsidRPr="008920B6">
                    <w:rPr>
                      <w:b/>
                      <w:bCs/>
                      <w:i/>
                      <w:iCs/>
                      <w:szCs w:val="21"/>
                      <w:u w:val="single"/>
                    </w:rPr>
                    <w:t>2.4</w:t>
                  </w:r>
                  <w:r w:rsidRPr="008920B6">
                    <w:rPr>
                      <w:rFonts w:hint="eastAsia"/>
                      <w:b/>
                      <w:bCs/>
                      <w:i/>
                      <w:iCs/>
                      <w:szCs w:val="21"/>
                      <w:u w:val="single"/>
                    </w:rPr>
                    <w:t>（纯品）</w:t>
                  </w:r>
                </w:p>
              </w:tc>
              <w:tc>
                <w:tcPr>
                  <w:tcW w:w="1913" w:type="dxa"/>
                  <w:gridSpan w:val="2"/>
                  <w:vAlign w:val="center"/>
                </w:tcPr>
                <w:p w:rsidR="008C2CAC" w:rsidRPr="008920B6" w:rsidRDefault="008C2CAC" w:rsidP="00B57803">
                  <w:pPr>
                    <w:adjustRightInd w:val="0"/>
                    <w:snapToGrid w:val="0"/>
                    <w:jc w:val="center"/>
                    <w:rPr>
                      <w:b/>
                      <w:bCs/>
                      <w:i/>
                      <w:iCs/>
                      <w:szCs w:val="21"/>
                      <w:u w:val="single"/>
                    </w:rPr>
                  </w:pPr>
                  <w:r w:rsidRPr="008920B6">
                    <w:rPr>
                      <w:rFonts w:hint="eastAsia"/>
                      <w:b/>
                      <w:bCs/>
                      <w:i/>
                      <w:iCs/>
                      <w:szCs w:val="21"/>
                      <w:u w:val="single"/>
                    </w:rPr>
                    <w:t>闪点（</w:t>
                  </w:r>
                  <w:r w:rsidRPr="008920B6">
                    <w:rPr>
                      <w:b/>
                      <w:bCs/>
                      <w:i/>
                      <w:iCs/>
                      <w:szCs w:val="21"/>
                      <w:u w:val="single"/>
                    </w:rPr>
                    <w:t>℃</w:t>
                  </w:r>
                  <w:r w:rsidRPr="008920B6">
                    <w:rPr>
                      <w:rFonts w:hint="eastAsia"/>
                      <w:b/>
                      <w:bCs/>
                      <w:i/>
                      <w:iCs/>
                      <w:szCs w:val="21"/>
                      <w:u w:val="single"/>
                    </w:rPr>
                    <w:t>）</w:t>
                  </w:r>
                </w:p>
              </w:tc>
              <w:tc>
                <w:tcPr>
                  <w:tcW w:w="1913" w:type="dxa"/>
                  <w:gridSpan w:val="2"/>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无意义</w:t>
                  </w:r>
                </w:p>
              </w:tc>
            </w:tr>
            <w:tr w:rsidR="008C2CAC" w:rsidRPr="008920B6" w:rsidTr="009913A3">
              <w:tc>
                <w:tcPr>
                  <w:tcW w:w="690" w:type="dxa"/>
                  <w:vMerge/>
                  <w:vAlign w:val="center"/>
                </w:tcPr>
                <w:p w:rsidR="008C2CAC" w:rsidRPr="008920B6" w:rsidRDefault="008C2CAC" w:rsidP="00B57803">
                  <w:pPr>
                    <w:adjustRightInd w:val="0"/>
                    <w:snapToGrid w:val="0"/>
                    <w:jc w:val="center"/>
                    <w:rPr>
                      <w:b/>
                      <w:bCs/>
                      <w:i/>
                      <w:iCs/>
                      <w:szCs w:val="21"/>
                      <w:u w:val="single"/>
                    </w:rPr>
                  </w:pPr>
                </w:p>
              </w:tc>
              <w:tc>
                <w:tcPr>
                  <w:tcW w:w="1842" w:type="dxa"/>
                  <w:vAlign w:val="center"/>
                </w:tcPr>
                <w:p w:rsidR="008C2CAC" w:rsidRPr="008920B6" w:rsidRDefault="008C2CAC" w:rsidP="00B57803">
                  <w:pPr>
                    <w:adjustRightInd w:val="0"/>
                    <w:snapToGrid w:val="0"/>
                    <w:jc w:val="center"/>
                    <w:rPr>
                      <w:b/>
                      <w:bCs/>
                      <w:i/>
                      <w:iCs/>
                      <w:szCs w:val="21"/>
                      <w:u w:val="single"/>
                    </w:rPr>
                  </w:pPr>
                  <w:r w:rsidRPr="008920B6">
                    <w:rPr>
                      <w:rFonts w:hint="eastAsia"/>
                      <w:b/>
                      <w:bCs/>
                      <w:i/>
                      <w:iCs/>
                      <w:szCs w:val="21"/>
                      <w:u w:val="single"/>
                    </w:rPr>
                    <w:t>沸点（</w:t>
                  </w:r>
                  <w:r w:rsidRPr="008920B6">
                    <w:rPr>
                      <w:b/>
                      <w:bCs/>
                      <w:i/>
                      <w:iCs/>
                      <w:szCs w:val="21"/>
                      <w:u w:val="single"/>
                    </w:rPr>
                    <w:t>℃</w:t>
                  </w:r>
                  <w:r w:rsidRPr="008920B6">
                    <w:rPr>
                      <w:rFonts w:hint="eastAsia"/>
                      <w:b/>
                      <w:bCs/>
                      <w:i/>
                      <w:iCs/>
                      <w:szCs w:val="21"/>
                      <w:u w:val="single"/>
                    </w:rPr>
                    <w:t>）</w:t>
                  </w:r>
                </w:p>
              </w:tc>
              <w:tc>
                <w:tcPr>
                  <w:tcW w:w="1719" w:type="dxa"/>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2</w:t>
                  </w:r>
                  <w:r w:rsidRPr="008920B6">
                    <w:rPr>
                      <w:b/>
                      <w:bCs/>
                      <w:i/>
                      <w:iCs/>
                      <w:szCs w:val="21"/>
                      <w:u w:val="single"/>
                    </w:rPr>
                    <w:t>60</w:t>
                  </w:r>
                </w:p>
              </w:tc>
              <w:tc>
                <w:tcPr>
                  <w:tcW w:w="1913" w:type="dxa"/>
                  <w:gridSpan w:val="2"/>
                  <w:vAlign w:val="center"/>
                </w:tcPr>
                <w:p w:rsidR="008C2CAC" w:rsidRPr="008920B6" w:rsidRDefault="008C2CAC" w:rsidP="00B57803">
                  <w:pPr>
                    <w:adjustRightInd w:val="0"/>
                    <w:snapToGrid w:val="0"/>
                    <w:jc w:val="center"/>
                    <w:rPr>
                      <w:b/>
                      <w:bCs/>
                      <w:i/>
                      <w:iCs/>
                      <w:szCs w:val="21"/>
                      <w:u w:val="single"/>
                    </w:rPr>
                  </w:pPr>
                  <w:r w:rsidRPr="008920B6">
                    <w:rPr>
                      <w:rFonts w:hint="eastAsia"/>
                      <w:b/>
                      <w:bCs/>
                      <w:i/>
                      <w:iCs/>
                      <w:szCs w:val="21"/>
                      <w:u w:val="single"/>
                    </w:rPr>
                    <w:t>燃烧性</w:t>
                  </w:r>
                </w:p>
              </w:tc>
              <w:tc>
                <w:tcPr>
                  <w:tcW w:w="1913" w:type="dxa"/>
                  <w:gridSpan w:val="2"/>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不燃</w:t>
                  </w:r>
                </w:p>
              </w:tc>
            </w:tr>
            <w:tr w:rsidR="008C2CAC" w:rsidRPr="008920B6" w:rsidTr="009913A3">
              <w:tc>
                <w:tcPr>
                  <w:tcW w:w="690" w:type="dxa"/>
                  <w:vMerge/>
                  <w:vAlign w:val="center"/>
                </w:tcPr>
                <w:p w:rsidR="008C2CAC" w:rsidRPr="008920B6" w:rsidRDefault="008C2CAC" w:rsidP="00B57803">
                  <w:pPr>
                    <w:adjustRightInd w:val="0"/>
                    <w:snapToGrid w:val="0"/>
                    <w:jc w:val="center"/>
                    <w:rPr>
                      <w:b/>
                      <w:bCs/>
                      <w:i/>
                      <w:iCs/>
                      <w:szCs w:val="21"/>
                      <w:u w:val="single"/>
                    </w:rPr>
                  </w:pPr>
                </w:p>
              </w:tc>
              <w:tc>
                <w:tcPr>
                  <w:tcW w:w="1842" w:type="dxa"/>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相对密度（水</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c>
                <w:tcPr>
                  <w:tcW w:w="1719" w:type="dxa"/>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.87</w:t>
                  </w:r>
                  <w:r w:rsidRPr="008920B6">
                    <w:rPr>
                      <w:rFonts w:hint="eastAsia"/>
                      <w:b/>
                      <w:bCs/>
                      <w:i/>
                      <w:iCs/>
                      <w:szCs w:val="21"/>
                      <w:u w:val="single"/>
                    </w:rPr>
                    <w:t>（纯品）</w:t>
                  </w:r>
                </w:p>
              </w:tc>
              <w:tc>
                <w:tcPr>
                  <w:tcW w:w="1913" w:type="dxa"/>
                  <w:gridSpan w:val="2"/>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相对密度（空气</w:t>
                  </w:r>
                  <w:r w:rsidRPr="008920B6">
                    <w:rPr>
                      <w:rFonts w:hint="eastAsia"/>
                      <w:b/>
                      <w:bCs/>
                      <w:i/>
                      <w:iCs/>
                      <w:szCs w:val="21"/>
                      <w:u w:val="single"/>
                    </w:rPr>
                    <w:t>=</w:t>
                  </w:r>
                  <w:r w:rsidRPr="008920B6">
                    <w:rPr>
                      <w:b/>
                      <w:bCs/>
                      <w:i/>
                      <w:iCs/>
                      <w:szCs w:val="21"/>
                      <w:u w:val="single"/>
                    </w:rPr>
                    <w:t>1</w:t>
                  </w:r>
                  <w:r w:rsidRPr="008920B6">
                    <w:rPr>
                      <w:rFonts w:hint="eastAsia"/>
                      <w:b/>
                      <w:bCs/>
                      <w:i/>
                      <w:iCs/>
                      <w:szCs w:val="21"/>
                      <w:u w:val="single"/>
                    </w:rPr>
                    <w:t>）</w:t>
                  </w:r>
                </w:p>
              </w:tc>
              <w:tc>
                <w:tcPr>
                  <w:tcW w:w="1913" w:type="dxa"/>
                  <w:gridSpan w:val="2"/>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3</w:t>
                  </w:r>
                  <w:r w:rsidRPr="008920B6">
                    <w:rPr>
                      <w:b/>
                      <w:bCs/>
                      <w:i/>
                      <w:iCs/>
                      <w:szCs w:val="21"/>
                      <w:u w:val="single"/>
                    </w:rPr>
                    <w:t>.38</w:t>
                  </w:r>
                </w:p>
              </w:tc>
            </w:tr>
            <w:tr w:rsidR="008C2CAC" w:rsidRPr="008920B6" w:rsidTr="009913A3">
              <w:tc>
                <w:tcPr>
                  <w:tcW w:w="690" w:type="dxa"/>
                  <w:vMerge/>
                  <w:vAlign w:val="center"/>
                </w:tcPr>
                <w:p w:rsidR="008C2CAC" w:rsidRPr="008920B6" w:rsidRDefault="008C2CAC" w:rsidP="00B57803">
                  <w:pPr>
                    <w:adjustRightInd w:val="0"/>
                    <w:snapToGrid w:val="0"/>
                    <w:jc w:val="center"/>
                    <w:rPr>
                      <w:b/>
                      <w:bCs/>
                      <w:i/>
                      <w:iCs/>
                      <w:szCs w:val="21"/>
                      <w:u w:val="single"/>
                    </w:rPr>
                  </w:pPr>
                </w:p>
              </w:tc>
              <w:tc>
                <w:tcPr>
                  <w:tcW w:w="1842" w:type="dxa"/>
                  <w:vAlign w:val="center"/>
                </w:tcPr>
                <w:p w:rsidR="008C2CAC" w:rsidRPr="008920B6" w:rsidRDefault="008C2CAC" w:rsidP="00B57803">
                  <w:pPr>
                    <w:adjustRightInd w:val="0"/>
                    <w:snapToGrid w:val="0"/>
                    <w:jc w:val="center"/>
                    <w:rPr>
                      <w:b/>
                      <w:bCs/>
                      <w:i/>
                      <w:iCs/>
                      <w:szCs w:val="21"/>
                      <w:u w:val="single"/>
                    </w:rPr>
                  </w:pPr>
                  <w:r w:rsidRPr="008920B6">
                    <w:rPr>
                      <w:rFonts w:hint="eastAsia"/>
                      <w:b/>
                      <w:bCs/>
                      <w:i/>
                      <w:iCs/>
                      <w:szCs w:val="21"/>
                      <w:u w:val="single"/>
                    </w:rPr>
                    <w:t>燃烧热（</w:t>
                  </w:r>
                  <w:r w:rsidRPr="008920B6">
                    <w:rPr>
                      <w:rFonts w:hint="eastAsia"/>
                      <w:b/>
                      <w:bCs/>
                      <w:i/>
                      <w:iCs/>
                      <w:szCs w:val="21"/>
                      <w:u w:val="single"/>
                    </w:rPr>
                    <w:t>kj</w:t>
                  </w:r>
                  <w:r w:rsidRPr="008920B6">
                    <w:rPr>
                      <w:b/>
                      <w:bCs/>
                      <w:i/>
                      <w:iCs/>
                      <w:szCs w:val="21"/>
                      <w:u w:val="single"/>
                    </w:rPr>
                    <w:t>/</w:t>
                  </w:r>
                  <w:r w:rsidRPr="008920B6">
                    <w:rPr>
                      <w:rFonts w:hint="eastAsia"/>
                      <w:b/>
                      <w:bCs/>
                      <w:i/>
                      <w:iCs/>
                      <w:szCs w:val="21"/>
                      <w:u w:val="single"/>
                    </w:rPr>
                    <w:t>mol</w:t>
                  </w:r>
                  <w:r w:rsidRPr="008920B6">
                    <w:rPr>
                      <w:rFonts w:hint="eastAsia"/>
                      <w:b/>
                      <w:bCs/>
                      <w:i/>
                      <w:iCs/>
                      <w:szCs w:val="21"/>
                      <w:u w:val="single"/>
                    </w:rPr>
                    <w:t>）</w:t>
                  </w:r>
                </w:p>
              </w:tc>
              <w:tc>
                <w:tcPr>
                  <w:tcW w:w="1719" w:type="dxa"/>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无意义</w:t>
                  </w:r>
                </w:p>
              </w:tc>
              <w:tc>
                <w:tcPr>
                  <w:tcW w:w="1913" w:type="dxa"/>
                  <w:gridSpan w:val="2"/>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饱和蒸气压（</w:t>
                  </w:r>
                  <w:r w:rsidRPr="008920B6">
                    <w:rPr>
                      <w:rFonts w:hint="eastAsia"/>
                      <w:b/>
                      <w:bCs/>
                      <w:i/>
                      <w:iCs/>
                      <w:szCs w:val="21"/>
                      <w:u w:val="single"/>
                    </w:rPr>
                    <w:t>kPa</w:t>
                  </w:r>
                  <w:r w:rsidRPr="008920B6">
                    <w:rPr>
                      <w:rFonts w:hint="eastAsia"/>
                      <w:b/>
                      <w:bCs/>
                      <w:i/>
                      <w:iCs/>
                      <w:szCs w:val="21"/>
                      <w:u w:val="single"/>
                    </w:rPr>
                    <w:t>）</w:t>
                  </w:r>
                </w:p>
              </w:tc>
              <w:tc>
                <w:tcPr>
                  <w:tcW w:w="1913" w:type="dxa"/>
                  <w:gridSpan w:val="2"/>
                  <w:vAlign w:val="center"/>
                </w:tcPr>
                <w:p w:rsidR="008C2CAC" w:rsidRPr="008920B6" w:rsidRDefault="00F441FB" w:rsidP="00B57803">
                  <w:pPr>
                    <w:adjustRightInd w:val="0"/>
                    <w:snapToGrid w:val="0"/>
                    <w:jc w:val="center"/>
                    <w:rPr>
                      <w:b/>
                      <w:bCs/>
                      <w:i/>
                      <w:iCs/>
                      <w:szCs w:val="21"/>
                      <w:u w:val="single"/>
                    </w:rPr>
                  </w:pPr>
                  <w:r w:rsidRPr="008920B6">
                    <w:rPr>
                      <w:rFonts w:hint="eastAsia"/>
                      <w:b/>
                      <w:bCs/>
                      <w:i/>
                      <w:iCs/>
                      <w:szCs w:val="21"/>
                      <w:u w:val="single"/>
                    </w:rPr>
                    <w:t>0</w:t>
                  </w:r>
                  <w:r w:rsidRPr="008920B6">
                    <w:rPr>
                      <w:b/>
                      <w:bCs/>
                      <w:i/>
                      <w:iCs/>
                      <w:szCs w:val="21"/>
                      <w:u w:val="single"/>
                    </w:rPr>
                    <w:t>.67</w:t>
                  </w:r>
                  <w:r w:rsidRPr="008920B6">
                    <w:rPr>
                      <w:rFonts w:hint="eastAsia"/>
                      <w:b/>
                      <w:bCs/>
                      <w:i/>
                      <w:iCs/>
                      <w:szCs w:val="21"/>
                      <w:u w:val="single"/>
                    </w:rPr>
                    <w:t>（</w:t>
                  </w:r>
                  <w:r w:rsidRPr="008920B6">
                    <w:rPr>
                      <w:rFonts w:hint="eastAsia"/>
                      <w:b/>
                      <w:bCs/>
                      <w:i/>
                      <w:iCs/>
                      <w:szCs w:val="21"/>
                      <w:u w:val="single"/>
                    </w:rPr>
                    <w:t>2</w:t>
                  </w:r>
                  <w:r w:rsidRPr="008920B6">
                    <w:rPr>
                      <w:b/>
                      <w:bCs/>
                      <w:i/>
                      <w:iCs/>
                      <w:szCs w:val="21"/>
                      <w:u w:val="single"/>
                    </w:rPr>
                    <w:t>5℃</w:t>
                  </w:r>
                  <w:r w:rsidRPr="008920B6">
                    <w:rPr>
                      <w:rFonts w:hint="eastAsia"/>
                      <w:b/>
                      <w:bCs/>
                      <w:i/>
                      <w:iCs/>
                      <w:szCs w:val="21"/>
                      <w:u w:val="single"/>
                    </w:rPr>
                    <w:t>，纯品）</w:t>
                  </w:r>
                </w:p>
              </w:tc>
            </w:tr>
            <w:tr w:rsidR="00F441FB" w:rsidRPr="008920B6" w:rsidTr="009913A3">
              <w:tc>
                <w:tcPr>
                  <w:tcW w:w="690" w:type="dxa"/>
                  <w:vMerge/>
                  <w:vAlign w:val="center"/>
                </w:tcPr>
                <w:p w:rsidR="00F441FB" w:rsidRPr="008920B6" w:rsidRDefault="00F441FB" w:rsidP="00F441FB">
                  <w:pPr>
                    <w:adjustRightInd w:val="0"/>
                    <w:snapToGrid w:val="0"/>
                    <w:jc w:val="center"/>
                    <w:rPr>
                      <w:b/>
                      <w:bCs/>
                      <w:i/>
                      <w:iCs/>
                      <w:szCs w:val="21"/>
                      <w:u w:val="single"/>
                    </w:rPr>
                  </w:pPr>
                </w:p>
              </w:tc>
              <w:tc>
                <w:tcPr>
                  <w:tcW w:w="1842" w:type="dxa"/>
                  <w:vAlign w:val="center"/>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燃烧分解产物</w:t>
                  </w:r>
                </w:p>
              </w:tc>
              <w:tc>
                <w:tcPr>
                  <w:tcW w:w="1719" w:type="dxa"/>
                  <w:vAlign w:val="center"/>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氧化磷</w:t>
                  </w:r>
                </w:p>
              </w:tc>
              <w:tc>
                <w:tcPr>
                  <w:tcW w:w="1913" w:type="dxa"/>
                  <w:gridSpan w:val="2"/>
                  <w:vAlign w:val="center"/>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临界压力（</w:t>
                  </w:r>
                  <w:r w:rsidRPr="008920B6">
                    <w:rPr>
                      <w:rFonts w:hint="eastAsia"/>
                      <w:b/>
                      <w:bCs/>
                      <w:i/>
                      <w:iCs/>
                      <w:szCs w:val="21"/>
                      <w:u w:val="single"/>
                    </w:rPr>
                    <w:t>M</w:t>
                  </w:r>
                  <w:r w:rsidRPr="008920B6">
                    <w:rPr>
                      <w:b/>
                      <w:bCs/>
                      <w:i/>
                      <w:iCs/>
                      <w:szCs w:val="21"/>
                      <w:u w:val="single"/>
                    </w:rPr>
                    <w:t>P</w:t>
                  </w:r>
                  <w:r w:rsidRPr="008920B6">
                    <w:rPr>
                      <w:rFonts w:hint="eastAsia"/>
                      <w:b/>
                      <w:bCs/>
                      <w:i/>
                      <w:iCs/>
                      <w:szCs w:val="21"/>
                      <w:u w:val="single"/>
                    </w:rPr>
                    <w:t>a</w:t>
                  </w:r>
                  <w:r w:rsidRPr="008920B6">
                    <w:rPr>
                      <w:rFonts w:hint="eastAsia"/>
                      <w:b/>
                      <w:bCs/>
                      <w:i/>
                      <w:iCs/>
                      <w:szCs w:val="21"/>
                      <w:u w:val="single"/>
                    </w:rPr>
                    <w:t>）</w:t>
                  </w:r>
                </w:p>
              </w:tc>
              <w:tc>
                <w:tcPr>
                  <w:tcW w:w="1913" w:type="dxa"/>
                  <w:gridSpan w:val="2"/>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无意义</w:t>
                  </w:r>
                </w:p>
              </w:tc>
            </w:tr>
            <w:tr w:rsidR="00F441FB" w:rsidRPr="008920B6" w:rsidTr="009913A3">
              <w:tc>
                <w:tcPr>
                  <w:tcW w:w="690" w:type="dxa"/>
                  <w:vMerge/>
                  <w:vAlign w:val="center"/>
                </w:tcPr>
                <w:p w:rsidR="00F441FB" w:rsidRPr="008920B6" w:rsidRDefault="00F441FB" w:rsidP="00F441FB">
                  <w:pPr>
                    <w:adjustRightInd w:val="0"/>
                    <w:snapToGrid w:val="0"/>
                    <w:jc w:val="center"/>
                    <w:rPr>
                      <w:b/>
                      <w:bCs/>
                      <w:i/>
                      <w:iCs/>
                      <w:szCs w:val="21"/>
                      <w:u w:val="single"/>
                    </w:rPr>
                  </w:pPr>
                </w:p>
              </w:tc>
              <w:tc>
                <w:tcPr>
                  <w:tcW w:w="1842" w:type="dxa"/>
                  <w:vAlign w:val="center"/>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爆炸下限（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1719" w:type="dxa"/>
                  <w:vAlign w:val="center"/>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无意义</w:t>
                  </w:r>
                </w:p>
              </w:tc>
              <w:tc>
                <w:tcPr>
                  <w:tcW w:w="1913" w:type="dxa"/>
                  <w:gridSpan w:val="2"/>
                  <w:vAlign w:val="center"/>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爆炸上限（</w:t>
                  </w:r>
                  <w:r w:rsidRPr="008920B6">
                    <w:rPr>
                      <w:rFonts w:hint="eastAsia"/>
                      <w:b/>
                      <w:bCs/>
                      <w:i/>
                      <w:iCs/>
                      <w:szCs w:val="21"/>
                      <w:u w:val="single"/>
                    </w:rPr>
                    <w:t>V</w:t>
                  </w:r>
                  <w:r w:rsidRPr="008920B6">
                    <w:rPr>
                      <w:b/>
                      <w:bCs/>
                      <w:i/>
                      <w:iCs/>
                      <w:szCs w:val="21"/>
                      <w:u w:val="single"/>
                    </w:rPr>
                    <w:t>%</w:t>
                  </w:r>
                  <w:r w:rsidRPr="008920B6">
                    <w:rPr>
                      <w:rFonts w:hint="eastAsia"/>
                      <w:b/>
                      <w:bCs/>
                      <w:i/>
                      <w:iCs/>
                      <w:szCs w:val="21"/>
                      <w:u w:val="single"/>
                    </w:rPr>
                    <w:t>）</w:t>
                  </w:r>
                </w:p>
              </w:tc>
              <w:tc>
                <w:tcPr>
                  <w:tcW w:w="1913" w:type="dxa"/>
                  <w:gridSpan w:val="2"/>
                </w:tcPr>
                <w:p w:rsidR="00F441FB" w:rsidRPr="008920B6" w:rsidRDefault="00F441FB" w:rsidP="00F441FB">
                  <w:pPr>
                    <w:adjustRightInd w:val="0"/>
                    <w:snapToGrid w:val="0"/>
                    <w:jc w:val="center"/>
                    <w:rPr>
                      <w:b/>
                      <w:bCs/>
                      <w:i/>
                      <w:iCs/>
                      <w:szCs w:val="21"/>
                      <w:u w:val="single"/>
                    </w:rPr>
                  </w:pPr>
                  <w:r w:rsidRPr="008920B6">
                    <w:rPr>
                      <w:rFonts w:hint="eastAsia"/>
                      <w:b/>
                      <w:bCs/>
                      <w:i/>
                      <w:iCs/>
                      <w:szCs w:val="21"/>
                      <w:u w:val="single"/>
                    </w:rPr>
                    <w:t>无意义</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F441FB">
                  <w:pPr>
                    <w:adjustRightInd w:val="0"/>
                    <w:snapToGrid w:val="0"/>
                    <w:jc w:val="center"/>
                    <w:rPr>
                      <w:b/>
                      <w:bCs/>
                      <w:i/>
                      <w:iCs/>
                      <w:szCs w:val="21"/>
                      <w:u w:val="single"/>
                    </w:rPr>
                  </w:pPr>
                  <w:r w:rsidRPr="008920B6">
                    <w:rPr>
                      <w:b/>
                      <w:bCs/>
                      <w:i/>
                      <w:iCs/>
                      <w:szCs w:val="21"/>
                      <w:u w:val="single"/>
                    </w:rPr>
                    <w:t>辛醇</w:t>
                  </w:r>
                  <w:r w:rsidRPr="008920B6">
                    <w:rPr>
                      <w:b/>
                      <w:bCs/>
                      <w:i/>
                      <w:iCs/>
                      <w:szCs w:val="21"/>
                      <w:u w:val="single"/>
                    </w:rPr>
                    <w:t>/</w:t>
                  </w:r>
                  <w:r w:rsidRPr="008920B6">
                    <w:rPr>
                      <w:b/>
                      <w:bCs/>
                      <w:i/>
                      <w:iCs/>
                      <w:szCs w:val="21"/>
                      <w:u w:val="single"/>
                    </w:rPr>
                    <w:t>水分配系数的对数值</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rFonts w:hint="eastAsia"/>
                      <w:b/>
                      <w:bCs/>
                      <w:i/>
                      <w:iCs/>
                      <w:szCs w:val="21"/>
                      <w:u w:val="single"/>
                    </w:rPr>
                    <w:t>无资料</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溶解性</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rFonts w:hint="eastAsia"/>
                      <w:b/>
                      <w:bCs/>
                      <w:i/>
                      <w:iCs/>
                      <w:szCs w:val="21"/>
                      <w:u w:val="single"/>
                    </w:rPr>
                    <w:t>与水混溶可混溶于乙醇。</w:t>
                  </w:r>
                </w:p>
              </w:tc>
            </w:tr>
            <w:tr w:rsidR="00C162E3" w:rsidRPr="008920B6" w:rsidTr="009913A3">
              <w:tc>
                <w:tcPr>
                  <w:tcW w:w="690" w:type="dxa"/>
                  <w:vMerge w:val="restart"/>
                  <w:vAlign w:val="center"/>
                </w:tcPr>
                <w:p w:rsidR="00C162E3" w:rsidRPr="008920B6" w:rsidRDefault="00C162E3" w:rsidP="00B57803">
                  <w:pPr>
                    <w:adjustRightInd w:val="0"/>
                    <w:snapToGrid w:val="0"/>
                    <w:jc w:val="center"/>
                    <w:rPr>
                      <w:b/>
                      <w:bCs/>
                      <w:i/>
                      <w:iCs/>
                      <w:szCs w:val="21"/>
                      <w:u w:val="single"/>
                    </w:rPr>
                  </w:pPr>
                  <w:r w:rsidRPr="008920B6">
                    <w:rPr>
                      <w:rFonts w:hint="eastAsia"/>
                      <w:b/>
                      <w:bCs/>
                      <w:i/>
                      <w:iCs/>
                      <w:szCs w:val="21"/>
                      <w:u w:val="single"/>
                    </w:rPr>
                    <w:t>稳定性和反应活性</w:t>
                  </w: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稳定性</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rFonts w:hint="eastAsia"/>
                      <w:b/>
                      <w:bCs/>
                      <w:i/>
                      <w:iCs/>
                      <w:szCs w:val="21"/>
                      <w:u w:val="single"/>
                    </w:rPr>
                    <w:t>稳定</w:t>
                  </w:r>
                </w:p>
              </w:tc>
            </w:tr>
            <w:tr w:rsidR="00C162E3" w:rsidRPr="008920B6" w:rsidTr="009913A3">
              <w:trPr>
                <w:trHeight w:val="70"/>
              </w:trPr>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集合危害</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rFonts w:hint="eastAsia"/>
                      <w:b/>
                      <w:bCs/>
                      <w:i/>
                      <w:iCs/>
                      <w:szCs w:val="21"/>
                      <w:u w:val="single"/>
                    </w:rPr>
                    <w:t>不聚合</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禁忌物</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rFonts w:hint="eastAsia"/>
                      <w:b/>
                      <w:bCs/>
                      <w:i/>
                      <w:iCs/>
                      <w:szCs w:val="21"/>
                      <w:u w:val="single"/>
                    </w:rPr>
                    <w:t>强碱、活性金属粉末、易燃或可燃物。</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废气处置方法</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b/>
                      <w:bCs/>
                      <w:i/>
                      <w:iCs/>
                      <w:szCs w:val="21"/>
                      <w:u w:val="single"/>
                    </w:rPr>
                    <w:t>缓慢加入碱液一石灰水中，并不断搅拌，反应停止后，用大量水冲入废水系统。</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F441FB">
                  <w:pPr>
                    <w:adjustRightInd w:val="0"/>
                    <w:snapToGrid w:val="0"/>
                    <w:jc w:val="center"/>
                    <w:rPr>
                      <w:b/>
                      <w:bCs/>
                      <w:i/>
                      <w:iCs/>
                      <w:szCs w:val="21"/>
                      <w:u w:val="single"/>
                    </w:rPr>
                  </w:pPr>
                  <w:r w:rsidRPr="008920B6">
                    <w:rPr>
                      <w:rFonts w:hint="eastAsia"/>
                      <w:b/>
                      <w:bCs/>
                      <w:i/>
                      <w:iCs/>
                      <w:szCs w:val="21"/>
                      <w:u w:val="single"/>
                    </w:rPr>
                    <w:t>环境治疗</w:t>
                  </w:r>
                </w:p>
              </w:tc>
              <w:tc>
                <w:tcPr>
                  <w:tcW w:w="5545" w:type="dxa"/>
                  <w:gridSpan w:val="5"/>
                  <w:vAlign w:val="center"/>
                </w:tcPr>
                <w:p w:rsidR="00C162E3" w:rsidRPr="008920B6" w:rsidRDefault="00F441FB" w:rsidP="00F441FB">
                  <w:pPr>
                    <w:adjustRightInd w:val="0"/>
                    <w:snapToGrid w:val="0"/>
                    <w:rPr>
                      <w:b/>
                      <w:bCs/>
                      <w:i/>
                      <w:iCs/>
                      <w:szCs w:val="21"/>
                      <w:u w:val="single"/>
                    </w:rPr>
                  </w:pPr>
                  <w:r w:rsidRPr="008920B6">
                    <w:rPr>
                      <w:rFonts w:hint="eastAsia"/>
                      <w:b/>
                      <w:bCs/>
                      <w:i/>
                      <w:iCs/>
                      <w:szCs w:val="21"/>
                      <w:u w:val="single"/>
                    </w:rPr>
                    <w:t>对环境有危害对水体可造成污染。</w:t>
                  </w:r>
                </w:p>
              </w:tc>
            </w:tr>
            <w:tr w:rsidR="00F441FB" w:rsidRPr="008920B6" w:rsidTr="009913A3">
              <w:tc>
                <w:tcPr>
                  <w:tcW w:w="690" w:type="dxa"/>
                  <w:vMerge w:val="restart"/>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运输信息</w:t>
                  </w:r>
                </w:p>
              </w:tc>
              <w:tc>
                <w:tcPr>
                  <w:tcW w:w="1842" w:type="dxa"/>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包装类别</w:t>
                  </w:r>
                </w:p>
              </w:tc>
              <w:tc>
                <w:tcPr>
                  <w:tcW w:w="1848" w:type="dxa"/>
                  <w:gridSpan w:val="2"/>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O</w:t>
                  </w:r>
                  <w:r w:rsidRPr="008920B6">
                    <w:rPr>
                      <w:b/>
                      <w:bCs/>
                      <w:i/>
                      <w:iCs/>
                      <w:szCs w:val="21"/>
                      <w:u w:val="single"/>
                    </w:rPr>
                    <w:t>53</w:t>
                  </w:r>
                </w:p>
              </w:tc>
              <w:tc>
                <w:tcPr>
                  <w:tcW w:w="1848" w:type="dxa"/>
                  <w:gridSpan w:val="2"/>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危险货物编号</w:t>
                  </w:r>
                </w:p>
              </w:tc>
              <w:tc>
                <w:tcPr>
                  <w:tcW w:w="1849" w:type="dxa"/>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8</w:t>
                  </w:r>
                  <w:r w:rsidRPr="008920B6">
                    <w:rPr>
                      <w:b/>
                      <w:bCs/>
                      <w:i/>
                      <w:iCs/>
                      <w:szCs w:val="21"/>
                      <w:u w:val="single"/>
                    </w:rPr>
                    <w:t>1501</w:t>
                  </w:r>
                </w:p>
              </w:tc>
            </w:tr>
            <w:tr w:rsidR="00F441FB" w:rsidRPr="008920B6" w:rsidTr="009913A3">
              <w:tc>
                <w:tcPr>
                  <w:tcW w:w="690" w:type="dxa"/>
                  <w:vMerge/>
                  <w:vAlign w:val="center"/>
                </w:tcPr>
                <w:p w:rsidR="00F441FB" w:rsidRPr="008920B6" w:rsidRDefault="00F441FB" w:rsidP="00B57803">
                  <w:pPr>
                    <w:adjustRightInd w:val="0"/>
                    <w:snapToGrid w:val="0"/>
                    <w:jc w:val="center"/>
                    <w:rPr>
                      <w:b/>
                      <w:bCs/>
                      <w:i/>
                      <w:iCs/>
                      <w:szCs w:val="21"/>
                      <w:u w:val="single"/>
                    </w:rPr>
                  </w:pPr>
                </w:p>
              </w:tc>
              <w:tc>
                <w:tcPr>
                  <w:tcW w:w="1842" w:type="dxa"/>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C</w:t>
                  </w:r>
                  <w:r w:rsidRPr="008920B6">
                    <w:rPr>
                      <w:b/>
                      <w:bCs/>
                      <w:i/>
                      <w:iCs/>
                      <w:szCs w:val="21"/>
                      <w:u w:val="single"/>
                    </w:rPr>
                    <w:t>AS</w:t>
                  </w:r>
                  <w:r w:rsidRPr="008920B6">
                    <w:rPr>
                      <w:rFonts w:hint="eastAsia"/>
                      <w:b/>
                      <w:bCs/>
                      <w:i/>
                      <w:iCs/>
                      <w:szCs w:val="21"/>
                      <w:u w:val="single"/>
                    </w:rPr>
                    <w:t>号</w:t>
                  </w:r>
                </w:p>
              </w:tc>
              <w:tc>
                <w:tcPr>
                  <w:tcW w:w="1848" w:type="dxa"/>
                  <w:gridSpan w:val="2"/>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7</w:t>
                  </w:r>
                  <w:r w:rsidRPr="008920B6">
                    <w:rPr>
                      <w:b/>
                      <w:bCs/>
                      <w:i/>
                      <w:iCs/>
                      <w:szCs w:val="21"/>
                      <w:u w:val="single"/>
                    </w:rPr>
                    <w:t>664-38-2</w:t>
                  </w:r>
                </w:p>
              </w:tc>
              <w:tc>
                <w:tcPr>
                  <w:tcW w:w="1848" w:type="dxa"/>
                  <w:gridSpan w:val="2"/>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U</w:t>
                  </w:r>
                  <w:r w:rsidRPr="008920B6">
                    <w:rPr>
                      <w:b/>
                      <w:bCs/>
                      <w:i/>
                      <w:iCs/>
                      <w:szCs w:val="21"/>
                      <w:u w:val="single"/>
                    </w:rPr>
                    <w:t>N</w:t>
                  </w:r>
                  <w:r w:rsidRPr="008920B6">
                    <w:rPr>
                      <w:rFonts w:hint="eastAsia"/>
                      <w:b/>
                      <w:bCs/>
                      <w:i/>
                      <w:iCs/>
                      <w:szCs w:val="21"/>
                      <w:u w:val="single"/>
                    </w:rPr>
                    <w:t>编号</w:t>
                  </w:r>
                </w:p>
              </w:tc>
              <w:tc>
                <w:tcPr>
                  <w:tcW w:w="1849" w:type="dxa"/>
                  <w:vAlign w:val="center"/>
                </w:tcPr>
                <w:p w:rsidR="00F441FB" w:rsidRPr="008920B6" w:rsidRDefault="00F441FB" w:rsidP="00B57803">
                  <w:pPr>
                    <w:adjustRightInd w:val="0"/>
                    <w:snapToGrid w:val="0"/>
                    <w:jc w:val="center"/>
                    <w:rPr>
                      <w:b/>
                      <w:bCs/>
                      <w:i/>
                      <w:iCs/>
                      <w:szCs w:val="21"/>
                      <w:u w:val="single"/>
                    </w:rPr>
                  </w:pPr>
                  <w:r w:rsidRPr="008920B6">
                    <w:rPr>
                      <w:rFonts w:hint="eastAsia"/>
                      <w:b/>
                      <w:bCs/>
                      <w:i/>
                      <w:iCs/>
                      <w:szCs w:val="21"/>
                      <w:u w:val="single"/>
                    </w:rPr>
                    <w:t>1</w:t>
                  </w:r>
                  <w:r w:rsidRPr="008920B6">
                    <w:rPr>
                      <w:b/>
                      <w:bCs/>
                      <w:i/>
                      <w:iCs/>
                      <w:szCs w:val="21"/>
                      <w:u w:val="single"/>
                    </w:rPr>
                    <w:t>805</w:t>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包装标识</w:t>
                  </w:r>
                </w:p>
              </w:tc>
              <w:tc>
                <w:tcPr>
                  <w:tcW w:w="5545" w:type="dxa"/>
                  <w:gridSpan w:val="5"/>
                  <w:vAlign w:val="center"/>
                </w:tcPr>
                <w:p w:rsidR="00C162E3" w:rsidRPr="008920B6" w:rsidRDefault="00AB308A" w:rsidP="00D83E76">
                  <w:pPr>
                    <w:adjustRightInd w:val="0"/>
                    <w:snapToGrid w:val="0"/>
                    <w:rPr>
                      <w:b/>
                      <w:bCs/>
                      <w:i/>
                      <w:iCs/>
                      <w:szCs w:val="21"/>
                      <w:u w:val="single"/>
                    </w:rPr>
                  </w:pPr>
                  <w:r w:rsidRPr="008920B6">
                    <w:rPr>
                      <w:b/>
                      <w:bCs/>
                      <w:i/>
                      <w:iCs/>
                      <w:szCs w:val="21"/>
                      <w:u w:val="single"/>
                    </w:rPr>
                    <w:fldChar w:fldCharType="begin"/>
                  </w:r>
                  <w:r w:rsidR="00F441FB" w:rsidRPr="008920B6">
                    <w:rPr>
                      <w:rFonts w:hint="eastAsia"/>
                      <w:b/>
                      <w:bCs/>
                      <w:i/>
                      <w:iCs/>
                      <w:szCs w:val="21"/>
                      <w:u w:val="single"/>
                    </w:rPr>
                    <w:instrText>= 2 \* ROMAN</w:instrText>
                  </w:r>
                  <w:r w:rsidRPr="008920B6">
                    <w:rPr>
                      <w:b/>
                      <w:bCs/>
                      <w:i/>
                      <w:iCs/>
                      <w:szCs w:val="21"/>
                      <w:u w:val="single"/>
                    </w:rPr>
                    <w:fldChar w:fldCharType="separate"/>
                  </w:r>
                  <w:r w:rsidR="00F441FB" w:rsidRPr="008920B6">
                    <w:rPr>
                      <w:b/>
                      <w:bCs/>
                      <w:i/>
                      <w:iCs/>
                      <w:szCs w:val="21"/>
                      <w:u w:val="single"/>
                    </w:rPr>
                    <w:t>II</w:t>
                  </w:r>
                  <w:r w:rsidRPr="008920B6">
                    <w:rPr>
                      <w:b/>
                      <w:bCs/>
                      <w:i/>
                      <w:iCs/>
                      <w:szCs w:val="21"/>
                      <w:u w:val="single"/>
                    </w:rPr>
                    <w:fldChar w:fldCharType="end"/>
                  </w:r>
                </w:p>
              </w:tc>
            </w:tr>
            <w:tr w:rsidR="00C162E3" w:rsidRPr="008920B6" w:rsidTr="009913A3">
              <w:tc>
                <w:tcPr>
                  <w:tcW w:w="690" w:type="dxa"/>
                  <w:vMerge/>
                  <w:vAlign w:val="center"/>
                </w:tcPr>
                <w:p w:rsidR="00C162E3" w:rsidRPr="008920B6" w:rsidRDefault="00C162E3" w:rsidP="00B57803">
                  <w:pPr>
                    <w:adjustRightInd w:val="0"/>
                    <w:snapToGrid w:val="0"/>
                    <w:jc w:val="center"/>
                    <w:rPr>
                      <w:b/>
                      <w:bCs/>
                      <w:i/>
                      <w:iCs/>
                      <w:szCs w:val="21"/>
                      <w:u w:val="single"/>
                    </w:rPr>
                  </w:pPr>
                </w:p>
              </w:tc>
              <w:tc>
                <w:tcPr>
                  <w:tcW w:w="1842" w:type="dxa"/>
                  <w:vAlign w:val="center"/>
                </w:tcPr>
                <w:p w:rsidR="00C162E3" w:rsidRPr="008920B6" w:rsidRDefault="00F441FB" w:rsidP="00B57803">
                  <w:pPr>
                    <w:adjustRightInd w:val="0"/>
                    <w:snapToGrid w:val="0"/>
                    <w:jc w:val="center"/>
                    <w:rPr>
                      <w:b/>
                      <w:bCs/>
                      <w:i/>
                      <w:iCs/>
                      <w:szCs w:val="21"/>
                      <w:u w:val="single"/>
                    </w:rPr>
                  </w:pPr>
                  <w:r w:rsidRPr="008920B6">
                    <w:rPr>
                      <w:rFonts w:hint="eastAsia"/>
                      <w:b/>
                      <w:bCs/>
                      <w:i/>
                      <w:iCs/>
                      <w:szCs w:val="21"/>
                      <w:u w:val="single"/>
                    </w:rPr>
                    <w:t>包装方法</w:t>
                  </w:r>
                </w:p>
              </w:tc>
              <w:tc>
                <w:tcPr>
                  <w:tcW w:w="5545" w:type="dxa"/>
                  <w:gridSpan w:val="5"/>
                  <w:vAlign w:val="center"/>
                </w:tcPr>
                <w:p w:rsidR="00C162E3" w:rsidRPr="008920B6" w:rsidRDefault="00D83E76" w:rsidP="00D83E76">
                  <w:pPr>
                    <w:adjustRightInd w:val="0"/>
                    <w:snapToGrid w:val="0"/>
                    <w:rPr>
                      <w:b/>
                      <w:bCs/>
                      <w:i/>
                      <w:iCs/>
                      <w:szCs w:val="21"/>
                      <w:u w:val="single"/>
                    </w:rPr>
                  </w:pPr>
                  <w:r w:rsidRPr="008920B6">
                    <w:rPr>
                      <w:b/>
                      <w:bCs/>
                      <w:i/>
                      <w:iCs/>
                      <w:szCs w:val="21"/>
                      <w:u w:val="single"/>
                    </w:rPr>
                    <w:t>玻璃瓶或塑料桶（罐）外普通木箱或半花格木箱；磨砂口玻璃瓶或螺纹口玻璃瓶外普通木箱；螺纹口玻璃瓶、铁盖压口玻璃瓶、塑料瓶或金属桶（罐）外普通木箱。</w:t>
                  </w:r>
                </w:p>
              </w:tc>
            </w:tr>
          </w:tbl>
          <w:p w:rsidR="009913A3" w:rsidRPr="009913A3" w:rsidRDefault="009913A3" w:rsidP="009913A3">
            <w:pPr>
              <w:spacing w:line="360" w:lineRule="auto"/>
              <w:ind w:firstLineChars="200" w:firstLine="420"/>
            </w:pPr>
            <w:r w:rsidRPr="009913A3">
              <w:rPr>
                <w:rFonts w:hint="eastAsia"/>
              </w:rPr>
              <w:t>（</w:t>
            </w:r>
            <w:r w:rsidRPr="009913A3">
              <w:rPr>
                <w:rFonts w:hint="eastAsia"/>
              </w:rPr>
              <w:t>1</w:t>
            </w:r>
            <w:r w:rsidRPr="009913A3">
              <w:rPr>
                <w:rFonts w:hint="eastAsia"/>
              </w:rPr>
              <w:t>）</w:t>
            </w:r>
            <w:r w:rsidRPr="009913A3">
              <w:t>可能影响途径</w:t>
            </w:r>
          </w:p>
          <w:p w:rsidR="009913A3" w:rsidRPr="009913A3" w:rsidRDefault="009913A3" w:rsidP="009913A3">
            <w:pPr>
              <w:spacing w:line="360" w:lineRule="auto"/>
              <w:ind w:firstLineChars="200" w:firstLine="420"/>
            </w:pPr>
            <w:r w:rsidRPr="009913A3">
              <w:t>①</w:t>
            </w:r>
            <w:r w:rsidRPr="009913A3">
              <w:t>大气环境风险分析</w:t>
            </w:r>
          </w:p>
          <w:p w:rsidR="009913A3" w:rsidRPr="009913A3" w:rsidRDefault="009913A3" w:rsidP="009913A3">
            <w:pPr>
              <w:spacing w:line="360" w:lineRule="auto"/>
              <w:ind w:firstLineChars="200" w:firstLine="420"/>
            </w:pPr>
            <w:r w:rsidRPr="009913A3">
              <w:t>根据上述生产过程中危险性分析可知，在</w:t>
            </w:r>
            <w:r w:rsidRPr="009913A3">
              <w:rPr>
                <w:rFonts w:hint="eastAsia"/>
                <w:szCs w:val="21"/>
              </w:rPr>
              <w:t>甲醇、乙腈、乙醇、四氢呋喃、醋酸</w:t>
            </w:r>
            <w:r w:rsidRPr="009913A3">
              <w:t>等风险物质在使用过程中发生泄漏时，短时间内大量扩散到环境空气中，</w:t>
            </w:r>
            <w:r w:rsidRPr="009913A3">
              <w:rPr>
                <w:rFonts w:hint="eastAsia"/>
              </w:rPr>
              <w:t>以上物质</w:t>
            </w:r>
            <w:r w:rsidRPr="009913A3">
              <w:t>属于易燃品，大量泄漏到空气中，遇到明火易发生火灾或爆炸，从而产生次生</w:t>
            </w:r>
            <w:r w:rsidRPr="009913A3">
              <w:t>/</w:t>
            </w:r>
            <w:r w:rsidRPr="009913A3">
              <w:t>伴生污染物污染大气环境。</w:t>
            </w:r>
          </w:p>
          <w:p w:rsidR="009913A3" w:rsidRPr="009913A3" w:rsidRDefault="009913A3" w:rsidP="009913A3">
            <w:pPr>
              <w:spacing w:line="360" w:lineRule="auto"/>
              <w:ind w:firstLineChars="200" w:firstLine="420"/>
            </w:pPr>
            <w:r w:rsidRPr="009913A3">
              <w:t>②</w:t>
            </w:r>
            <w:r w:rsidRPr="009913A3">
              <w:t>水环境风险影响分析</w:t>
            </w:r>
          </w:p>
          <w:p w:rsidR="009913A3" w:rsidRPr="009913A3" w:rsidRDefault="009913A3" w:rsidP="009913A3">
            <w:pPr>
              <w:spacing w:line="360" w:lineRule="auto"/>
              <w:ind w:firstLineChars="200" w:firstLine="420"/>
            </w:pPr>
            <w:r w:rsidRPr="009913A3">
              <w:t>实验人员操作不当，将</w:t>
            </w:r>
            <w:r w:rsidRPr="009913A3">
              <w:rPr>
                <w:rFonts w:hint="eastAsia"/>
              </w:rPr>
              <w:t>实验</w:t>
            </w:r>
            <w:r w:rsidRPr="009913A3">
              <w:t>废液等排入</w:t>
            </w:r>
            <w:r w:rsidRPr="009913A3">
              <w:rPr>
                <w:rFonts w:hint="eastAsia"/>
              </w:rPr>
              <w:t>市政</w:t>
            </w:r>
            <w:r w:rsidRPr="009913A3">
              <w:t>管网，影响水环境</w:t>
            </w:r>
            <w:r w:rsidRPr="009913A3">
              <w:rPr>
                <w:rFonts w:hint="eastAsia"/>
              </w:rPr>
              <w:t>，</w:t>
            </w:r>
            <w:r w:rsidRPr="009913A3">
              <w:t>废水对水环境产生影响。</w:t>
            </w:r>
          </w:p>
          <w:p w:rsidR="009913A3" w:rsidRPr="009913A3" w:rsidRDefault="009913A3" w:rsidP="009913A3">
            <w:pPr>
              <w:spacing w:line="360" w:lineRule="auto"/>
              <w:ind w:firstLineChars="200" w:firstLine="420"/>
            </w:pPr>
            <w:r w:rsidRPr="009913A3">
              <w:t>本项目</w:t>
            </w:r>
            <w:r w:rsidRPr="009913A3">
              <w:rPr>
                <w:rFonts w:hint="eastAsia"/>
              </w:rPr>
              <w:t>危险废液暂存于厂内</w:t>
            </w:r>
            <w:r w:rsidR="00847761">
              <w:rPr>
                <w:rFonts w:hint="eastAsia"/>
              </w:rPr>
              <w:t>危废暂存设施中</w:t>
            </w:r>
            <w:r w:rsidRPr="009913A3">
              <w:rPr>
                <w:rFonts w:hint="eastAsia"/>
              </w:rPr>
              <w:t>，定期委托有资质处理单位处理</w:t>
            </w:r>
            <w:r w:rsidRPr="009913A3">
              <w:t>。</w:t>
            </w:r>
          </w:p>
          <w:p w:rsidR="009913A3" w:rsidRPr="009913A3" w:rsidRDefault="009913A3" w:rsidP="009913A3">
            <w:pPr>
              <w:spacing w:line="360" w:lineRule="auto"/>
              <w:ind w:firstLineChars="200" w:firstLine="420"/>
            </w:pPr>
            <w:r w:rsidRPr="009913A3">
              <w:rPr>
                <w:rFonts w:hint="eastAsia"/>
              </w:rPr>
              <w:t>（</w:t>
            </w:r>
            <w:r w:rsidRPr="009913A3">
              <w:rPr>
                <w:rFonts w:hint="eastAsia"/>
              </w:rPr>
              <w:t>2</w:t>
            </w:r>
            <w:r w:rsidRPr="009913A3">
              <w:rPr>
                <w:rFonts w:hint="eastAsia"/>
              </w:rPr>
              <w:t>）</w:t>
            </w:r>
            <w:r w:rsidRPr="009913A3">
              <w:t>环境风险防范措施</w:t>
            </w:r>
          </w:p>
          <w:p w:rsidR="009913A3" w:rsidRPr="009913A3" w:rsidRDefault="009913A3" w:rsidP="009913A3">
            <w:pPr>
              <w:spacing w:line="360" w:lineRule="auto"/>
              <w:ind w:firstLineChars="200" w:firstLine="420"/>
            </w:pPr>
            <w:r w:rsidRPr="009913A3">
              <w:t>针对可能发生的环境风险，建设单位拟采取以下防范措施</w:t>
            </w:r>
            <w:r w:rsidRPr="009913A3">
              <w:rPr>
                <w:rFonts w:hint="eastAsia"/>
              </w:rPr>
              <w:t>：</w:t>
            </w:r>
          </w:p>
          <w:p w:rsidR="009913A3" w:rsidRPr="009913A3" w:rsidRDefault="009913A3" w:rsidP="009913A3">
            <w:pPr>
              <w:spacing w:line="360" w:lineRule="auto"/>
              <w:ind w:firstLineChars="200" w:firstLine="420"/>
            </w:pPr>
            <w:r w:rsidRPr="009913A3">
              <w:t>①</w:t>
            </w:r>
            <w:r w:rsidRPr="009913A3">
              <w:t>危险化学品要单独贮存，并按照国家规范采取</w:t>
            </w:r>
            <w:r w:rsidRPr="009913A3">
              <w:rPr>
                <w:rFonts w:hint="eastAsia"/>
              </w:rPr>
              <w:t>相应</w:t>
            </w:r>
            <w:r w:rsidRPr="009913A3">
              <w:t>措施，避免危险化学品意外破损对环境造成污染。</w:t>
            </w:r>
          </w:p>
          <w:p w:rsidR="009913A3" w:rsidRPr="009913A3" w:rsidRDefault="009913A3" w:rsidP="009913A3">
            <w:pPr>
              <w:spacing w:line="360" w:lineRule="auto"/>
              <w:ind w:firstLineChars="200" w:firstLine="420"/>
            </w:pPr>
            <w:r w:rsidRPr="009913A3">
              <w:t>②</w:t>
            </w:r>
            <w:r w:rsidRPr="009913A3">
              <w:t>危险化学品要做到</w:t>
            </w:r>
            <w:r w:rsidR="00CF7901">
              <w:rPr>
                <w:rFonts w:hint="eastAsia"/>
              </w:rPr>
              <w:t>专</w:t>
            </w:r>
            <w:r w:rsidRPr="009913A3">
              <w:t>人、</w:t>
            </w:r>
            <w:r w:rsidR="00CF7901">
              <w:rPr>
                <w:rFonts w:hint="eastAsia"/>
              </w:rPr>
              <w:t>专</w:t>
            </w:r>
            <w:r w:rsidRPr="009913A3">
              <w:t>锁、</w:t>
            </w:r>
            <w:r w:rsidR="00CF7901">
              <w:rPr>
                <w:rFonts w:hint="eastAsia"/>
              </w:rPr>
              <w:t>专</w:t>
            </w:r>
            <w:r w:rsidRPr="009913A3">
              <w:rPr>
                <w:rFonts w:hint="eastAsia"/>
              </w:rPr>
              <w:t>账</w:t>
            </w:r>
            <w:r w:rsidRPr="009913A3">
              <w:t>。严格危险化学品的仓库出入。</w:t>
            </w:r>
          </w:p>
          <w:p w:rsidR="009913A3" w:rsidRPr="009913A3" w:rsidRDefault="009913A3" w:rsidP="009913A3">
            <w:pPr>
              <w:spacing w:line="360" w:lineRule="auto"/>
              <w:ind w:firstLineChars="200" w:firstLine="420"/>
            </w:pPr>
            <w:r w:rsidRPr="009913A3">
              <w:rPr>
                <w:rFonts w:hint="eastAsia"/>
              </w:rPr>
              <w:t>③</w:t>
            </w:r>
            <w:r w:rsidRPr="009913A3">
              <w:t>使用危险化学品时，一定要做好防护措施。操作危险化学品时一定要带好防腐手套，必要时，带上防毒面具。设置灭火器等。</w:t>
            </w:r>
          </w:p>
          <w:p w:rsidR="009913A3" w:rsidRPr="009913A3" w:rsidRDefault="009913A3" w:rsidP="009913A3">
            <w:pPr>
              <w:spacing w:line="360" w:lineRule="auto"/>
              <w:ind w:firstLineChars="200" w:firstLine="420"/>
            </w:pPr>
            <w:r w:rsidRPr="009913A3">
              <w:rPr>
                <w:rFonts w:hint="eastAsia"/>
              </w:rPr>
              <w:t>④</w:t>
            </w:r>
            <w:r w:rsidRPr="009913A3">
              <w:t>使用危险化学品过程中要精心操作，防止外溅和流失。</w:t>
            </w:r>
          </w:p>
          <w:p w:rsidR="009913A3" w:rsidRPr="009913A3" w:rsidRDefault="009913A3" w:rsidP="009913A3">
            <w:pPr>
              <w:spacing w:line="360" w:lineRule="auto"/>
              <w:ind w:firstLineChars="200" w:firstLine="420"/>
            </w:pPr>
            <w:r w:rsidRPr="009913A3">
              <w:rPr>
                <w:rFonts w:hint="eastAsia"/>
              </w:rPr>
              <w:t>⑤</w:t>
            </w:r>
            <w:r w:rsidRPr="009913A3">
              <w:t>危险化学品一旦发生泄漏，应迅速撤离泄漏污染区人员至安全区，并进行隔离，严格限制出入。建议应急处理人员戴自给正压式呼吸器，穿防酸碱工作服。不要直接接触泄漏物。尽可能切断泄漏源。</w:t>
            </w:r>
          </w:p>
          <w:p w:rsidR="009913A3" w:rsidRDefault="009913A3" w:rsidP="009913A3">
            <w:pPr>
              <w:spacing w:line="360" w:lineRule="auto"/>
              <w:ind w:firstLineChars="200" w:firstLine="420"/>
            </w:pPr>
            <w:r w:rsidRPr="009913A3">
              <w:rPr>
                <w:rFonts w:hint="eastAsia"/>
              </w:rPr>
              <w:t>⑥</w:t>
            </w:r>
            <w:r w:rsidRPr="009913A3">
              <w:t>定期检查并配有充足的应急物资与装备。</w:t>
            </w:r>
          </w:p>
          <w:p w:rsidR="0082021C" w:rsidRPr="009913A3" w:rsidRDefault="007800F6" w:rsidP="009913A3">
            <w:pPr>
              <w:spacing w:line="360" w:lineRule="auto"/>
              <w:ind w:firstLineChars="200" w:firstLine="420"/>
            </w:pPr>
            <w:r>
              <w:rPr>
                <w:rFonts w:hint="eastAsia"/>
                <w:kern w:val="0"/>
                <w:szCs w:val="21"/>
              </w:rPr>
              <w:t>⑦</w:t>
            </w:r>
            <w:r w:rsidRPr="007B5986">
              <w:rPr>
                <w:rFonts w:hint="eastAsia"/>
                <w:kern w:val="0"/>
                <w:szCs w:val="21"/>
              </w:rPr>
              <w:t>编制突发环境事件应急预案，并定期演练。</w:t>
            </w:r>
          </w:p>
          <w:p w:rsidR="00CD14E7" w:rsidRPr="009913A3" w:rsidRDefault="009913A3" w:rsidP="009913A3">
            <w:pPr>
              <w:adjustRightInd w:val="0"/>
              <w:snapToGrid w:val="0"/>
              <w:spacing w:line="360" w:lineRule="auto"/>
              <w:ind w:firstLineChars="200" w:firstLine="420"/>
              <w:rPr>
                <w:szCs w:val="21"/>
              </w:rPr>
            </w:pPr>
            <w:r w:rsidRPr="009913A3">
              <w:t>预计项目在采取以上措施后，本项目风险事故对周围影响是基本可以接受的。</w:t>
            </w:r>
          </w:p>
          <w:p w:rsidR="00CD14E7" w:rsidRPr="00811AD4" w:rsidRDefault="00811AD4" w:rsidP="00227148">
            <w:pPr>
              <w:adjustRightInd w:val="0"/>
              <w:snapToGrid w:val="0"/>
              <w:spacing w:line="360" w:lineRule="auto"/>
              <w:ind w:firstLineChars="200" w:firstLine="422"/>
              <w:rPr>
                <w:b/>
                <w:bCs/>
                <w:szCs w:val="21"/>
              </w:rPr>
            </w:pPr>
            <w:r w:rsidRPr="00811AD4">
              <w:rPr>
                <w:rFonts w:hint="eastAsia"/>
                <w:b/>
                <w:bCs/>
                <w:szCs w:val="21"/>
              </w:rPr>
              <w:t>7</w:t>
            </w:r>
            <w:r w:rsidRPr="00811AD4">
              <w:rPr>
                <w:rFonts w:hint="eastAsia"/>
                <w:b/>
                <w:bCs/>
                <w:szCs w:val="21"/>
              </w:rPr>
              <w:t>、环保投资</w:t>
            </w:r>
          </w:p>
          <w:p w:rsidR="00811AD4" w:rsidRPr="003F272D" w:rsidRDefault="00811AD4" w:rsidP="00811AD4">
            <w:pPr>
              <w:pStyle w:val="23"/>
              <w:adjustRightInd w:val="0"/>
              <w:snapToGrid w:val="0"/>
              <w:spacing w:after="0" w:line="360" w:lineRule="auto"/>
              <w:ind w:firstLineChars="200" w:firstLine="420"/>
              <w:rPr>
                <w:szCs w:val="21"/>
              </w:rPr>
            </w:pPr>
            <w:r w:rsidRPr="003F272D">
              <w:rPr>
                <w:rFonts w:hint="eastAsia"/>
                <w:szCs w:val="21"/>
              </w:rPr>
              <w:t>本项目总投资为</w:t>
            </w:r>
            <w:r>
              <w:rPr>
                <w:rFonts w:hint="eastAsia"/>
              </w:rPr>
              <w:t>150</w:t>
            </w:r>
            <w:r w:rsidRPr="003F272D">
              <w:rPr>
                <w:rFonts w:hint="eastAsia"/>
                <w:szCs w:val="21"/>
              </w:rPr>
              <w:t>万元，各项环保治理措施投资总计</w:t>
            </w:r>
            <w:r w:rsidR="003712CE">
              <w:rPr>
                <w:szCs w:val="21"/>
              </w:rPr>
              <w:t>2</w:t>
            </w:r>
            <w:r w:rsidR="0072191C">
              <w:rPr>
                <w:szCs w:val="21"/>
              </w:rPr>
              <w:t>5.4</w:t>
            </w:r>
            <w:r w:rsidRPr="003F272D">
              <w:rPr>
                <w:rFonts w:hint="eastAsia"/>
                <w:szCs w:val="21"/>
              </w:rPr>
              <w:t>万元，</w:t>
            </w:r>
            <w:r w:rsidR="001403E0">
              <w:rPr>
                <w:rFonts w:hint="eastAsia"/>
                <w:szCs w:val="21"/>
              </w:rPr>
              <w:t>占</w:t>
            </w:r>
            <w:r w:rsidRPr="003F272D">
              <w:rPr>
                <w:rFonts w:hint="eastAsia"/>
                <w:szCs w:val="21"/>
              </w:rPr>
              <w:t>总投资</w:t>
            </w:r>
            <w:r w:rsidR="003712CE">
              <w:rPr>
                <w:szCs w:val="21"/>
              </w:rPr>
              <w:t>16.93</w:t>
            </w:r>
            <w:r w:rsidRPr="003F272D">
              <w:rPr>
                <w:rFonts w:hint="eastAsia"/>
                <w:szCs w:val="21"/>
              </w:rPr>
              <w:t>%</w:t>
            </w:r>
            <w:r w:rsidRPr="003F272D">
              <w:rPr>
                <w:rFonts w:hint="eastAsia"/>
                <w:szCs w:val="21"/>
              </w:rPr>
              <w:t>，详见下表：</w:t>
            </w:r>
          </w:p>
          <w:p w:rsidR="00CD14E7" w:rsidRDefault="00811AD4" w:rsidP="00811AD4">
            <w:pPr>
              <w:adjustRightInd w:val="0"/>
              <w:snapToGrid w:val="0"/>
              <w:jc w:val="center"/>
              <w:rPr>
                <w:b/>
                <w:bCs/>
                <w:szCs w:val="21"/>
              </w:rPr>
            </w:pPr>
            <w:r w:rsidRPr="00811AD4">
              <w:rPr>
                <w:rFonts w:hint="eastAsia"/>
                <w:b/>
                <w:bCs/>
                <w:szCs w:val="21"/>
              </w:rPr>
              <w:t>表</w:t>
            </w:r>
            <w:r w:rsidRPr="00811AD4">
              <w:rPr>
                <w:rFonts w:hint="eastAsia"/>
                <w:b/>
                <w:bCs/>
                <w:szCs w:val="21"/>
              </w:rPr>
              <w:t>4</w:t>
            </w:r>
            <w:r w:rsidRPr="00811AD4">
              <w:rPr>
                <w:b/>
                <w:bCs/>
                <w:szCs w:val="21"/>
              </w:rPr>
              <w:t xml:space="preserve">-19  </w:t>
            </w:r>
            <w:r w:rsidRPr="00811AD4">
              <w:rPr>
                <w:rFonts w:hint="eastAsia"/>
                <w:b/>
                <w:bCs/>
                <w:szCs w:val="21"/>
              </w:rPr>
              <w:t>环保投资情况一览表</w:t>
            </w:r>
          </w:p>
          <w:tbl>
            <w:tblPr>
              <w:tblStyle w:val="af1"/>
              <w:tblW w:w="5000" w:type="pct"/>
              <w:tblBorders>
                <w:top w:val="single" w:sz="12" w:space="0" w:color="auto"/>
                <w:left w:val="none" w:sz="0" w:space="0" w:color="auto"/>
                <w:bottom w:val="single" w:sz="12" w:space="0" w:color="auto"/>
                <w:right w:val="none" w:sz="0" w:space="0" w:color="auto"/>
              </w:tblBorders>
              <w:tblLook w:val="04A0"/>
            </w:tblPr>
            <w:tblGrid>
              <w:gridCol w:w="433"/>
              <w:gridCol w:w="702"/>
              <w:gridCol w:w="1299"/>
              <w:gridCol w:w="3324"/>
              <w:gridCol w:w="1348"/>
              <w:gridCol w:w="1113"/>
            </w:tblGrid>
            <w:tr w:rsidR="00811AD4" w:rsidRPr="00811AD4" w:rsidTr="00C22B3D">
              <w:tc>
                <w:tcPr>
                  <w:tcW w:w="1481" w:type="pct"/>
                  <w:gridSpan w:val="3"/>
                  <w:vAlign w:val="center"/>
                </w:tcPr>
                <w:p w:rsidR="00811AD4" w:rsidRPr="00811AD4" w:rsidRDefault="00811AD4" w:rsidP="00811AD4">
                  <w:pPr>
                    <w:adjustRightInd w:val="0"/>
                    <w:snapToGrid w:val="0"/>
                    <w:jc w:val="center"/>
                    <w:rPr>
                      <w:szCs w:val="21"/>
                    </w:rPr>
                  </w:pPr>
                  <w:r w:rsidRPr="00811AD4">
                    <w:rPr>
                      <w:rFonts w:hint="eastAsia"/>
                      <w:szCs w:val="21"/>
                    </w:rPr>
                    <w:t>项目</w:t>
                  </w:r>
                </w:p>
              </w:tc>
              <w:tc>
                <w:tcPr>
                  <w:tcW w:w="2022" w:type="pct"/>
                  <w:vAlign w:val="center"/>
                </w:tcPr>
                <w:p w:rsidR="00811AD4" w:rsidRPr="00811AD4" w:rsidRDefault="00811AD4" w:rsidP="00811AD4">
                  <w:pPr>
                    <w:adjustRightInd w:val="0"/>
                    <w:snapToGrid w:val="0"/>
                    <w:jc w:val="center"/>
                    <w:rPr>
                      <w:szCs w:val="21"/>
                    </w:rPr>
                  </w:pPr>
                  <w:r>
                    <w:rPr>
                      <w:rFonts w:hint="eastAsia"/>
                      <w:szCs w:val="21"/>
                    </w:rPr>
                    <w:t>污染治理措施</w:t>
                  </w:r>
                </w:p>
              </w:tc>
              <w:tc>
                <w:tcPr>
                  <w:tcW w:w="820" w:type="pct"/>
                  <w:vAlign w:val="center"/>
                </w:tcPr>
                <w:p w:rsidR="00811AD4" w:rsidRPr="00811AD4" w:rsidRDefault="00811AD4" w:rsidP="00811AD4">
                  <w:pPr>
                    <w:adjustRightInd w:val="0"/>
                    <w:snapToGrid w:val="0"/>
                    <w:jc w:val="center"/>
                    <w:rPr>
                      <w:szCs w:val="21"/>
                    </w:rPr>
                  </w:pPr>
                  <w:r>
                    <w:rPr>
                      <w:rFonts w:hint="eastAsia"/>
                      <w:szCs w:val="21"/>
                    </w:rPr>
                    <w:t>环保投资（万元）</w:t>
                  </w:r>
                </w:p>
              </w:tc>
              <w:tc>
                <w:tcPr>
                  <w:tcW w:w="677" w:type="pct"/>
                  <w:vAlign w:val="center"/>
                </w:tcPr>
                <w:p w:rsidR="00811AD4" w:rsidRDefault="00811AD4" w:rsidP="00811AD4">
                  <w:pPr>
                    <w:adjustRightInd w:val="0"/>
                    <w:snapToGrid w:val="0"/>
                    <w:jc w:val="center"/>
                    <w:rPr>
                      <w:szCs w:val="21"/>
                    </w:rPr>
                  </w:pPr>
                  <w:r>
                    <w:rPr>
                      <w:rFonts w:hint="eastAsia"/>
                      <w:szCs w:val="21"/>
                    </w:rPr>
                    <w:t>备注</w:t>
                  </w:r>
                </w:p>
              </w:tc>
            </w:tr>
            <w:tr w:rsidR="0072191C" w:rsidRPr="00811AD4" w:rsidTr="0072191C">
              <w:tc>
                <w:tcPr>
                  <w:tcW w:w="264" w:type="pct"/>
                  <w:vMerge w:val="restart"/>
                  <w:vAlign w:val="center"/>
                </w:tcPr>
                <w:p w:rsidR="0072191C" w:rsidRPr="00811AD4" w:rsidRDefault="0072191C" w:rsidP="0072191C">
                  <w:pPr>
                    <w:adjustRightInd w:val="0"/>
                    <w:snapToGrid w:val="0"/>
                    <w:jc w:val="center"/>
                    <w:rPr>
                      <w:szCs w:val="21"/>
                    </w:rPr>
                  </w:pPr>
                  <w:r>
                    <w:rPr>
                      <w:rFonts w:hint="eastAsia"/>
                      <w:szCs w:val="21"/>
                    </w:rPr>
                    <w:t>施工期</w:t>
                  </w:r>
                </w:p>
              </w:tc>
              <w:tc>
                <w:tcPr>
                  <w:tcW w:w="427" w:type="pct"/>
                  <w:vAlign w:val="center"/>
                </w:tcPr>
                <w:p w:rsidR="0072191C" w:rsidRPr="00811AD4" w:rsidRDefault="0072191C" w:rsidP="0072191C">
                  <w:pPr>
                    <w:adjustRightInd w:val="0"/>
                    <w:snapToGrid w:val="0"/>
                    <w:jc w:val="center"/>
                    <w:rPr>
                      <w:szCs w:val="21"/>
                    </w:rPr>
                  </w:pPr>
                  <w:r>
                    <w:rPr>
                      <w:rFonts w:hint="eastAsia"/>
                      <w:szCs w:val="21"/>
                    </w:rPr>
                    <w:t>废气</w:t>
                  </w:r>
                </w:p>
              </w:tc>
              <w:tc>
                <w:tcPr>
                  <w:tcW w:w="790" w:type="pct"/>
                  <w:vAlign w:val="center"/>
                </w:tcPr>
                <w:p w:rsidR="0072191C" w:rsidRPr="00811AD4" w:rsidRDefault="0072191C" w:rsidP="0072191C">
                  <w:pPr>
                    <w:adjustRightInd w:val="0"/>
                    <w:snapToGrid w:val="0"/>
                    <w:jc w:val="center"/>
                    <w:rPr>
                      <w:szCs w:val="21"/>
                    </w:rPr>
                  </w:pPr>
                  <w:r>
                    <w:rPr>
                      <w:rFonts w:hint="eastAsia"/>
                      <w:szCs w:val="21"/>
                    </w:rPr>
                    <w:t>装修废气</w:t>
                  </w:r>
                </w:p>
              </w:tc>
              <w:tc>
                <w:tcPr>
                  <w:tcW w:w="2022" w:type="pct"/>
                  <w:vAlign w:val="center"/>
                </w:tcPr>
                <w:p w:rsidR="0072191C" w:rsidRPr="00C22B3D" w:rsidRDefault="0072191C" w:rsidP="004D2029">
                  <w:pPr>
                    <w:autoSpaceDE w:val="0"/>
                    <w:autoSpaceDN w:val="0"/>
                    <w:adjustRightInd w:val="0"/>
                    <w:rPr>
                      <w:rFonts w:ascii="宋体" w:cs="宋体"/>
                      <w:kern w:val="0"/>
                      <w:szCs w:val="21"/>
                    </w:rPr>
                  </w:pPr>
                  <w:r>
                    <w:rPr>
                      <w:rFonts w:ascii="宋体" w:cs="宋体" w:hint="eastAsia"/>
                      <w:kern w:val="0"/>
                      <w:szCs w:val="21"/>
                    </w:rPr>
                    <w:t>选择挥发性小的环保装修材料</w:t>
                  </w:r>
                </w:p>
              </w:tc>
              <w:tc>
                <w:tcPr>
                  <w:tcW w:w="820" w:type="pct"/>
                  <w:vAlign w:val="center"/>
                </w:tcPr>
                <w:p w:rsidR="0072191C" w:rsidRPr="00811AD4" w:rsidRDefault="0072191C" w:rsidP="0072191C">
                  <w:pPr>
                    <w:adjustRightInd w:val="0"/>
                    <w:snapToGrid w:val="0"/>
                    <w:jc w:val="center"/>
                    <w:rPr>
                      <w:szCs w:val="21"/>
                    </w:rPr>
                  </w:pPr>
                  <w:r>
                    <w:rPr>
                      <w:rFonts w:hint="eastAsia"/>
                      <w:szCs w:val="21"/>
                    </w:rPr>
                    <w:t>——</w:t>
                  </w:r>
                </w:p>
              </w:tc>
              <w:tc>
                <w:tcPr>
                  <w:tcW w:w="677" w:type="pct"/>
                  <w:vAlign w:val="center"/>
                </w:tcPr>
                <w:p w:rsidR="0072191C" w:rsidRPr="00811AD4" w:rsidRDefault="0072191C" w:rsidP="0072191C">
                  <w:pPr>
                    <w:adjustRightInd w:val="0"/>
                    <w:snapToGrid w:val="0"/>
                    <w:jc w:val="center"/>
                    <w:rPr>
                      <w:szCs w:val="21"/>
                    </w:rPr>
                  </w:pPr>
                  <w:r w:rsidRPr="00D0618E">
                    <w:rPr>
                      <w:rFonts w:hint="eastAsia"/>
                      <w:szCs w:val="21"/>
                    </w:rPr>
                    <w:t>——</w:t>
                  </w:r>
                </w:p>
              </w:tc>
            </w:tr>
            <w:tr w:rsidR="0072191C" w:rsidRPr="00811AD4" w:rsidTr="0072191C">
              <w:tc>
                <w:tcPr>
                  <w:tcW w:w="264" w:type="pct"/>
                  <w:vMerge/>
                  <w:vAlign w:val="center"/>
                </w:tcPr>
                <w:p w:rsidR="0072191C" w:rsidRPr="00811AD4" w:rsidRDefault="0072191C" w:rsidP="0072191C">
                  <w:pPr>
                    <w:adjustRightInd w:val="0"/>
                    <w:snapToGrid w:val="0"/>
                    <w:jc w:val="center"/>
                    <w:rPr>
                      <w:szCs w:val="21"/>
                    </w:rPr>
                  </w:pPr>
                </w:p>
              </w:tc>
              <w:tc>
                <w:tcPr>
                  <w:tcW w:w="427" w:type="pct"/>
                  <w:vAlign w:val="center"/>
                </w:tcPr>
                <w:p w:rsidR="0072191C" w:rsidRPr="00811AD4" w:rsidRDefault="0072191C" w:rsidP="0072191C">
                  <w:pPr>
                    <w:adjustRightInd w:val="0"/>
                    <w:snapToGrid w:val="0"/>
                    <w:jc w:val="center"/>
                    <w:rPr>
                      <w:szCs w:val="21"/>
                    </w:rPr>
                  </w:pPr>
                  <w:r>
                    <w:rPr>
                      <w:rFonts w:hint="eastAsia"/>
                      <w:szCs w:val="21"/>
                    </w:rPr>
                    <w:t>废水</w:t>
                  </w:r>
                </w:p>
              </w:tc>
              <w:tc>
                <w:tcPr>
                  <w:tcW w:w="790" w:type="pct"/>
                  <w:vAlign w:val="center"/>
                </w:tcPr>
                <w:p w:rsidR="0072191C" w:rsidRPr="00811AD4" w:rsidRDefault="0072191C" w:rsidP="0072191C">
                  <w:pPr>
                    <w:adjustRightInd w:val="0"/>
                    <w:snapToGrid w:val="0"/>
                    <w:jc w:val="center"/>
                    <w:rPr>
                      <w:szCs w:val="21"/>
                    </w:rPr>
                  </w:pPr>
                  <w:r>
                    <w:rPr>
                      <w:rFonts w:hint="eastAsia"/>
                      <w:szCs w:val="21"/>
                    </w:rPr>
                    <w:t>生活污水</w:t>
                  </w:r>
                </w:p>
              </w:tc>
              <w:tc>
                <w:tcPr>
                  <w:tcW w:w="2022" w:type="pct"/>
                  <w:vAlign w:val="center"/>
                </w:tcPr>
                <w:p w:rsidR="0072191C" w:rsidRPr="00C22B3D" w:rsidRDefault="0072191C" w:rsidP="004D2029">
                  <w:pPr>
                    <w:autoSpaceDE w:val="0"/>
                    <w:autoSpaceDN w:val="0"/>
                    <w:adjustRightInd w:val="0"/>
                    <w:rPr>
                      <w:rFonts w:ascii="宋体" w:cs="宋体"/>
                      <w:kern w:val="0"/>
                      <w:szCs w:val="21"/>
                    </w:rPr>
                  </w:pPr>
                  <w:r>
                    <w:rPr>
                      <w:rFonts w:ascii="宋体" w:cs="宋体" w:hint="eastAsia"/>
                      <w:kern w:val="0"/>
                      <w:szCs w:val="21"/>
                    </w:rPr>
                    <w:t>经管网排入南部污水处理</w:t>
                  </w:r>
                </w:p>
              </w:tc>
              <w:tc>
                <w:tcPr>
                  <w:tcW w:w="820" w:type="pct"/>
                  <w:vAlign w:val="center"/>
                </w:tcPr>
                <w:p w:rsidR="0072191C" w:rsidRPr="00811AD4" w:rsidRDefault="0072191C" w:rsidP="0072191C">
                  <w:pPr>
                    <w:adjustRightInd w:val="0"/>
                    <w:snapToGrid w:val="0"/>
                    <w:jc w:val="center"/>
                    <w:rPr>
                      <w:szCs w:val="21"/>
                    </w:rPr>
                  </w:pPr>
                  <w:r w:rsidRPr="0071086C">
                    <w:rPr>
                      <w:rFonts w:hint="eastAsia"/>
                      <w:szCs w:val="21"/>
                    </w:rPr>
                    <w:t>——</w:t>
                  </w:r>
                </w:p>
              </w:tc>
              <w:tc>
                <w:tcPr>
                  <w:tcW w:w="677" w:type="pct"/>
                  <w:vAlign w:val="center"/>
                </w:tcPr>
                <w:p w:rsidR="0072191C" w:rsidRPr="00811AD4" w:rsidRDefault="0072191C" w:rsidP="0072191C">
                  <w:pPr>
                    <w:adjustRightInd w:val="0"/>
                    <w:snapToGrid w:val="0"/>
                    <w:jc w:val="center"/>
                    <w:rPr>
                      <w:szCs w:val="21"/>
                    </w:rPr>
                  </w:pPr>
                  <w:r w:rsidRPr="00D0618E">
                    <w:rPr>
                      <w:rFonts w:hint="eastAsia"/>
                      <w:szCs w:val="21"/>
                    </w:rPr>
                    <w:t>——</w:t>
                  </w:r>
                </w:p>
              </w:tc>
            </w:tr>
            <w:tr w:rsidR="0072191C" w:rsidRPr="00811AD4" w:rsidTr="0072191C">
              <w:tc>
                <w:tcPr>
                  <w:tcW w:w="264" w:type="pct"/>
                  <w:vMerge/>
                  <w:vAlign w:val="center"/>
                </w:tcPr>
                <w:p w:rsidR="0072191C" w:rsidRPr="00811AD4" w:rsidRDefault="0072191C" w:rsidP="0072191C">
                  <w:pPr>
                    <w:adjustRightInd w:val="0"/>
                    <w:snapToGrid w:val="0"/>
                    <w:jc w:val="center"/>
                    <w:rPr>
                      <w:szCs w:val="21"/>
                    </w:rPr>
                  </w:pPr>
                </w:p>
              </w:tc>
              <w:tc>
                <w:tcPr>
                  <w:tcW w:w="427" w:type="pct"/>
                  <w:vAlign w:val="center"/>
                </w:tcPr>
                <w:p w:rsidR="0072191C" w:rsidRPr="00811AD4" w:rsidRDefault="0072191C" w:rsidP="0072191C">
                  <w:pPr>
                    <w:adjustRightInd w:val="0"/>
                    <w:snapToGrid w:val="0"/>
                    <w:jc w:val="center"/>
                    <w:rPr>
                      <w:szCs w:val="21"/>
                    </w:rPr>
                  </w:pPr>
                  <w:r>
                    <w:rPr>
                      <w:rFonts w:hint="eastAsia"/>
                      <w:szCs w:val="21"/>
                    </w:rPr>
                    <w:t>噪声</w:t>
                  </w:r>
                </w:p>
              </w:tc>
              <w:tc>
                <w:tcPr>
                  <w:tcW w:w="790" w:type="pct"/>
                  <w:vAlign w:val="center"/>
                </w:tcPr>
                <w:p w:rsidR="0072191C" w:rsidRPr="00811AD4" w:rsidRDefault="0072191C" w:rsidP="0072191C">
                  <w:pPr>
                    <w:adjustRightInd w:val="0"/>
                    <w:snapToGrid w:val="0"/>
                    <w:jc w:val="center"/>
                    <w:rPr>
                      <w:szCs w:val="21"/>
                    </w:rPr>
                  </w:pPr>
                  <w:r>
                    <w:rPr>
                      <w:rFonts w:hint="eastAsia"/>
                      <w:szCs w:val="21"/>
                    </w:rPr>
                    <w:t>装修噪声</w:t>
                  </w:r>
                </w:p>
              </w:tc>
              <w:tc>
                <w:tcPr>
                  <w:tcW w:w="2022" w:type="pct"/>
                  <w:vAlign w:val="center"/>
                </w:tcPr>
                <w:p w:rsidR="0072191C" w:rsidRPr="00C22B3D" w:rsidRDefault="0072191C" w:rsidP="004D2029">
                  <w:pPr>
                    <w:autoSpaceDE w:val="0"/>
                    <w:autoSpaceDN w:val="0"/>
                    <w:adjustRightInd w:val="0"/>
                    <w:rPr>
                      <w:rFonts w:ascii="宋体" w:cs="宋体"/>
                      <w:kern w:val="0"/>
                      <w:szCs w:val="21"/>
                    </w:rPr>
                  </w:pPr>
                  <w:r>
                    <w:rPr>
                      <w:rFonts w:ascii="宋体" w:cs="宋体" w:hint="eastAsia"/>
                      <w:kern w:val="0"/>
                      <w:szCs w:val="21"/>
                    </w:rPr>
                    <w:t>选择低噪设备并合理安排施工时间</w:t>
                  </w:r>
                </w:p>
              </w:tc>
              <w:tc>
                <w:tcPr>
                  <w:tcW w:w="820" w:type="pct"/>
                  <w:vAlign w:val="center"/>
                </w:tcPr>
                <w:p w:rsidR="0072191C" w:rsidRPr="00811AD4" w:rsidRDefault="0072191C" w:rsidP="0072191C">
                  <w:pPr>
                    <w:adjustRightInd w:val="0"/>
                    <w:snapToGrid w:val="0"/>
                    <w:jc w:val="center"/>
                    <w:rPr>
                      <w:szCs w:val="21"/>
                    </w:rPr>
                  </w:pPr>
                  <w:r w:rsidRPr="0071086C">
                    <w:rPr>
                      <w:rFonts w:hint="eastAsia"/>
                      <w:szCs w:val="21"/>
                    </w:rPr>
                    <w:t>——</w:t>
                  </w:r>
                </w:p>
              </w:tc>
              <w:tc>
                <w:tcPr>
                  <w:tcW w:w="677" w:type="pct"/>
                  <w:vAlign w:val="center"/>
                </w:tcPr>
                <w:p w:rsidR="0072191C" w:rsidRPr="00811AD4" w:rsidRDefault="0072191C" w:rsidP="0072191C">
                  <w:pPr>
                    <w:adjustRightInd w:val="0"/>
                    <w:snapToGrid w:val="0"/>
                    <w:jc w:val="center"/>
                    <w:rPr>
                      <w:szCs w:val="21"/>
                    </w:rPr>
                  </w:pPr>
                  <w:r w:rsidRPr="00D0618E">
                    <w:rPr>
                      <w:rFonts w:hint="eastAsia"/>
                      <w:szCs w:val="21"/>
                    </w:rPr>
                    <w:t>——</w:t>
                  </w:r>
                </w:p>
              </w:tc>
            </w:tr>
            <w:tr w:rsidR="00B12157" w:rsidRPr="00811AD4" w:rsidTr="0072191C">
              <w:tc>
                <w:tcPr>
                  <w:tcW w:w="264" w:type="pct"/>
                  <w:vMerge/>
                  <w:vAlign w:val="center"/>
                </w:tcPr>
                <w:p w:rsidR="00B12157" w:rsidRPr="00811AD4" w:rsidRDefault="00B12157" w:rsidP="0072191C">
                  <w:pPr>
                    <w:adjustRightInd w:val="0"/>
                    <w:snapToGrid w:val="0"/>
                    <w:jc w:val="center"/>
                    <w:rPr>
                      <w:szCs w:val="21"/>
                    </w:rPr>
                  </w:pPr>
                </w:p>
              </w:tc>
              <w:tc>
                <w:tcPr>
                  <w:tcW w:w="427" w:type="pct"/>
                  <w:vMerge w:val="restart"/>
                  <w:vAlign w:val="center"/>
                </w:tcPr>
                <w:p w:rsidR="00B12157" w:rsidRDefault="00B12157" w:rsidP="0072191C">
                  <w:pPr>
                    <w:adjustRightInd w:val="0"/>
                    <w:snapToGrid w:val="0"/>
                    <w:jc w:val="center"/>
                    <w:rPr>
                      <w:szCs w:val="21"/>
                    </w:rPr>
                  </w:pPr>
                  <w:r>
                    <w:rPr>
                      <w:rFonts w:hint="eastAsia"/>
                      <w:szCs w:val="21"/>
                    </w:rPr>
                    <w:t>固废</w:t>
                  </w:r>
                </w:p>
              </w:tc>
              <w:tc>
                <w:tcPr>
                  <w:tcW w:w="790" w:type="pct"/>
                  <w:vAlign w:val="center"/>
                </w:tcPr>
                <w:p w:rsidR="00B12157" w:rsidRDefault="00B12157" w:rsidP="0072191C">
                  <w:pPr>
                    <w:adjustRightInd w:val="0"/>
                    <w:snapToGrid w:val="0"/>
                    <w:jc w:val="center"/>
                    <w:rPr>
                      <w:szCs w:val="21"/>
                    </w:rPr>
                  </w:pPr>
                  <w:r>
                    <w:rPr>
                      <w:rFonts w:hint="eastAsia"/>
                      <w:szCs w:val="21"/>
                    </w:rPr>
                    <w:t>生活垃圾</w:t>
                  </w:r>
                </w:p>
              </w:tc>
              <w:tc>
                <w:tcPr>
                  <w:tcW w:w="2022" w:type="pct"/>
                  <w:vAlign w:val="center"/>
                </w:tcPr>
                <w:p w:rsidR="00B12157" w:rsidRPr="00C22B3D" w:rsidRDefault="00B12157" w:rsidP="004D2029">
                  <w:pPr>
                    <w:autoSpaceDE w:val="0"/>
                    <w:autoSpaceDN w:val="0"/>
                    <w:adjustRightInd w:val="0"/>
                    <w:rPr>
                      <w:rFonts w:ascii="宋体" w:cs="宋体"/>
                      <w:kern w:val="0"/>
                      <w:szCs w:val="21"/>
                    </w:rPr>
                  </w:pPr>
                  <w:r>
                    <w:rPr>
                      <w:rFonts w:ascii="宋体" w:cs="宋体" w:hint="eastAsia"/>
                      <w:kern w:val="0"/>
                      <w:szCs w:val="21"/>
                    </w:rPr>
                    <w:t>设立垃圾箱，交由环卫部门处理</w:t>
                  </w:r>
                </w:p>
              </w:tc>
              <w:tc>
                <w:tcPr>
                  <w:tcW w:w="820" w:type="pct"/>
                  <w:vAlign w:val="center"/>
                </w:tcPr>
                <w:p w:rsidR="00B12157" w:rsidRPr="00811AD4" w:rsidRDefault="00B12157" w:rsidP="0072191C">
                  <w:pPr>
                    <w:adjustRightInd w:val="0"/>
                    <w:snapToGrid w:val="0"/>
                    <w:jc w:val="center"/>
                    <w:rPr>
                      <w:szCs w:val="21"/>
                    </w:rPr>
                  </w:pPr>
                  <w:r>
                    <w:rPr>
                      <w:rFonts w:hint="eastAsia"/>
                      <w:szCs w:val="21"/>
                    </w:rPr>
                    <w:t>0</w:t>
                  </w:r>
                  <w:r>
                    <w:rPr>
                      <w:szCs w:val="21"/>
                    </w:rPr>
                    <w:t>.2</w:t>
                  </w:r>
                </w:p>
              </w:tc>
              <w:tc>
                <w:tcPr>
                  <w:tcW w:w="677" w:type="pct"/>
                  <w:vAlign w:val="center"/>
                </w:tcPr>
                <w:p w:rsidR="00B12157" w:rsidRPr="00811AD4" w:rsidRDefault="00B12157" w:rsidP="0072191C">
                  <w:pPr>
                    <w:adjustRightInd w:val="0"/>
                    <w:snapToGrid w:val="0"/>
                    <w:jc w:val="center"/>
                    <w:rPr>
                      <w:szCs w:val="21"/>
                    </w:rPr>
                  </w:pPr>
                  <w:r w:rsidRPr="00D0618E">
                    <w:rPr>
                      <w:rFonts w:hint="eastAsia"/>
                      <w:szCs w:val="21"/>
                    </w:rPr>
                    <w:t>——</w:t>
                  </w:r>
                </w:p>
              </w:tc>
            </w:tr>
            <w:tr w:rsidR="00B12157" w:rsidRPr="00811AD4" w:rsidTr="0072191C">
              <w:tc>
                <w:tcPr>
                  <w:tcW w:w="264" w:type="pct"/>
                  <w:vMerge/>
                  <w:vAlign w:val="center"/>
                </w:tcPr>
                <w:p w:rsidR="00B12157" w:rsidRPr="00811AD4" w:rsidRDefault="00B12157" w:rsidP="0072191C">
                  <w:pPr>
                    <w:adjustRightInd w:val="0"/>
                    <w:snapToGrid w:val="0"/>
                    <w:jc w:val="center"/>
                    <w:rPr>
                      <w:szCs w:val="21"/>
                    </w:rPr>
                  </w:pPr>
                </w:p>
              </w:tc>
              <w:tc>
                <w:tcPr>
                  <w:tcW w:w="427" w:type="pct"/>
                  <w:vMerge/>
                  <w:vAlign w:val="center"/>
                </w:tcPr>
                <w:p w:rsidR="00B12157" w:rsidRPr="00811AD4" w:rsidRDefault="00B12157" w:rsidP="0072191C">
                  <w:pPr>
                    <w:adjustRightInd w:val="0"/>
                    <w:snapToGrid w:val="0"/>
                    <w:jc w:val="center"/>
                    <w:rPr>
                      <w:szCs w:val="21"/>
                    </w:rPr>
                  </w:pPr>
                </w:p>
              </w:tc>
              <w:tc>
                <w:tcPr>
                  <w:tcW w:w="790" w:type="pct"/>
                  <w:vAlign w:val="center"/>
                </w:tcPr>
                <w:p w:rsidR="00B12157" w:rsidRPr="00811AD4" w:rsidRDefault="00B12157" w:rsidP="0072191C">
                  <w:pPr>
                    <w:adjustRightInd w:val="0"/>
                    <w:snapToGrid w:val="0"/>
                    <w:jc w:val="center"/>
                    <w:rPr>
                      <w:szCs w:val="21"/>
                    </w:rPr>
                  </w:pPr>
                  <w:r>
                    <w:rPr>
                      <w:rFonts w:hint="eastAsia"/>
                      <w:szCs w:val="21"/>
                    </w:rPr>
                    <w:t>建筑垃圾</w:t>
                  </w:r>
                </w:p>
              </w:tc>
              <w:tc>
                <w:tcPr>
                  <w:tcW w:w="2022" w:type="pct"/>
                  <w:vAlign w:val="center"/>
                </w:tcPr>
                <w:p w:rsidR="00B12157" w:rsidRPr="00811AD4" w:rsidRDefault="00B12157" w:rsidP="004D2029">
                  <w:pPr>
                    <w:autoSpaceDE w:val="0"/>
                    <w:autoSpaceDN w:val="0"/>
                    <w:adjustRightInd w:val="0"/>
                    <w:rPr>
                      <w:szCs w:val="21"/>
                    </w:rPr>
                  </w:pPr>
                  <w:r>
                    <w:rPr>
                      <w:rFonts w:ascii="宋体" w:cs="宋体" w:hint="eastAsia"/>
                      <w:kern w:val="0"/>
                      <w:szCs w:val="21"/>
                    </w:rPr>
                    <w:t>设立暂时收集点，可回收的外卖，不可回收的集中送至建筑垃圾堆放点</w:t>
                  </w:r>
                </w:p>
              </w:tc>
              <w:tc>
                <w:tcPr>
                  <w:tcW w:w="820" w:type="pct"/>
                  <w:vAlign w:val="center"/>
                </w:tcPr>
                <w:p w:rsidR="00B12157" w:rsidRPr="00811AD4" w:rsidRDefault="00B12157" w:rsidP="0072191C">
                  <w:pPr>
                    <w:adjustRightInd w:val="0"/>
                    <w:snapToGrid w:val="0"/>
                    <w:jc w:val="center"/>
                    <w:rPr>
                      <w:szCs w:val="21"/>
                    </w:rPr>
                  </w:pPr>
                  <w:r>
                    <w:rPr>
                      <w:rFonts w:hint="eastAsia"/>
                      <w:szCs w:val="21"/>
                    </w:rPr>
                    <w:t>——</w:t>
                  </w:r>
                </w:p>
              </w:tc>
              <w:tc>
                <w:tcPr>
                  <w:tcW w:w="677" w:type="pct"/>
                  <w:vAlign w:val="center"/>
                </w:tcPr>
                <w:p w:rsidR="00B12157" w:rsidRPr="00811AD4" w:rsidRDefault="00B12157" w:rsidP="0072191C">
                  <w:pPr>
                    <w:adjustRightInd w:val="0"/>
                    <w:snapToGrid w:val="0"/>
                    <w:jc w:val="center"/>
                    <w:rPr>
                      <w:szCs w:val="21"/>
                    </w:rPr>
                  </w:pPr>
                  <w:r w:rsidRPr="00D0618E">
                    <w:rPr>
                      <w:rFonts w:hint="eastAsia"/>
                      <w:szCs w:val="21"/>
                    </w:rPr>
                    <w:t>——</w:t>
                  </w:r>
                </w:p>
              </w:tc>
            </w:tr>
            <w:tr w:rsidR="0072191C" w:rsidRPr="00811AD4" w:rsidTr="0072191C">
              <w:tc>
                <w:tcPr>
                  <w:tcW w:w="264" w:type="pct"/>
                  <w:vMerge w:val="restart"/>
                  <w:vAlign w:val="center"/>
                </w:tcPr>
                <w:p w:rsidR="0072191C" w:rsidRPr="00811AD4" w:rsidRDefault="0072191C" w:rsidP="00811AD4">
                  <w:pPr>
                    <w:adjustRightInd w:val="0"/>
                    <w:snapToGrid w:val="0"/>
                    <w:jc w:val="center"/>
                    <w:rPr>
                      <w:szCs w:val="21"/>
                    </w:rPr>
                  </w:pPr>
                  <w:r>
                    <w:rPr>
                      <w:rFonts w:hint="eastAsia"/>
                      <w:szCs w:val="21"/>
                    </w:rPr>
                    <w:t>运营期</w:t>
                  </w:r>
                </w:p>
              </w:tc>
              <w:tc>
                <w:tcPr>
                  <w:tcW w:w="427" w:type="pct"/>
                  <w:vAlign w:val="center"/>
                </w:tcPr>
                <w:p w:rsidR="0072191C" w:rsidRPr="00811AD4" w:rsidRDefault="0072191C" w:rsidP="00811AD4">
                  <w:pPr>
                    <w:adjustRightInd w:val="0"/>
                    <w:snapToGrid w:val="0"/>
                    <w:jc w:val="center"/>
                    <w:rPr>
                      <w:szCs w:val="21"/>
                    </w:rPr>
                  </w:pPr>
                  <w:r>
                    <w:rPr>
                      <w:rFonts w:hint="eastAsia"/>
                      <w:szCs w:val="21"/>
                    </w:rPr>
                    <w:t>废气</w:t>
                  </w:r>
                </w:p>
              </w:tc>
              <w:tc>
                <w:tcPr>
                  <w:tcW w:w="790" w:type="pct"/>
                  <w:vAlign w:val="center"/>
                </w:tcPr>
                <w:p w:rsidR="0072191C" w:rsidRPr="00811AD4" w:rsidRDefault="0072191C" w:rsidP="00811AD4">
                  <w:pPr>
                    <w:adjustRightInd w:val="0"/>
                    <w:snapToGrid w:val="0"/>
                    <w:jc w:val="center"/>
                    <w:rPr>
                      <w:szCs w:val="21"/>
                    </w:rPr>
                  </w:pPr>
                  <w:r>
                    <w:rPr>
                      <w:rFonts w:hint="eastAsia"/>
                      <w:szCs w:val="21"/>
                    </w:rPr>
                    <w:t>有机废气</w:t>
                  </w:r>
                </w:p>
              </w:tc>
              <w:tc>
                <w:tcPr>
                  <w:tcW w:w="2022" w:type="pct"/>
                  <w:vAlign w:val="center"/>
                </w:tcPr>
                <w:p w:rsidR="0072191C" w:rsidRPr="00811AD4" w:rsidRDefault="0072191C" w:rsidP="004D2029">
                  <w:pPr>
                    <w:autoSpaceDE w:val="0"/>
                    <w:autoSpaceDN w:val="0"/>
                    <w:adjustRightInd w:val="0"/>
                    <w:rPr>
                      <w:szCs w:val="21"/>
                    </w:rPr>
                  </w:pPr>
                  <w:r>
                    <w:rPr>
                      <w:rFonts w:ascii="宋体" w:cs="宋体" w:hint="eastAsia"/>
                      <w:kern w:val="0"/>
                      <w:szCs w:val="21"/>
                    </w:rPr>
                    <w:t>实验室</w:t>
                  </w:r>
                  <w:r w:rsidR="00DD6EBD">
                    <w:rPr>
                      <w:rFonts w:ascii="宋体" w:cs="宋体" w:hint="eastAsia"/>
                      <w:kern w:val="0"/>
                      <w:szCs w:val="21"/>
                    </w:rPr>
                    <w:t>废气经万向罩收集通过</w:t>
                  </w:r>
                  <w:r>
                    <w:rPr>
                      <w:rFonts w:ascii="宋体" w:cs="宋体" w:hint="eastAsia"/>
                      <w:kern w:val="0"/>
                      <w:szCs w:val="21"/>
                    </w:rPr>
                    <w:t>活性炭吸附后</w:t>
                  </w:r>
                  <w:r w:rsidR="00BB6052">
                    <w:rPr>
                      <w:rFonts w:ascii="宋体" w:cs="宋体" w:hint="eastAsia"/>
                      <w:kern w:val="0"/>
                      <w:szCs w:val="21"/>
                    </w:rPr>
                    <w:t>经过高度</w:t>
                  </w:r>
                  <w:r w:rsidR="00BB6052" w:rsidRPr="001009FD">
                    <w:rPr>
                      <w:rStyle w:val="fontstyle01"/>
                      <w:rFonts w:ascii="Times New Roman" w:hAnsi="Times New Roman" w:hint="default"/>
                      <w:sz w:val="21"/>
                      <w:szCs w:val="21"/>
                    </w:rPr>
                    <w:t>不低于</w:t>
                  </w:r>
                  <w:r w:rsidR="00BB6052" w:rsidRPr="001009FD">
                    <w:rPr>
                      <w:rStyle w:val="fontstyle01"/>
                      <w:rFonts w:ascii="Times New Roman" w:hAnsi="Times New Roman" w:hint="default"/>
                      <w:sz w:val="21"/>
                      <w:szCs w:val="21"/>
                    </w:rPr>
                    <w:t>15m</w:t>
                  </w:r>
                  <w:r w:rsidR="00BB6052">
                    <w:rPr>
                      <w:rStyle w:val="fontstyle01"/>
                      <w:rFonts w:ascii="Times New Roman" w:hAnsi="Times New Roman" w:hint="default"/>
                      <w:sz w:val="21"/>
                      <w:szCs w:val="21"/>
                    </w:rPr>
                    <w:t>且不低于</w:t>
                  </w:r>
                  <w:r w:rsidR="00F169B1">
                    <w:rPr>
                      <w:rStyle w:val="fontstyle01"/>
                      <w:rFonts w:ascii="Times New Roman" w:hAnsi="Times New Roman" w:hint="default"/>
                      <w:sz w:val="21"/>
                      <w:szCs w:val="21"/>
                    </w:rPr>
                    <w:t>楼顶</w:t>
                  </w:r>
                  <w:r w:rsidR="00BB6052" w:rsidRPr="001009FD">
                    <w:rPr>
                      <w:rStyle w:val="fontstyle01"/>
                      <w:rFonts w:ascii="Times New Roman" w:hAnsi="Times New Roman" w:hint="default"/>
                      <w:sz w:val="21"/>
                      <w:szCs w:val="21"/>
                    </w:rPr>
                    <w:t>的排气筒排放</w:t>
                  </w:r>
                  <w:r w:rsidR="00BB6052">
                    <w:rPr>
                      <w:rStyle w:val="fontstyle01"/>
                      <w:rFonts w:ascii="Times New Roman" w:hAnsi="Times New Roman" w:hint="default"/>
                      <w:sz w:val="21"/>
                      <w:szCs w:val="21"/>
                    </w:rPr>
                    <w:t>。</w:t>
                  </w:r>
                </w:p>
              </w:tc>
              <w:tc>
                <w:tcPr>
                  <w:tcW w:w="820" w:type="pct"/>
                  <w:vAlign w:val="center"/>
                </w:tcPr>
                <w:p w:rsidR="0072191C" w:rsidRPr="00811AD4" w:rsidRDefault="0072191C" w:rsidP="0072191C">
                  <w:pPr>
                    <w:adjustRightInd w:val="0"/>
                    <w:snapToGrid w:val="0"/>
                    <w:jc w:val="center"/>
                    <w:rPr>
                      <w:szCs w:val="21"/>
                    </w:rPr>
                  </w:pPr>
                  <w:r>
                    <w:rPr>
                      <w:rFonts w:hint="eastAsia"/>
                      <w:szCs w:val="21"/>
                    </w:rPr>
                    <w:t>5</w:t>
                  </w:r>
                </w:p>
              </w:tc>
              <w:tc>
                <w:tcPr>
                  <w:tcW w:w="677" w:type="pct"/>
                  <w:vAlign w:val="center"/>
                </w:tcPr>
                <w:p w:rsidR="0072191C" w:rsidRPr="00811AD4" w:rsidRDefault="0072191C" w:rsidP="0072191C">
                  <w:pPr>
                    <w:adjustRightInd w:val="0"/>
                    <w:snapToGrid w:val="0"/>
                    <w:jc w:val="center"/>
                    <w:rPr>
                      <w:szCs w:val="21"/>
                    </w:rPr>
                  </w:pPr>
                  <w:r>
                    <w:rPr>
                      <w:rFonts w:hint="eastAsia"/>
                      <w:szCs w:val="21"/>
                    </w:rPr>
                    <w:t>加装</w:t>
                  </w:r>
                  <w:r w:rsidR="00DD6EBD">
                    <w:rPr>
                      <w:rFonts w:hint="eastAsia"/>
                      <w:szCs w:val="21"/>
                    </w:rPr>
                    <w:t>万向罩</w:t>
                  </w:r>
                  <w:r>
                    <w:rPr>
                      <w:rFonts w:hint="eastAsia"/>
                      <w:szCs w:val="21"/>
                    </w:rPr>
                    <w:t>和</w:t>
                  </w:r>
                  <w:r w:rsidR="00BB6052">
                    <w:rPr>
                      <w:rFonts w:hint="eastAsia"/>
                      <w:szCs w:val="21"/>
                    </w:rPr>
                    <w:t>废气</w:t>
                  </w:r>
                  <w:r>
                    <w:rPr>
                      <w:rFonts w:hint="eastAsia"/>
                      <w:szCs w:val="21"/>
                    </w:rPr>
                    <w:t>管道，依托现有活性炭吸附装置</w:t>
                  </w:r>
                </w:p>
              </w:tc>
            </w:tr>
            <w:tr w:rsidR="00E3105F" w:rsidRPr="00811AD4" w:rsidTr="0072191C">
              <w:tc>
                <w:tcPr>
                  <w:tcW w:w="264" w:type="pct"/>
                  <w:vMerge/>
                  <w:vAlign w:val="center"/>
                </w:tcPr>
                <w:p w:rsidR="00E3105F" w:rsidRPr="00811AD4" w:rsidRDefault="00E3105F" w:rsidP="0072191C">
                  <w:pPr>
                    <w:adjustRightInd w:val="0"/>
                    <w:snapToGrid w:val="0"/>
                    <w:jc w:val="center"/>
                    <w:rPr>
                      <w:szCs w:val="21"/>
                    </w:rPr>
                  </w:pPr>
                </w:p>
              </w:tc>
              <w:tc>
                <w:tcPr>
                  <w:tcW w:w="427" w:type="pct"/>
                  <w:vMerge w:val="restart"/>
                  <w:vAlign w:val="center"/>
                </w:tcPr>
                <w:p w:rsidR="00E3105F" w:rsidRPr="00811AD4" w:rsidRDefault="00E3105F" w:rsidP="0072191C">
                  <w:pPr>
                    <w:adjustRightInd w:val="0"/>
                    <w:snapToGrid w:val="0"/>
                    <w:jc w:val="center"/>
                    <w:rPr>
                      <w:szCs w:val="21"/>
                    </w:rPr>
                  </w:pPr>
                  <w:r>
                    <w:rPr>
                      <w:rFonts w:hint="eastAsia"/>
                      <w:szCs w:val="21"/>
                    </w:rPr>
                    <w:t>废水</w:t>
                  </w:r>
                </w:p>
              </w:tc>
              <w:tc>
                <w:tcPr>
                  <w:tcW w:w="790" w:type="pct"/>
                  <w:vAlign w:val="center"/>
                </w:tcPr>
                <w:p w:rsidR="00E3105F" w:rsidRPr="00811AD4" w:rsidRDefault="00E3105F" w:rsidP="0072191C">
                  <w:pPr>
                    <w:adjustRightInd w:val="0"/>
                    <w:snapToGrid w:val="0"/>
                    <w:jc w:val="center"/>
                    <w:rPr>
                      <w:szCs w:val="21"/>
                    </w:rPr>
                  </w:pPr>
                  <w:r>
                    <w:rPr>
                      <w:rFonts w:hint="eastAsia"/>
                      <w:szCs w:val="21"/>
                    </w:rPr>
                    <w:t>生活污水</w:t>
                  </w:r>
                </w:p>
              </w:tc>
              <w:tc>
                <w:tcPr>
                  <w:tcW w:w="2022" w:type="pct"/>
                  <w:vMerge w:val="restart"/>
                  <w:vAlign w:val="center"/>
                </w:tcPr>
                <w:p w:rsidR="00E3105F" w:rsidRPr="0072191C" w:rsidRDefault="00E3105F" w:rsidP="004D2029">
                  <w:pPr>
                    <w:autoSpaceDE w:val="0"/>
                    <w:autoSpaceDN w:val="0"/>
                    <w:adjustRightInd w:val="0"/>
                    <w:rPr>
                      <w:rFonts w:ascii="宋体" w:cs="宋体"/>
                      <w:kern w:val="0"/>
                      <w:szCs w:val="21"/>
                    </w:rPr>
                  </w:pPr>
                  <w:r>
                    <w:rPr>
                      <w:rFonts w:ascii="宋体" w:cs="宋体" w:hint="eastAsia"/>
                      <w:kern w:val="0"/>
                      <w:szCs w:val="21"/>
                    </w:rPr>
                    <w:t>经市政下水管网排入南部污水处理</w:t>
                  </w:r>
                  <w:r w:rsidRPr="00C22B3D">
                    <w:rPr>
                      <w:rFonts w:ascii="宋体" w:cs="宋体" w:hint="eastAsia"/>
                      <w:kern w:val="0"/>
                      <w:szCs w:val="21"/>
                    </w:rPr>
                    <w:t>厂</w:t>
                  </w:r>
                </w:p>
              </w:tc>
              <w:tc>
                <w:tcPr>
                  <w:tcW w:w="820" w:type="pct"/>
                  <w:vAlign w:val="center"/>
                </w:tcPr>
                <w:p w:rsidR="00E3105F" w:rsidRPr="00811AD4" w:rsidRDefault="00E3105F" w:rsidP="0072191C">
                  <w:pPr>
                    <w:adjustRightInd w:val="0"/>
                    <w:snapToGrid w:val="0"/>
                    <w:jc w:val="center"/>
                    <w:rPr>
                      <w:szCs w:val="21"/>
                    </w:rPr>
                  </w:pPr>
                  <w:r w:rsidRPr="00141518">
                    <w:rPr>
                      <w:rFonts w:hint="eastAsia"/>
                      <w:szCs w:val="21"/>
                    </w:rPr>
                    <w:t>——</w:t>
                  </w:r>
                </w:p>
              </w:tc>
              <w:tc>
                <w:tcPr>
                  <w:tcW w:w="677" w:type="pct"/>
                  <w:vMerge w:val="restart"/>
                  <w:vAlign w:val="center"/>
                </w:tcPr>
                <w:p w:rsidR="00E3105F" w:rsidRPr="00811AD4" w:rsidRDefault="00E3105F" w:rsidP="0072191C">
                  <w:pPr>
                    <w:adjustRightInd w:val="0"/>
                    <w:snapToGrid w:val="0"/>
                    <w:jc w:val="center"/>
                    <w:rPr>
                      <w:szCs w:val="21"/>
                    </w:rPr>
                  </w:pPr>
                  <w:r w:rsidRPr="00D520C8">
                    <w:rPr>
                      <w:rFonts w:hint="eastAsia"/>
                      <w:szCs w:val="21"/>
                    </w:rPr>
                    <w:t>——</w:t>
                  </w:r>
                </w:p>
              </w:tc>
            </w:tr>
            <w:tr w:rsidR="00E3105F" w:rsidRPr="00811AD4" w:rsidTr="0072191C">
              <w:tc>
                <w:tcPr>
                  <w:tcW w:w="264" w:type="pct"/>
                  <w:vMerge/>
                  <w:vAlign w:val="center"/>
                </w:tcPr>
                <w:p w:rsidR="00E3105F" w:rsidRPr="00811AD4" w:rsidRDefault="00E3105F" w:rsidP="0072191C">
                  <w:pPr>
                    <w:adjustRightInd w:val="0"/>
                    <w:snapToGrid w:val="0"/>
                    <w:jc w:val="center"/>
                    <w:rPr>
                      <w:szCs w:val="21"/>
                    </w:rPr>
                  </w:pPr>
                </w:p>
              </w:tc>
              <w:tc>
                <w:tcPr>
                  <w:tcW w:w="427" w:type="pct"/>
                  <w:vMerge/>
                  <w:vAlign w:val="center"/>
                </w:tcPr>
                <w:p w:rsidR="00E3105F" w:rsidRDefault="00E3105F" w:rsidP="0072191C">
                  <w:pPr>
                    <w:adjustRightInd w:val="0"/>
                    <w:snapToGrid w:val="0"/>
                    <w:jc w:val="center"/>
                    <w:rPr>
                      <w:szCs w:val="21"/>
                    </w:rPr>
                  </w:pPr>
                </w:p>
              </w:tc>
              <w:tc>
                <w:tcPr>
                  <w:tcW w:w="790" w:type="pct"/>
                  <w:vAlign w:val="center"/>
                </w:tcPr>
                <w:p w:rsidR="00E3105F" w:rsidRPr="00811AD4" w:rsidRDefault="00E3105F" w:rsidP="0072191C">
                  <w:pPr>
                    <w:adjustRightInd w:val="0"/>
                    <w:snapToGrid w:val="0"/>
                    <w:jc w:val="center"/>
                    <w:rPr>
                      <w:szCs w:val="21"/>
                    </w:rPr>
                  </w:pPr>
                  <w:r>
                    <w:rPr>
                      <w:rFonts w:hint="eastAsia"/>
                      <w:szCs w:val="21"/>
                    </w:rPr>
                    <w:t>器具二次清洗废水</w:t>
                  </w:r>
                </w:p>
              </w:tc>
              <w:tc>
                <w:tcPr>
                  <w:tcW w:w="2022" w:type="pct"/>
                  <w:vMerge/>
                  <w:vAlign w:val="center"/>
                </w:tcPr>
                <w:p w:rsidR="00E3105F" w:rsidRPr="0072191C" w:rsidRDefault="00E3105F" w:rsidP="004D2029">
                  <w:pPr>
                    <w:autoSpaceDE w:val="0"/>
                    <w:autoSpaceDN w:val="0"/>
                    <w:adjustRightInd w:val="0"/>
                    <w:rPr>
                      <w:rFonts w:ascii="宋体" w:cs="宋体"/>
                      <w:kern w:val="0"/>
                      <w:szCs w:val="21"/>
                    </w:rPr>
                  </w:pPr>
                </w:p>
              </w:tc>
              <w:tc>
                <w:tcPr>
                  <w:tcW w:w="820" w:type="pct"/>
                  <w:vAlign w:val="center"/>
                </w:tcPr>
                <w:p w:rsidR="00E3105F" w:rsidRPr="00811AD4" w:rsidRDefault="00E3105F" w:rsidP="0072191C">
                  <w:pPr>
                    <w:adjustRightInd w:val="0"/>
                    <w:snapToGrid w:val="0"/>
                    <w:jc w:val="center"/>
                    <w:rPr>
                      <w:szCs w:val="21"/>
                    </w:rPr>
                  </w:pPr>
                  <w:r w:rsidRPr="00141518">
                    <w:rPr>
                      <w:rFonts w:hint="eastAsia"/>
                      <w:szCs w:val="21"/>
                    </w:rPr>
                    <w:t>——</w:t>
                  </w:r>
                </w:p>
              </w:tc>
              <w:tc>
                <w:tcPr>
                  <w:tcW w:w="677" w:type="pct"/>
                  <w:vMerge/>
                  <w:vAlign w:val="center"/>
                </w:tcPr>
                <w:p w:rsidR="00E3105F" w:rsidRPr="00811AD4" w:rsidRDefault="00E3105F" w:rsidP="0072191C">
                  <w:pPr>
                    <w:adjustRightInd w:val="0"/>
                    <w:snapToGrid w:val="0"/>
                    <w:jc w:val="center"/>
                    <w:rPr>
                      <w:szCs w:val="21"/>
                    </w:rPr>
                  </w:pPr>
                </w:p>
              </w:tc>
            </w:tr>
            <w:tr w:rsidR="00E3105F" w:rsidRPr="00811AD4" w:rsidTr="0072191C">
              <w:tc>
                <w:tcPr>
                  <w:tcW w:w="264" w:type="pct"/>
                  <w:vMerge/>
                  <w:vAlign w:val="center"/>
                </w:tcPr>
                <w:p w:rsidR="00E3105F" w:rsidRPr="00811AD4" w:rsidRDefault="00E3105F" w:rsidP="0072191C">
                  <w:pPr>
                    <w:adjustRightInd w:val="0"/>
                    <w:snapToGrid w:val="0"/>
                    <w:jc w:val="center"/>
                    <w:rPr>
                      <w:szCs w:val="21"/>
                    </w:rPr>
                  </w:pPr>
                </w:p>
              </w:tc>
              <w:tc>
                <w:tcPr>
                  <w:tcW w:w="427" w:type="pct"/>
                  <w:vMerge/>
                  <w:vAlign w:val="center"/>
                </w:tcPr>
                <w:p w:rsidR="00E3105F" w:rsidRDefault="00E3105F" w:rsidP="0072191C">
                  <w:pPr>
                    <w:adjustRightInd w:val="0"/>
                    <w:snapToGrid w:val="0"/>
                    <w:jc w:val="center"/>
                    <w:rPr>
                      <w:szCs w:val="21"/>
                    </w:rPr>
                  </w:pPr>
                </w:p>
              </w:tc>
              <w:tc>
                <w:tcPr>
                  <w:tcW w:w="790" w:type="pct"/>
                  <w:vAlign w:val="center"/>
                </w:tcPr>
                <w:p w:rsidR="00E3105F" w:rsidRDefault="00E3105F" w:rsidP="0072191C">
                  <w:pPr>
                    <w:adjustRightInd w:val="0"/>
                    <w:snapToGrid w:val="0"/>
                    <w:jc w:val="center"/>
                    <w:rPr>
                      <w:szCs w:val="21"/>
                    </w:rPr>
                  </w:pPr>
                  <w:r>
                    <w:rPr>
                      <w:rStyle w:val="fontstyle01"/>
                      <w:rFonts w:hint="default"/>
                      <w:sz w:val="21"/>
                      <w:szCs w:val="21"/>
                    </w:rPr>
                    <w:t>纯水制备产生的浓水</w:t>
                  </w:r>
                </w:p>
              </w:tc>
              <w:tc>
                <w:tcPr>
                  <w:tcW w:w="2022" w:type="pct"/>
                  <w:vMerge/>
                  <w:vAlign w:val="center"/>
                </w:tcPr>
                <w:p w:rsidR="00E3105F" w:rsidRPr="0072191C" w:rsidRDefault="00E3105F" w:rsidP="004D2029">
                  <w:pPr>
                    <w:autoSpaceDE w:val="0"/>
                    <w:autoSpaceDN w:val="0"/>
                    <w:adjustRightInd w:val="0"/>
                    <w:rPr>
                      <w:rFonts w:ascii="宋体" w:cs="宋体"/>
                      <w:kern w:val="0"/>
                      <w:szCs w:val="21"/>
                    </w:rPr>
                  </w:pPr>
                </w:p>
              </w:tc>
              <w:tc>
                <w:tcPr>
                  <w:tcW w:w="820" w:type="pct"/>
                  <w:vAlign w:val="center"/>
                </w:tcPr>
                <w:p w:rsidR="00E3105F" w:rsidRPr="00811AD4" w:rsidRDefault="00E3105F" w:rsidP="0072191C">
                  <w:pPr>
                    <w:adjustRightInd w:val="0"/>
                    <w:snapToGrid w:val="0"/>
                    <w:jc w:val="center"/>
                    <w:rPr>
                      <w:szCs w:val="21"/>
                    </w:rPr>
                  </w:pPr>
                  <w:r w:rsidRPr="00141518">
                    <w:rPr>
                      <w:rFonts w:hint="eastAsia"/>
                      <w:szCs w:val="21"/>
                    </w:rPr>
                    <w:t>——</w:t>
                  </w:r>
                </w:p>
              </w:tc>
              <w:tc>
                <w:tcPr>
                  <w:tcW w:w="677" w:type="pct"/>
                  <w:vMerge/>
                  <w:vAlign w:val="center"/>
                </w:tcPr>
                <w:p w:rsidR="00E3105F" w:rsidRPr="00811AD4" w:rsidRDefault="00E3105F" w:rsidP="0072191C">
                  <w:pPr>
                    <w:adjustRightInd w:val="0"/>
                    <w:snapToGrid w:val="0"/>
                    <w:jc w:val="center"/>
                    <w:rPr>
                      <w:szCs w:val="21"/>
                    </w:rPr>
                  </w:pPr>
                </w:p>
              </w:tc>
            </w:tr>
            <w:tr w:rsidR="0072191C" w:rsidRPr="00811AD4" w:rsidTr="0072191C">
              <w:tc>
                <w:tcPr>
                  <w:tcW w:w="264" w:type="pct"/>
                  <w:vMerge/>
                  <w:vAlign w:val="center"/>
                </w:tcPr>
                <w:p w:rsidR="0072191C" w:rsidRPr="00811AD4" w:rsidRDefault="0072191C" w:rsidP="0072191C">
                  <w:pPr>
                    <w:adjustRightInd w:val="0"/>
                    <w:snapToGrid w:val="0"/>
                    <w:jc w:val="center"/>
                    <w:rPr>
                      <w:szCs w:val="21"/>
                    </w:rPr>
                  </w:pPr>
                </w:p>
              </w:tc>
              <w:tc>
                <w:tcPr>
                  <w:tcW w:w="427" w:type="pct"/>
                  <w:vAlign w:val="center"/>
                </w:tcPr>
                <w:p w:rsidR="0072191C" w:rsidRPr="00811AD4" w:rsidRDefault="0072191C" w:rsidP="0072191C">
                  <w:pPr>
                    <w:adjustRightInd w:val="0"/>
                    <w:snapToGrid w:val="0"/>
                    <w:jc w:val="center"/>
                    <w:rPr>
                      <w:szCs w:val="21"/>
                    </w:rPr>
                  </w:pPr>
                  <w:r>
                    <w:rPr>
                      <w:rFonts w:hint="eastAsia"/>
                      <w:szCs w:val="21"/>
                    </w:rPr>
                    <w:t>噪声</w:t>
                  </w:r>
                </w:p>
              </w:tc>
              <w:tc>
                <w:tcPr>
                  <w:tcW w:w="790" w:type="pct"/>
                  <w:vAlign w:val="center"/>
                </w:tcPr>
                <w:p w:rsidR="0072191C" w:rsidRPr="00811AD4" w:rsidRDefault="0072191C" w:rsidP="0072191C">
                  <w:pPr>
                    <w:adjustRightInd w:val="0"/>
                    <w:snapToGrid w:val="0"/>
                    <w:jc w:val="center"/>
                    <w:rPr>
                      <w:szCs w:val="21"/>
                    </w:rPr>
                  </w:pPr>
                  <w:r>
                    <w:rPr>
                      <w:rFonts w:hint="eastAsia"/>
                      <w:szCs w:val="21"/>
                    </w:rPr>
                    <w:t>实验设备噪声</w:t>
                  </w:r>
                </w:p>
              </w:tc>
              <w:tc>
                <w:tcPr>
                  <w:tcW w:w="2022" w:type="pct"/>
                  <w:vAlign w:val="center"/>
                </w:tcPr>
                <w:p w:rsidR="0072191C" w:rsidRPr="0072191C" w:rsidRDefault="0072191C" w:rsidP="004D2029">
                  <w:pPr>
                    <w:autoSpaceDE w:val="0"/>
                    <w:autoSpaceDN w:val="0"/>
                    <w:adjustRightInd w:val="0"/>
                    <w:rPr>
                      <w:rFonts w:ascii="宋体" w:cs="宋体"/>
                      <w:kern w:val="0"/>
                      <w:szCs w:val="21"/>
                    </w:rPr>
                  </w:pPr>
                  <w:r>
                    <w:rPr>
                      <w:rFonts w:ascii="宋体" w:cs="宋体" w:hint="eastAsia"/>
                      <w:kern w:val="0"/>
                      <w:szCs w:val="21"/>
                    </w:rPr>
                    <w:t>墙体隔声</w:t>
                  </w:r>
                  <w:r w:rsidRPr="0072191C">
                    <w:rPr>
                      <w:rFonts w:ascii="宋体" w:cs="宋体"/>
                      <w:kern w:val="0"/>
                      <w:szCs w:val="21"/>
                    </w:rPr>
                    <w:t>+</w:t>
                  </w:r>
                  <w:r>
                    <w:rPr>
                      <w:rFonts w:ascii="宋体" w:cs="宋体" w:hint="eastAsia"/>
                      <w:kern w:val="0"/>
                      <w:szCs w:val="21"/>
                    </w:rPr>
                    <w:t>距离衰减</w:t>
                  </w:r>
                </w:p>
              </w:tc>
              <w:tc>
                <w:tcPr>
                  <w:tcW w:w="820" w:type="pct"/>
                  <w:vAlign w:val="center"/>
                </w:tcPr>
                <w:p w:rsidR="0072191C" w:rsidRPr="00811AD4" w:rsidRDefault="0072191C" w:rsidP="0072191C">
                  <w:pPr>
                    <w:adjustRightInd w:val="0"/>
                    <w:snapToGrid w:val="0"/>
                    <w:jc w:val="center"/>
                    <w:rPr>
                      <w:szCs w:val="21"/>
                    </w:rPr>
                  </w:pPr>
                  <w:r>
                    <w:rPr>
                      <w:rFonts w:hint="eastAsia"/>
                      <w:szCs w:val="21"/>
                    </w:rPr>
                    <w:t>——</w:t>
                  </w:r>
                </w:p>
              </w:tc>
              <w:tc>
                <w:tcPr>
                  <w:tcW w:w="677" w:type="pct"/>
                  <w:vAlign w:val="center"/>
                </w:tcPr>
                <w:p w:rsidR="0072191C" w:rsidRPr="00811AD4" w:rsidRDefault="0072191C" w:rsidP="0072191C">
                  <w:pPr>
                    <w:adjustRightInd w:val="0"/>
                    <w:snapToGrid w:val="0"/>
                    <w:jc w:val="center"/>
                    <w:rPr>
                      <w:szCs w:val="21"/>
                    </w:rPr>
                  </w:pPr>
                  <w:r w:rsidRPr="00D520C8">
                    <w:rPr>
                      <w:rFonts w:hint="eastAsia"/>
                      <w:szCs w:val="21"/>
                    </w:rPr>
                    <w:t>——</w:t>
                  </w:r>
                </w:p>
              </w:tc>
            </w:tr>
            <w:tr w:rsidR="0072191C" w:rsidRPr="00811AD4" w:rsidTr="0072191C">
              <w:tc>
                <w:tcPr>
                  <w:tcW w:w="264" w:type="pct"/>
                  <w:vMerge/>
                  <w:vAlign w:val="center"/>
                </w:tcPr>
                <w:p w:rsidR="0072191C" w:rsidRPr="00811AD4" w:rsidRDefault="0072191C" w:rsidP="0072191C">
                  <w:pPr>
                    <w:adjustRightInd w:val="0"/>
                    <w:snapToGrid w:val="0"/>
                    <w:jc w:val="center"/>
                    <w:rPr>
                      <w:szCs w:val="21"/>
                    </w:rPr>
                  </w:pPr>
                </w:p>
              </w:tc>
              <w:tc>
                <w:tcPr>
                  <w:tcW w:w="427" w:type="pct"/>
                  <w:vAlign w:val="center"/>
                </w:tcPr>
                <w:p w:rsidR="0072191C" w:rsidRPr="00811AD4" w:rsidRDefault="0072191C" w:rsidP="0072191C">
                  <w:pPr>
                    <w:adjustRightInd w:val="0"/>
                    <w:snapToGrid w:val="0"/>
                    <w:jc w:val="center"/>
                    <w:rPr>
                      <w:szCs w:val="21"/>
                    </w:rPr>
                  </w:pPr>
                  <w:r>
                    <w:rPr>
                      <w:rFonts w:hint="eastAsia"/>
                      <w:szCs w:val="21"/>
                    </w:rPr>
                    <w:t>固废</w:t>
                  </w:r>
                </w:p>
              </w:tc>
              <w:tc>
                <w:tcPr>
                  <w:tcW w:w="790" w:type="pct"/>
                  <w:vAlign w:val="center"/>
                </w:tcPr>
                <w:p w:rsidR="0072191C" w:rsidRPr="00811AD4" w:rsidRDefault="0072191C" w:rsidP="0072191C">
                  <w:pPr>
                    <w:adjustRightInd w:val="0"/>
                    <w:snapToGrid w:val="0"/>
                    <w:jc w:val="center"/>
                    <w:rPr>
                      <w:szCs w:val="21"/>
                    </w:rPr>
                  </w:pPr>
                  <w:r>
                    <w:rPr>
                      <w:rFonts w:hAnsi="宋体" w:cs="宋体" w:hint="eastAsia"/>
                      <w:snapToGrid w:val="0"/>
                      <w:color w:val="000000"/>
                      <w:kern w:val="21"/>
                      <w:szCs w:val="21"/>
                    </w:rPr>
                    <w:t>生活垃圾</w:t>
                  </w:r>
                  <w:r w:rsidR="00B12157">
                    <w:rPr>
                      <w:rFonts w:hAnsi="宋体" w:cs="宋体" w:hint="eastAsia"/>
                      <w:snapToGrid w:val="0"/>
                      <w:color w:val="000000"/>
                      <w:kern w:val="21"/>
                      <w:szCs w:val="21"/>
                    </w:rPr>
                    <w:t>、</w:t>
                  </w:r>
                  <w:r w:rsidR="00B12157">
                    <w:rPr>
                      <w:rFonts w:hint="eastAsia"/>
                      <w:szCs w:val="21"/>
                    </w:rPr>
                    <w:t>净水器废滤芯</w:t>
                  </w:r>
                </w:p>
              </w:tc>
              <w:tc>
                <w:tcPr>
                  <w:tcW w:w="2022" w:type="pct"/>
                  <w:vAlign w:val="center"/>
                </w:tcPr>
                <w:p w:rsidR="0072191C" w:rsidRPr="0072191C" w:rsidRDefault="0072191C" w:rsidP="004D2029">
                  <w:pPr>
                    <w:autoSpaceDE w:val="0"/>
                    <w:autoSpaceDN w:val="0"/>
                    <w:adjustRightInd w:val="0"/>
                    <w:rPr>
                      <w:rFonts w:ascii="宋体" w:cs="宋体"/>
                      <w:kern w:val="0"/>
                      <w:szCs w:val="21"/>
                    </w:rPr>
                  </w:pPr>
                  <w:r>
                    <w:rPr>
                      <w:rFonts w:ascii="宋体" w:cs="宋体" w:hint="eastAsia"/>
                      <w:kern w:val="0"/>
                      <w:szCs w:val="21"/>
                    </w:rPr>
                    <w:t>设立垃圾箱，交由市政环卫部门进行统一处理</w:t>
                  </w:r>
                </w:p>
              </w:tc>
              <w:tc>
                <w:tcPr>
                  <w:tcW w:w="820" w:type="pct"/>
                  <w:vAlign w:val="center"/>
                </w:tcPr>
                <w:p w:rsidR="0072191C" w:rsidRPr="00811AD4" w:rsidRDefault="0072191C" w:rsidP="0072191C">
                  <w:pPr>
                    <w:adjustRightInd w:val="0"/>
                    <w:snapToGrid w:val="0"/>
                    <w:jc w:val="center"/>
                    <w:rPr>
                      <w:szCs w:val="21"/>
                    </w:rPr>
                  </w:pPr>
                  <w:r>
                    <w:rPr>
                      <w:szCs w:val="21"/>
                    </w:rPr>
                    <w:t>0.2</w:t>
                  </w:r>
                </w:p>
              </w:tc>
              <w:tc>
                <w:tcPr>
                  <w:tcW w:w="677" w:type="pct"/>
                  <w:vAlign w:val="center"/>
                </w:tcPr>
                <w:p w:rsidR="0072191C" w:rsidRPr="00811AD4" w:rsidRDefault="0072191C" w:rsidP="0072191C">
                  <w:pPr>
                    <w:adjustRightInd w:val="0"/>
                    <w:snapToGrid w:val="0"/>
                    <w:jc w:val="center"/>
                    <w:rPr>
                      <w:szCs w:val="21"/>
                    </w:rPr>
                  </w:pPr>
                  <w:r w:rsidRPr="00D520C8">
                    <w:rPr>
                      <w:rFonts w:hint="eastAsia"/>
                      <w:szCs w:val="21"/>
                    </w:rPr>
                    <w:t>——</w:t>
                  </w:r>
                </w:p>
              </w:tc>
            </w:tr>
            <w:tr w:rsidR="00E3105F" w:rsidRPr="00811AD4" w:rsidTr="009D76F1">
              <w:trPr>
                <w:trHeight w:val="302"/>
              </w:trPr>
              <w:tc>
                <w:tcPr>
                  <w:tcW w:w="264" w:type="pct"/>
                  <w:vMerge/>
                  <w:tcBorders>
                    <w:bottom w:val="single" w:sz="4" w:space="0" w:color="auto"/>
                  </w:tcBorders>
                  <w:vAlign w:val="center"/>
                </w:tcPr>
                <w:p w:rsidR="00E3105F" w:rsidRPr="00811AD4" w:rsidRDefault="00E3105F" w:rsidP="0072191C">
                  <w:pPr>
                    <w:adjustRightInd w:val="0"/>
                    <w:snapToGrid w:val="0"/>
                    <w:jc w:val="center"/>
                    <w:rPr>
                      <w:szCs w:val="21"/>
                    </w:rPr>
                  </w:pPr>
                </w:p>
              </w:tc>
              <w:tc>
                <w:tcPr>
                  <w:tcW w:w="427" w:type="pct"/>
                  <w:vMerge w:val="restart"/>
                  <w:tcBorders>
                    <w:bottom w:val="single" w:sz="4" w:space="0" w:color="auto"/>
                  </w:tcBorders>
                  <w:vAlign w:val="center"/>
                </w:tcPr>
                <w:p w:rsidR="00E3105F" w:rsidRDefault="00E3105F" w:rsidP="0072191C">
                  <w:pPr>
                    <w:adjustRightInd w:val="0"/>
                    <w:snapToGrid w:val="0"/>
                    <w:jc w:val="center"/>
                    <w:rPr>
                      <w:szCs w:val="21"/>
                    </w:rPr>
                  </w:pPr>
                  <w:r>
                    <w:rPr>
                      <w:rFonts w:hint="eastAsia"/>
                      <w:szCs w:val="21"/>
                    </w:rPr>
                    <w:t>危废</w:t>
                  </w:r>
                </w:p>
              </w:tc>
              <w:tc>
                <w:tcPr>
                  <w:tcW w:w="790" w:type="pct"/>
                  <w:tcBorders>
                    <w:bottom w:val="single" w:sz="4" w:space="0" w:color="auto"/>
                  </w:tcBorders>
                  <w:vAlign w:val="center"/>
                </w:tcPr>
                <w:p w:rsidR="00E3105F" w:rsidRPr="00811AD4" w:rsidRDefault="00E3105F" w:rsidP="0072191C">
                  <w:pPr>
                    <w:adjustRightInd w:val="0"/>
                    <w:snapToGrid w:val="0"/>
                    <w:jc w:val="center"/>
                    <w:rPr>
                      <w:szCs w:val="21"/>
                    </w:rPr>
                  </w:pPr>
                  <w:r>
                    <w:rPr>
                      <w:rFonts w:hAnsi="宋体" w:cs="宋体" w:hint="eastAsia"/>
                      <w:snapToGrid w:val="0"/>
                      <w:color w:val="000000"/>
                      <w:kern w:val="21"/>
                      <w:szCs w:val="21"/>
                    </w:rPr>
                    <w:t>实验室废物</w:t>
                  </w:r>
                </w:p>
              </w:tc>
              <w:tc>
                <w:tcPr>
                  <w:tcW w:w="2022" w:type="pct"/>
                  <w:vMerge w:val="restart"/>
                  <w:tcBorders>
                    <w:bottom w:val="single" w:sz="4" w:space="0" w:color="auto"/>
                  </w:tcBorders>
                  <w:vAlign w:val="center"/>
                </w:tcPr>
                <w:p w:rsidR="00E3105F" w:rsidRPr="00811AD4" w:rsidRDefault="00E3105F" w:rsidP="004D2029">
                  <w:pPr>
                    <w:autoSpaceDE w:val="0"/>
                    <w:autoSpaceDN w:val="0"/>
                    <w:adjustRightInd w:val="0"/>
                    <w:rPr>
                      <w:szCs w:val="21"/>
                    </w:rPr>
                  </w:pPr>
                  <w:r>
                    <w:rPr>
                      <w:rFonts w:ascii="宋体" w:cs="宋体" w:hint="eastAsia"/>
                      <w:kern w:val="0"/>
                      <w:szCs w:val="21"/>
                    </w:rPr>
                    <w:t>建设危废暂设施，分类收集储存，交由有资质单位处理</w:t>
                  </w:r>
                </w:p>
              </w:tc>
              <w:tc>
                <w:tcPr>
                  <w:tcW w:w="820" w:type="pct"/>
                  <w:vMerge w:val="restart"/>
                  <w:tcBorders>
                    <w:bottom w:val="single" w:sz="4" w:space="0" w:color="auto"/>
                  </w:tcBorders>
                  <w:vAlign w:val="center"/>
                </w:tcPr>
                <w:p w:rsidR="00E3105F" w:rsidRPr="0072191C" w:rsidRDefault="003712CE" w:rsidP="0072191C">
                  <w:pPr>
                    <w:adjustRightInd w:val="0"/>
                    <w:snapToGrid w:val="0"/>
                    <w:jc w:val="center"/>
                    <w:rPr>
                      <w:szCs w:val="21"/>
                    </w:rPr>
                  </w:pPr>
                  <w:r>
                    <w:rPr>
                      <w:szCs w:val="21"/>
                    </w:rPr>
                    <w:t>2</w:t>
                  </w:r>
                  <w:r w:rsidR="00E3105F">
                    <w:rPr>
                      <w:szCs w:val="21"/>
                    </w:rPr>
                    <w:t>0</w:t>
                  </w:r>
                </w:p>
              </w:tc>
              <w:tc>
                <w:tcPr>
                  <w:tcW w:w="677" w:type="pct"/>
                  <w:vMerge w:val="restart"/>
                  <w:tcBorders>
                    <w:bottom w:val="single" w:sz="4" w:space="0" w:color="auto"/>
                  </w:tcBorders>
                  <w:vAlign w:val="center"/>
                </w:tcPr>
                <w:p w:rsidR="00E3105F" w:rsidRPr="00811AD4" w:rsidRDefault="00E3105F" w:rsidP="0072191C">
                  <w:pPr>
                    <w:adjustRightInd w:val="0"/>
                    <w:snapToGrid w:val="0"/>
                    <w:jc w:val="center"/>
                    <w:rPr>
                      <w:szCs w:val="21"/>
                    </w:rPr>
                  </w:pPr>
                  <w:r w:rsidRPr="00D520C8">
                    <w:rPr>
                      <w:rFonts w:hint="eastAsia"/>
                      <w:szCs w:val="21"/>
                    </w:rPr>
                    <w:t>——</w:t>
                  </w:r>
                </w:p>
              </w:tc>
            </w:tr>
            <w:tr w:rsidR="00E3105F" w:rsidRPr="00811AD4" w:rsidTr="0072191C">
              <w:tc>
                <w:tcPr>
                  <w:tcW w:w="264" w:type="pct"/>
                  <w:vMerge/>
                  <w:vAlign w:val="center"/>
                </w:tcPr>
                <w:p w:rsidR="00E3105F" w:rsidRPr="00811AD4" w:rsidRDefault="00E3105F" w:rsidP="0072191C">
                  <w:pPr>
                    <w:adjustRightInd w:val="0"/>
                    <w:snapToGrid w:val="0"/>
                    <w:jc w:val="center"/>
                    <w:rPr>
                      <w:szCs w:val="21"/>
                    </w:rPr>
                  </w:pPr>
                </w:p>
              </w:tc>
              <w:tc>
                <w:tcPr>
                  <w:tcW w:w="427" w:type="pct"/>
                  <w:vMerge/>
                  <w:vAlign w:val="center"/>
                </w:tcPr>
                <w:p w:rsidR="00E3105F" w:rsidRDefault="00E3105F" w:rsidP="0072191C">
                  <w:pPr>
                    <w:adjustRightInd w:val="0"/>
                    <w:snapToGrid w:val="0"/>
                    <w:jc w:val="center"/>
                    <w:rPr>
                      <w:szCs w:val="21"/>
                    </w:rPr>
                  </w:pPr>
                </w:p>
              </w:tc>
              <w:tc>
                <w:tcPr>
                  <w:tcW w:w="790" w:type="pct"/>
                  <w:vAlign w:val="center"/>
                </w:tcPr>
                <w:p w:rsidR="00E3105F" w:rsidRPr="00811AD4" w:rsidRDefault="00E3105F" w:rsidP="0072191C">
                  <w:pPr>
                    <w:adjustRightInd w:val="0"/>
                    <w:snapToGrid w:val="0"/>
                    <w:jc w:val="center"/>
                    <w:rPr>
                      <w:szCs w:val="21"/>
                    </w:rPr>
                  </w:pPr>
                  <w:r>
                    <w:rPr>
                      <w:rFonts w:hAnsi="宋体" w:cs="宋体" w:hint="eastAsia"/>
                      <w:snapToGrid w:val="0"/>
                      <w:color w:val="000000"/>
                      <w:kern w:val="21"/>
                      <w:szCs w:val="21"/>
                    </w:rPr>
                    <w:t>废活性炭</w:t>
                  </w:r>
                </w:p>
              </w:tc>
              <w:tc>
                <w:tcPr>
                  <w:tcW w:w="2022" w:type="pct"/>
                  <w:vMerge/>
                  <w:vAlign w:val="center"/>
                </w:tcPr>
                <w:p w:rsidR="00E3105F" w:rsidRPr="00811AD4" w:rsidRDefault="00E3105F" w:rsidP="0072191C">
                  <w:pPr>
                    <w:adjustRightInd w:val="0"/>
                    <w:snapToGrid w:val="0"/>
                    <w:jc w:val="center"/>
                    <w:rPr>
                      <w:szCs w:val="21"/>
                    </w:rPr>
                  </w:pPr>
                </w:p>
              </w:tc>
              <w:tc>
                <w:tcPr>
                  <w:tcW w:w="820" w:type="pct"/>
                  <w:vMerge/>
                  <w:vAlign w:val="center"/>
                </w:tcPr>
                <w:p w:rsidR="00E3105F" w:rsidRPr="00811AD4" w:rsidRDefault="00E3105F" w:rsidP="0072191C">
                  <w:pPr>
                    <w:adjustRightInd w:val="0"/>
                    <w:snapToGrid w:val="0"/>
                    <w:jc w:val="center"/>
                    <w:rPr>
                      <w:szCs w:val="21"/>
                    </w:rPr>
                  </w:pPr>
                </w:p>
              </w:tc>
              <w:tc>
                <w:tcPr>
                  <w:tcW w:w="677" w:type="pct"/>
                  <w:vMerge/>
                  <w:vAlign w:val="center"/>
                </w:tcPr>
                <w:p w:rsidR="00E3105F" w:rsidRPr="00811AD4" w:rsidRDefault="00E3105F" w:rsidP="0072191C">
                  <w:pPr>
                    <w:adjustRightInd w:val="0"/>
                    <w:snapToGrid w:val="0"/>
                    <w:jc w:val="center"/>
                    <w:rPr>
                      <w:szCs w:val="21"/>
                    </w:rPr>
                  </w:pPr>
                </w:p>
              </w:tc>
            </w:tr>
            <w:tr w:rsidR="00E3105F" w:rsidRPr="00811AD4" w:rsidTr="00E3105F">
              <w:trPr>
                <w:trHeight w:val="302"/>
              </w:trPr>
              <w:tc>
                <w:tcPr>
                  <w:tcW w:w="264" w:type="pct"/>
                  <w:vMerge/>
                  <w:tcBorders>
                    <w:bottom w:val="single" w:sz="4" w:space="0" w:color="auto"/>
                  </w:tcBorders>
                  <w:vAlign w:val="center"/>
                </w:tcPr>
                <w:p w:rsidR="00E3105F" w:rsidRPr="00811AD4" w:rsidRDefault="00E3105F" w:rsidP="0072191C">
                  <w:pPr>
                    <w:adjustRightInd w:val="0"/>
                    <w:snapToGrid w:val="0"/>
                    <w:jc w:val="center"/>
                    <w:rPr>
                      <w:szCs w:val="21"/>
                    </w:rPr>
                  </w:pPr>
                </w:p>
              </w:tc>
              <w:tc>
                <w:tcPr>
                  <w:tcW w:w="427" w:type="pct"/>
                  <w:vMerge/>
                  <w:tcBorders>
                    <w:bottom w:val="single" w:sz="4" w:space="0" w:color="auto"/>
                  </w:tcBorders>
                  <w:vAlign w:val="center"/>
                </w:tcPr>
                <w:p w:rsidR="00E3105F" w:rsidRDefault="00E3105F" w:rsidP="0072191C">
                  <w:pPr>
                    <w:adjustRightInd w:val="0"/>
                    <w:snapToGrid w:val="0"/>
                    <w:jc w:val="center"/>
                    <w:rPr>
                      <w:szCs w:val="21"/>
                    </w:rPr>
                  </w:pPr>
                </w:p>
              </w:tc>
              <w:tc>
                <w:tcPr>
                  <w:tcW w:w="790" w:type="pct"/>
                  <w:tcBorders>
                    <w:bottom w:val="single" w:sz="4" w:space="0" w:color="auto"/>
                  </w:tcBorders>
                  <w:vAlign w:val="center"/>
                </w:tcPr>
                <w:p w:rsidR="00E3105F" w:rsidRPr="00811AD4" w:rsidRDefault="00E3105F" w:rsidP="0072191C">
                  <w:pPr>
                    <w:adjustRightInd w:val="0"/>
                    <w:snapToGrid w:val="0"/>
                    <w:jc w:val="center"/>
                    <w:rPr>
                      <w:szCs w:val="21"/>
                    </w:rPr>
                  </w:pPr>
                  <w:r>
                    <w:rPr>
                      <w:rFonts w:hAnsi="宋体" w:cs="宋体" w:hint="eastAsia"/>
                      <w:snapToGrid w:val="0"/>
                      <w:color w:val="000000"/>
                      <w:kern w:val="21"/>
                      <w:szCs w:val="21"/>
                    </w:rPr>
                    <w:t>实验室废液</w:t>
                  </w:r>
                </w:p>
              </w:tc>
              <w:tc>
                <w:tcPr>
                  <w:tcW w:w="2022" w:type="pct"/>
                  <w:vMerge/>
                  <w:tcBorders>
                    <w:bottom w:val="single" w:sz="4" w:space="0" w:color="auto"/>
                  </w:tcBorders>
                  <w:vAlign w:val="center"/>
                </w:tcPr>
                <w:p w:rsidR="00E3105F" w:rsidRPr="00811AD4" w:rsidRDefault="00E3105F" w:rsidP="0072191C">
                  <w:pPr>
                    <w:adjustRightInd w:val="0"/>
                    <w:snapToGrid w:val="0"/>
                    <w:jc w:val="center"/>
                    <w:rPr>
                      <w:szCs w:val="21"/>
                    </w:rPr>
                  </w:pPr>
                </w:p>
              </w:tc>
              <w:tc>
                <w:tcPr>
                  <w:tcW w:w="820" w:type="pct"/>
                  <w:vMerge/>
                  <w:tcBorders>
                    <w:bottom w:val="single" w:sz="4" w:space="0" w:color="auto"/>
                  </w:tcBorders>
                  <w:vAlign w:val="center"/>
                </w:tcPr>
                <w:p w:rsidR="00E3105F" w:rsidRPr="00811AD4" w:rsidRDefault="00E3105F" w:rsidP="0072191C">
                  <w:pPr>
                    <w:adjustRightInd w:val="0"/>
                    <w:snapToGrid w:val="0"/>
                    <w:jc w:val="center"/>
                    <w:rPr>
                      <w:szCs w:val="21"/>
                    </w:rPr>
                  </w:pPr>
                </w:p>
              </w:tc>
              <w:tc>
                <w:tcPr>
                  <w:tcW w:w="677" w:type="pct"/>
                  <w:vMerge/>
                  <w:tcBorders>
                    <w:bottom w:val="single" w:sz="4" w:space="0" w:color="auto"/>
                  </w:tcBorders>
                  <w:vAlign w:val="center"/>
                </w:tcPr>
                <w:p w:rsidR="00E3105F" w:rsidRPr="00811AD4" w:rsidRDefault="00E3105F" w:rsidP="0072191C">
                  <w:pPr>
                    <w:adjustRightInd w:val="0"/>
                    <w:snapToGrid w:val="0"/>
                    <w:jc w:val="center"/>
                    <w:rPr>
                      <w:szCs w:val="21"/>
                    </w:rPr>
                  </w:pPr>
                </w:p>
              </w:tc>
            </w:tr>
            <w:tr w:rsidR="0072191C" w:rsidRPr="00811AD4" w:rsidTr="00E3105F">
              <w:tc>
                <w:tcPr>
                  <w:tcW w:w="3503" w:type="pct"/>
                  <w:gridSpan w:val="4"/>
                  <w:tcBorders>
                    <w:top w:val="single" w:sz="4" w:space="0" w:color="auto"/>
                    <w:bottom w:val="single" w:sz="12" w:space="0" w:color="auto"/>
                  </w:tcBorders>
                  <w:vAlign w:val="center"/>
                </w:tcPr>
                <w:p w:rsidR="0072191C" w:rsidRPr="00811AD4" w:rsidRDefault="0072191C" w:rsidP="0072191C">
                  <w:pPr>
                    <w:adjustRightInd w:val="0"/>
                    <w:snapToGrid w:val="0"/>
                    <w:jc w:val="center"/>
                    <w:rPr>
                      <w:szCs w:val="21"/>
                    </w:rPr>
                  </w:pPr>
                  <w:r>
                    <w:rPr>
                      <w:rFonts w:hint="eastAsia"/>
                      <w:szCs w:val="21"/>
                    </w:rPr>
                    <w:t>合计</w:t>
                  </w:r>
                </w:p>
              </w:tc>
              <w:tc>
                <w:tcPr>
                  <w:tcW w:w="820" w:type="pct"/>
                  <w:tcBorders>
                    <w:top w:val="single" w:sz="4" w:space="0" w:color="auto"/>
                    <w:bottom w:val="single" w:sz="12" w:space="0" w:color="auto"/>
                  </w:tcBorders>
                  <w:vAlign w:val="center"/>
                </w:tcPr>
                <w:p w:rsidR="0072191C" w:rsidRPr="00811AD4" w:rsidRDefault="003712CE" w:rsidP="0072191C">
                  <w:pPr>
                    <w:adjustRightInd w:val="0"/>
                    <w:snapToGrid w:val="0"/>
                    <w:jc w:val="center"/>
                    <w:rPr>
                      <w:szCs w:val="21"/>
                    </w:rPr>
                  </w:pPr>
                  <w:r>
                    <w:rPr>
                      <w:szCs w:val="21"/>
                    </w:rPr>
                    <w:t>2</w:t>
                  </w:r>
                  <w:r w:rsidR="0072191C">
                    <w:rPr>
                      <w:szCs w:val="21"/>
                    </w:rPr>
                    <w:t>5.4</w:t>
                  </w:r>
                </w:p>
              </w:tc>
              <w:tc>
                <w:tcPr>
                  <w:tcW w:w="677" w:type="pct"/>
                  <w:tcBorders>
                    <w:top w:val="single" w:sz="4" w:space="0" w:color="auto"/>
                    <w:bottom w:val="single" w:sz="12" w:space="0" w:color="auto"/>
                  </w:tcBorders>
                  <w:vAlign w:val="center"/>
                </w:tcPr>
                <w:p w:rsidR="0072191C" w:rsidRPr="00811AD4" w:rsidRDefault="0072191C" w:rsidP="0072191C">
                  <w:pPr>
                    <w:adjustRightInd w:val="0"/>
                    <w:snapToGrid w:val="0"/>
                    <w:jc w:val="center"/>
                    <w:rPr>
                      <w:szCs w:val="21"/>
                    </w:rPr>
                  </w:pPr>
                  <w:r w:rsidRPr="00D520C8">
                    <w:rPr>
                      <w:rFonts w:hint="eastAsia"/>
                      <w:szCs w:val="21"/>
                    </w:rPr>
                    <w:t>——</w:t>
                  </w:r>
                </w:p>
              </w:tc>
            </w:tr>
          </w:tbl>
          <w:p w:rsidR="00811AD4" w:rsidRDefault="00811AD4" w:rsidP="00487975">
            <w:pPr>
              <w:adjustRightInd w:val="0"/>
              <w:snapToGrid w:val="0"/>
              <w:spacing w:line="360" w:lineRule="auto"/>
              <w:jc w:val="center"/>
              <w:rPr>
                <w:b/>
                <w:bCs/>
                <w:szCs w:val="21"/>
              </w:rPr>
            </w:pPr>
          </w:p>
          <w:p w:rsidR="00487975" w:rsidRDefault="00487975" w:rsidP="00487975">
            <w:pPr>
              <w:adjustRightInd w:val="0"/>
              <w:snapToGrid w:val="0"/>
              <w:spacing w:line="360" w:lineRule="auto"/>
              <w:jc w:val="center"/>
              <w:rPr>
                <w:b/>
                <w:bCs/>
                <w:szCs w:val="21"/>
              </w:rPr>
            </w:pPr>
          </w:p>
          <w:p w:rsidR="00487975" w:rsidRPr="00811AD4" w:rsidRDefault="00487975" w:rsidP="00487975">
            <w:pPr>
              <w:adjustRightInd w:val="0"/>
              <w:snapToGrid w:val="0"/>
              <w:spacing w:line="360" w:lineRule="auto"/>
              <w:jc w:val="center"/>
              <w:rPr>
                <w:b/>
                <w:bCs/>
                <w:szCs w:val="21"/>
              </w:rPr>
            </w:pPr>
          </w:p>
        </w:tc>
      </w:tr>
    </w:tbl>
    <w:p w:rsidR="00FC1553" w:rsidRPr="000E525C" w:rsidRDefault="00FC1553">
      <w:pPr>
        <w:adjustRightInd w:val="0"/>
        <w:snapToGrid w:val="0"/>
        <w:spacing w:line="360" w:lineRule="auto"/>
        <w:rPr>
          <w:rFonts w:ascii="宋体" w:cs="宋体"/>
          <w:b/>
          <w:kern w:val="0"/>
          <w:sz w:val="28"/>
          <w:szCs w:val="28"/>
        </w:rPr>
        <w:sectPr w:rsidR="00FC1553" w:rsidRPr="000E525C" w:rsidSect="000E525C">
          <w:pgSz w:w="11907" w:h="16840"/>
          <w:pgMar w:top="1418" w:right="1418" w:bottom="1418" w:left="1418" w:header="851" w:footer="851" w:gutter="0"/>
          <w:cols w:space="720"/>
          <w:docGrid w:linePitch="312"/>
        </w:sectPr>
      </w:pPr>
    </w:p>
    <w:p w:rsidR="005401AE" w:rsidRPr="00CE5393" w:rsidRDefault="005401AE" w:rsidP="000A197D">
      <w:pPr>
        <w:pStyle w:val="a8"/>
        <w:spacing w:before="0" w:beforeAutospacing="0" w:after="0" w:afterAutospacing="0"/>
        <w:jc w:val="center"/>
        <w:outlineLvl w:val="0"/>
        <w:rPr>
          <w:rFonts w:ascii="黑体" w:eastAsia="黑体" w:hAnsi="黑体"/>
          <w:snapToGrid w:val="0"/>
          <w:sz w:val="30"/>
          <w:szCs w:val="30"/>
        </w:rPr>
      </w:pPr>
      <w:r w:rsidRPr="00CE5393">
        <w:rPr>
          <w:rFonts w:ascii="黑体" w:eastAsia="黑体" w:hAnsi="黑体" w:hint="eastAsia"/>
          <w:snapToGrid w:val="0"/>
          <w:sz w:val="30"/>
          <w:szCs w:val="30"/>
        </w:rPr>
        <w:t>五、</w:t>
      </w:r>
      <w:bookmarkStart w:id="9" w:name="_Hlk54167917"/>
      <w:r w:rsidRPr="00CE5393">
        <w:rPr>
          <w:rFonts w:ascii="黑体" w:eastAsia="黑体" w:hAnsi="黑体" w:hint="eastAsia"/>
          <w:snapToGrid w:val="0"/>
          <w:sz w:val="30"/>
          <w:szCs w:val="30"/>
        </w:rPr>
        <w:t>环境保护措施监督检查清单</w:t>
      </w:r>
      <w:bookmarkEnd w:id="9"/>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845"/>
        <w:gridCol w:w="1829"/>
        <w:gridCol w:w="1830"/>
        <w:gridCol w:w="1839"/>
        <w:gridCol w:w="1943"/>
      </w:tblGrid>
      <w:tr w:rsidR="005401AE" w:rsidRPr="002805AB" w:rsidTr="0065553F">
        <w:trPr>
          <w:trHeight w:val="425"/>
          <w:jc w:val="center"/>
        </w:trPr>
        <w:tc>
          <w:tcPr>
            <w:tcW w:w="1006" w:type="pct"/>
            <w:tcBorders>
              <w:tl2br w:val="single" w:sz="4" w:space="0" w:color="auto"/>
            </w:tcBorders>
          </w:tcPr>
          <w:p w:rsidR="005401AE" w:rsidRPr="002805AB" w:rsidRDefault="005401AE">
            <w:pPr>
              <w:adjustRightInd w:val="0"/>
              <w:snapToGrid w:val="0"/>
              <w:ind w:firstLine="840"/>
              <w:rPr>
                <w:rFonts w:ascii="宋体" w:hAnsi="宋体" w:cs="宋体"/>
                <w:szCs w:val="21"/>
              </w:rPr>
            </w:pPr>
            <w:r w:rsidRPr="002805AB">
              <w:rPr>
                <w:rFonts w:ascii="宋体" w:hAnsi="宋体" w:cs="宋体" w:hint="eastAsia"/>
                <w:szCs w:val="21"/>
              </w:rPr>
              <w:t>内容</w:t>
            </w:r>
          </w:p>
          <w:p w:rsidR="005401AE" w:rsidRPr="002805AB" w:rsidRDefault="005401AE">
            <w:pPr>
              <w:adjustRightInd w:val="0"/>
              <w:snapToGrid w:val="0"/>
              <w:rPr>
                <w:rFonts w:ascii="宋体" w:hAnsi="宋体" w:cs="宋体"/>
                <w:szCs w:val="21"/>
              </w:rPr>
            </w:pPr>
            <w:r w:rsidRPr="002805AB">
              <w:rPr>
                <w:rFonts w:ascii="宋体" w:hAnsi="宋体" w:cs="宋体" w:hint="eastAsia"/>
                <w:szCs w:val="21"/>
              </w:rPr>
              <w:t>要素</w:t>
            </w:r>
          </w:p>
        </w:tc>
        <w:tc>
          <w:tcPr>
            <w:tcW w:w="997" w:type="pct"/>
            <w:vAlign w:val="center"/>
          </w:tcPr>
          <w:p w:rsidR="00EF4755" w:rsidRDefault="005401AE" w:rsidP="00EF4755">
            <w:pPr>
              <w:adjustRightInd w:val="0"/>
              <w:snapToGrid w:val="0"/>
              <w:jc w:val="center"/>
              <w:rPr>
                <w:rFonts w:ascii="宋体" w:hAnsi="宋体" w:cs="宋体"/>
                <w:szCs w:val="21"/>
              </w:rPr>
            </w:pPr>
            <w:r w:rsidRPr="002805AB">
              <w:rPr>
                <w:rFonts w:ascii="宋体" w:hAnsi="宋体" w:cs="宋体" w:hint="eastAsia"/>
                <w:szCs w:val="21"/>
              </w:rPr>
              <w:t>排放口(编号、</w:t>
            </w:r>
          </w:p>
          <w:p w:rsidR="005401AE" w:rsidRPr="002805AB" w:rsidRDefault="005401AE" w:rsidP="00EF4755">
            <w:pPr>
              <w:adjustRightInd w:val="0"/>
              <w:snapToGrid w:val="0"/>
              <w:jc w:val="center"/>
              <w:rPr>
                <w:rFonts w:ascii="宋体" w:hAnsi="宋体" w:cs="宋体"/>
                <w:szCs w:val="21"/>
              </w:rPr>
            </w:pPr>
            <w:r w:rsidRPr="002805AB">
              <w:rPr>
                <w:rFonts w:ascii="宋体" w:hAnsi="宋体" w:cs="宋体" w:hint="eastAsia"/>
                <w:szCs w:val="21"/>
              </w:rPr>
              <w:t>名称)/污染源</w:t>
            </w:r>
          </w:p>
        </w:tc>
        <w:tc>
          <w:tcPr>
            <w:tcW w:w="997" w:type="pct"/>
            <w:vAlign w:val="center"/>
          </w:tcPr>
          <w:p w:rsidR="005401AE" w:rsidRPr="002805AB" w:rsidRDefault="005401AE">
            <w:pPr>
              <w:adjustRightInd w:val="0"/>
              <w:snapToGrid w:val="0"/>
              <w:jc w:val="center"/>
              <w:rPr>
                <w:rFonts w:ascii="宋体" w:hAnsi="宋体" w:cs="宋体"/>
                <w:szCs w:val="21"/>
              </w:rPr>
            </w:pPr>
            <w:r w:rsidRPr="002805AB">
              <w:rPr>
                <w:rFonts w:ascii="宋体" w:hAnsi="宋体" w:cs="宋体" w:hint="eastAsia"/>
                <w:szCs w:val="21"/>
              </w:rPr>
              <w:t>污染物项目</w:t>
            </w:r>
          </w:p>
        </w:tc>
        <w:tc>
          <w:tcPr>
            <w:tcW w:w="1002" w:type="pct"/>
            <w:vAlign w:val="center"/>
          </w:tcPr>
          <w:p w:rsidR="005401AE" w:rsidRPr="002805AB" w:rsidRDefault="005401AE">
            <w:pPr>
              <w:adjustRightInd w:val="0"/>
              <w:snapToGrid w:val="0"/>
              <w:jc w:val="center"/>
              <w:rPr>
                <w:rFonts w:ascii="宋体" w:hAnsi="宋体" w:cs="宋体"/>
                <w:szCs w:val="21"/>
              </w:rPr>
            </w:pPr>
            <w:r w:rsidRPr="002805AB">
              <w:rPr>
                <w:rFonts w:ascii="宋体" w:hAnsi="宋体" w:cs="宋体" w:hint="eastAsia"/>
                <w:szCs w:val="21"/>
              </w:rPr>
              <w:t>环境保护措施</w:t>
            </w:r>
          </w:p>
        </w:tc>
        <w:tc>
          <w:tcPr>
            <w:tcW w:w="998" w:type="pct"/>
            <w:vAlign w:val="center"/>
          </w:tcPr>
          <w:p w:rsidR="005401AE" w:rsidRPr="002805AB" w:rsidRDefault="005401AE">
            <w:pPr>
              <w:adjustRightInd w:val="0"/>
              <w:snapToGrid w:val="0"/>
              <w:jc w:val="center"/>
              <w:rPr>
                <w:rFonts w:ascii="宋体" w:hAnsi="宋体" w:cs="宋体"/>
                <w:szCs w:val="21"/>
              </w:rPr>
            </w:pPr>
            <w:r w:rsidRPr="002805AB">
              <w:rPr>
                <w:rFonts w:ascii="宋体" w:hAnsi="宋体" w:cs="宋体" w:hint="eastAsia"/>
                <w:szCs w:val="21"/>
              </w:rPr>
              <w:t>执行标准</w:t>
            </w:r>
          </w:p>
        </w:tc>
      </w:tr>
      <w:tr w:rsidR="008A667A" w:rsidRPr="002805AB" w:rsidTr="0065553F">
        <w:trPr>
          <w:trHeight w:val="425"/>
          <w:jc w:val="center"/>
        </w:trPr>
        <w:tc>
          <w:tcPr>
            <w:tcW w:w="1006" w:type="pct"/>
            <w:vMerge w:val="restart"/>
            <w:vAlign w:val="center"/>
          </w:tcPr>
          <w:p w:rsidR="008A667A" w:rsidRPr="002805AB" w:rsidRDefault="008A667A">
            <w:pPr>
              <w:adjustRightInd w:val="0"/>
              <w:snapToGrid w:val="0"/>
              <w:jc w:val="center"/>
              <w:rPr>
                <w:rFonts w:ascii="宋体" w:hAnsi="宋体" w:cs="宋体"/>
                <w:szCs w:val="21"/>
              </w:rPr>
            </w:pPr>
            <w:r w:rsidRPr="002805AB">
              <w:rPr>
                <w:rFonts w:ascii="宋体" w:hAnsi="宋体" w:cs="宋体" w:hint="eastAsia"/>
                <w:szCs w:val="21"/>
              </w:rPr>
              <w:t>大气环境</w:t>
            </w:r>
          </w:p>
        </w:tc>
        <w:tc>
          <w:tcPr>
            <w:tcW w:w="997" w:type="pct"/>
            <w:vAlign w:val="center"/>
          </w:tcPr>
          <w:p w:rsidR="008A667A" w:rsidRDefault="008A667A">
            <w:pPr>
              <w:adjustRightInd w:val="0"/>
              <w:snapToGrid w:val="0"/>
              <w:jc w:val="center"/>
              <w:rPr>
                <w:rFonts w:ascii="宋体" w:hAnsi="宋体" w:cs="宋体"/>
                <w:szCs w:val="21"/>
              </w:rPr>
            </w:pPr>
            <w:r>
              <w:rPr>
                <w:rFonts w:ascii="宋体" w:hAnsi="宋体" w:cs="宋体" w:hint="eastAsia"/>
                <w:szCs w:val="21"/>
              </w:rPr>
              <w:t>废气排放口</w:t>
            </w:r>
          </w:p>
          <w:p w:rsidR="008A667A" w:rsidRDefault="008A667A">
            <w:pPr>
              <w:adjustRightInd w:val="0"/>
              <w:snapToGrid w:val="0"/>
              <w:jc w:val="center"/>
              <w:rPr>
                <w:rFonts w:ascii="宋体" w:hAnsi="宋体" w:cs="宋体"/>
                <w:szCs w:val="21"/>
              </w:rPr>
            </w:pPr>
            <w:r>
              <w:rPr>
                <w:rFonts w:ascii="宋体" w:hAnsi="宋体" w:cs="宋体" w:hint="eastAsia"/>
                <w:szCs w:val="21"/>
              </w:rPr>
              <w:t>（现有）</w:t>
            </w:r>
          </w:p>
          <w:p w:rsidR="008A667A" w:rsidRPr="002805AB" w:rsidRDefault="008A667A">
            <w:pPr>
              <w:adjustRightInd w:val="0"/>
              <w:snapToGrid w:val="0"/>
              <w:jc w:val="center"/>
              <w:rPr>
                <w:rFonts w:ascii="宋体" w:hAnsi="宋体" w:cs="宋体"/>
                <w:szCs w:val="21"/>
              </w:rPr>
            </w:pPr>
            <w:r>
              <w:rPr>
                <w:rFonts w:ascii="宋体" w:hAnsi="宋体" w:cs="宋体" w:hint="eastAsia"/>
                <w:szCs w:val="21"/>
              </w:rPr>
              <w:t>（</w:t>
            </w:r>
            <w:r w:rsidRPr="00EE5FCC">
              <w:rPr>
                <w:szCs w:val="21"/>
              </w:rPr>
              <w:t>D</w:t>
            </w:r>
            <w:r w:rsidRPr="00EE5FCC">
              <w:t>A001</w:t>
            </w:r>
            <w:r w:rsidRPr="00EE5FCC">
              <w:rPr>
                <w:szCs w:val="21"/>
              </w:rPr>
              <w:t>）</w:t>
            </w:r>
          </w:p>
        </w:tc>
        <w:tc>
          <w:tcPr>
            <w:tcW w:w="997" w:type="pct"/>
            <w:vAlign w:val="center"/>
          </w:tcPr>
          <w:p w:rsidR="008A667A" w:rsidRPr="001009FD" w:rsidRDefault="008A667A">
            <w:pPr>
              <w:adjustRightInd w:val="0"/>
              <w:snapToGrid w:val="0"/>
              <w:jc w:val="center"/>
              <w:rPr>
                <w:rStyle w:val="fontstyle01"/>
                <w:rFonts w:hint="default"/>
                <w:sz w:val="21"/>
                <w:szCs w:val="21"/>
              </w:rPr>
            </w:pPr>
            <w:r w:rsidRPr="001009FD">
              <w:rPr>
                <w:rStyle w:val="fontstyle01"/>
                <w:rFonts w:hint="default"/>
                <w:sz w:val="21"/>
                <w:szCs w:val="21"/>
              </w:rPr>
              <w:t>有机废气</w:t>
            </w:r>
          </w:p>
        </w:tc>
        <w:tc>
          <w:tcPr>
            <w:tcW w:w="1002" w:type="pct"/>
            <w:vAlign w:val="center"/>
          </w:tcPr>
          <w:p w:rsidR="008A667A" w:rsidRPr="001009FD" w:rsidRDefault="008A667A" w:rsidP="001009FD">
            <w:pPr>
              <w:autoSpaceDE w:val="0"/>
              <w:autoSpaceDN w:val="0"/>
              <w:adjustRightInd w:val="0"/>
              <w:jc w:val="center"/>
              <w:rPr>
                <w:rStyle w:val="fontstyle01"/>
                <w:rFonts w:ascii="Times New Roman" w:hAnsi="Times New Roman" w:hint="default"/>
                <w:sz w:val="21"/>
                <w:szCs w:val="21"/>
              </w:rPr>
            </w:pPr>
            <w:r w:rsidRPr="001009FD">
              <w:rPr>
                <w:rStyle w:val="fontstyle01"/>
                <w:rFonts w:ascii="Times New Roman" w:hAnsi="Times New Roman" w:hint="default"/>
                <w:sz w:val="21"/>
                <w:szCs w:val="21"/>
              </w:rPr>
              <w:t>通过实验室</w:t>
            </w:r>
            <w:r>
              <w:rPr>
                <w:rStyle w:val="fontstyle01"/>
                <w:rFonts w:ascii="Times New Roman" w:hAnsi="Times New Roman" w:hint="default"/>
                <w:sz w:val="21"/>
                <w:szCs w:val="21"/>
              </w:rPr>
              <w:t>万向罩和</w:t>
            </w:r>
            <w:r w:rsidRPr="001009FD">
              <w:rPr>
                <w:rStyle w:val="fontstyle01"/>
                <w:rFonts w:ascii="Times New Roman" w:hAnsi="Times New Roman" w:hint="default"/>
                <w:sz w:val="21"/>
                <w:szCs w:val="21"/>
              </w:rPr>
              <w:t>活性炭吸附后经</w:t>
            </w:r>
            <w:r>
              <w:rPr>
                <w:rStyle w:val="fontstyle01"/>
                <w:rFonts w:ascii="Times New Roman" w:hAnsi="Times New Roman" w:hint="default"/>
                <w:sz w:val="21"/>
                <w:szCs w:val="21"/>
              </w:rPr>
              <w:t>高度</w:t>
            </w:r>
            <w:r w:rsidRPr="001009FD">
              <w:rPr>
                <w:rStyle w:val="fontstyle01"/>
                <w:rFonts w:ascii="Times New Roman" w:hAnsi="Times New Roman" w:hint="default"/>
                <w:sz w:val="21"/>
                <w:szCs w:val="21"/>
              </w:rPr>
              <w:t>不低于</w:t>
            </w:r>
            <w:r w:rsidRPr="001009FD">
              <w:rPr>
                <w:rStyle w:val="fontstyle01"/>
                <w:rFonts w:ascii="Times New Roman" w:hAnsi="Times New Roman" w:hint="default"/>
                <w:sz w:val="21"/>
                <w:szCs w:val="21"/>
              </w:rPr>
              <w:t>15m</w:t>
            </w:r>
            <w:r>
              <w:rPr>
                <w:rStyle w:val="fontstyle01"/>
                <w:rFonts w:ascii="Times New Roman" w:hAnsi="Times New Roman" w:hint="default"/>
                <w:sz w:val="21"/>
                <w:szCs w:val="21"/>
              </w:rPr>
              <w:t>且不低于楼顶</w:t>
            </w:r>
            <w:r w:rsidRPr="001009FD">
              <w:rPr>
                <w:rStyle w:val="fontstyle01"/>
                <w:rFonts w:ascii="Times New Roman" w:hAnsi="Times New Roman" w:hint="default"/>
                <w:sz w:val="21"/>
                <w:szCs w:val="21"/>
              </w:rPr>
              <w:t>的排气筒排放</w:t>
            </w:r>
          </w:p>
        </w:tc>
        <w:tc>
          <w:tcPr>
            <w:tcW w:w="998" w:type="pct"/>
            <w:vAlign w:val="center"/>
          </w:tcPr>
          <w:p w:rsidR="008A667A" w:rsidRPr="002805AB" w:rsidRDefault="008A667A">
            <w:pPr>
              <w:adjustRightInd w:val="0"/>
              <w:snapToGrid w:val="0"/>
              <w:jc w:val="center"/>
              <w:rPr>
                <w:rFonts w:ascii="宋体" w:hAnsi="宋体" w:cs="宋体"/>
                <w:szCs w:val="21"/>
              </w:rPr>
            </w:pPr>
            <w:r>
              <w:rPr>
                <w:rFonts w:hint="eastAsia"/>
                <w:color w:val="000000"/>
                <w:kern w:val="0"/>
                <w:szCs w:val="21"/>
              </w:rPr>
              <w:t>《</w:t>
            </w:r>
            <w:r w:rsidRPr="00B072F2">
              <w:rPr>
                <w:rFonts w:hint="eastAsia"/>
                <w:color w:val="000000"/>
                <w:kern w:val="0"/>
                <w:szCs w:val="21"/>
              </w:rPr>
              <w:t>制药工业大气污染物排放标准</w:t>
            </w:r>
            <w:r>
              <w:rPr>
                <w:rFonts w:hint="eastAsia"/>
                <w:color w:val="000000"/>
                <w:kern w:val="0"/>
                <w:szCs w:val="21"/>
              </w:rPr>
              <w:t>》（</w:t>
            </w:r>
            <w:r w:rsidRPr="00B072F2">
              <w:rPr>
                <w:rFonts w:hint="eastAsia"/>
                <w:color w:val="000000"/>
                <w:kern w:val="0"/>
                <w:szCs w:val="21"/>
              </w:rPr>
              <w:t>GB 37823-2019</w:t>
            </w:r>
            <w:r>
              <w:rPr>
                <w:rFonts w:hint="eastAsia"/>
                <w:color w:val="000000"/>
                <w:kern w:val="0"/>
                <w:szCs w:val="21"/>
              </w:rPr>
              <w:t>）中表</w:t>
            </w:r>
            <w:r>
              <w:rPr>
                <w:rFonts w:hint="eastAsia"/>
                <w:color w:val="000000"/>
                <w:kern w:val="0"/>
                <w:szCs w:val="21"/>
              </w:rPr>
              <w:t>2</w:t>
            </w:r>
            <w:r>
              <w:rPr>
                <w:rFonts w:hint="eastAsia"/>
                <w:color w:val="000000"/>
                <w:kern w:val="0"/>
                <w:szCs w:val="21"/>
              </w:rPr>
              <w:t>大气污染物特别排放限制的要求</w:t>
            </w:r>
          </w:p>
        </w:tc>
      </w:tr>
      <w:tr w:rsidR="008A667A" w:rsidRPr="002805AB" w:rsidTr="0065553F">
        <w:trPr>
          <w:trHeight w:val="425"/>
          <w:jc w:val="center"/>
        </w:trPr>
        <w:tc>
          <w:tcPr>
            <w:tcW w:w="1006" w:type="pct"/>
            <w:vMerge/>
            <w:vAlign w:val="center"/>
          </w:tcPr>
          <w:p w:rsidR="008A667A" w:rsidRPr="002805AB" w:rsidRDefault="008A667A">
            <w:pPr>
              <w:adjustRightInd w:val="0"/>
              <w:snapToGrid w:val="0"/>
              <w:jc w:val="center"/>
              <w:rPr>
                <w:rFonts w:ascii="宋体" w:hAnsi="宋体" w:cs="宋体"/>
                <w:szCs w:val="21"/>
              </w:rPr>
            </w:pPr>
          </w:p>
        </w:tc>
        <w:tc>
          <w:tcPr>
            <w:tcW w:w="997" w:type="pct"/>
            <w:vAlign w:val="center"/>
          </w:tcPr>
          <w:p w:rsidR="008A667A" w:rsidRDefault="008A667A">
            <w:pPr>
              <w:adjustRightInd w:val="0"/>
              <w:snapToGrid w:val="0"/>
              <w:jc w:val="center"/>
              <w:rPr>
                <w:rFonts w:ascii="宋体" w:hAnsi="宋体" w:cs="宋体"/>
                <w:szCs w:val="21"/>
              </w:rPr>
            </w:pPr>
            <w:r>
              <w:rPr>
                <w:rFonts w:ascii="宋体" w:hAnsi="宋体" w:cs="宋体" w:hint="eastAsia"/>
                <w:szCs w:val="21"/>
              </w:rPr>
              <w:t>厂界</w:t>
            </w:r>
          </w:p>
        </w:tc>
        <w:tc>
          <w:tcPr>
            <w:tcW w:w="997" w:type="pct"/>
            <w:vAlign w:val="center"/>
          </w:tcPr>
          <w:p w:rsidR="008A667A" w:rsidRPr="001009FD" w:rsidRDefault="008A667A">
            <w:pPr>
              <w:adjustRightInd w:val="0"/>
              <w:snapToGrid w:val="0"/>
              <w:jc w:val="center"/>
              <w:rPr>
                <w:rStyle w:val="fontstyle01"/>
                <w:rFonts w:hint="default"/>
                <w:sz w:val="21"/>
                <w:szCs w:val="21"/>
              </w:rPr>
            </w:pPr>
            <w:r w:rsidRPr="001009FD">
              <w:rPr>
                <w:rStyle w:val="fontstyle01"/>
                <w:rFonts w:hint="default"/>
                <w:sz w:val="21"/>
                <w:szCs w:val="21"/>
              </w:rPr>
              <w:t>有机废气</w:t>
            </w:r>
          </w:p>
        </w:tc>
        <w:tc>
          <w:tcPr>
            <w:tcW w:w="1002" w:type="pct"/>
            <w:vAlign w:val="center"/>
          </w:tcPr>
          <w:p w:rsidR="008A667A" w:rsidRPr="008A667A" w:rsidRDefault="008A667A" w:rsidP="001009FD">
            <w:pPr>
              <w:autoSpaceDE w:val="0"/>
              <w:autoSpaceDN w:val="0"/>
              <w:adjustRightInd w:val="0"/>
              <w:jc w:val="center"/>
              <w:rPr>
                <w:rFonts w:ascii="宋体" w:cs="宋体"/>
                <w:kern w:val="0"/>
              </w:rPr>
            </w:pPr>
            <w:r w:rsidRPr="003F272D">
              <w:rPr>
                <w:rFonts w:ascii="宋体" w:cs="宋体" w:hint="eastAsia"/>
                <w:kern w:val="0"/>
                <w:szCs w:val="21"/>
              </w:rPr>
              <w:t>加强环境管理、封闭厂房。</w:t>
            </w:r>
          </w:p>
        </w:tc>
        <w:tc>
          <w:tcPr>
            <w:tcW w:w="998" w:type="pct"/>
            <w:vAlign w:val="center"/>
          </w:tcPr>
          <w:p w:rsidR="008A667A" w:rsidRPr="008A667A" w:rsidRDefault="008A667A">
            <w:pPr>
              <w:adjustRightInd w:val="0"/>
              <w:snapToGrid w:val="0"/>
              <w:jc w:val="center"/>
              <w:rPr>
                <w:kern w:val="0"/>
                <w:szCs w:val="21"/>
              </w:rPr>
            </w:pPr>
            <w:r w:rsidRPr="008A667A">
              <w:rPr>
                <w:kern w:val="0"/>
                <w:szCs w:val="21"/>
              </w:rPr>
              <w:t>《制药工业大气污染物排放标准》（</w:t>
            </w:r>
            <w:r w:rsidRPr="008A667A">
              <w:rPr>
                <w:kern w:val="0"/>
                <w:szCs w:val="21"/>
              </w:rPr>
              <w:t>GB 37823-2019</w:t>
            </w:r>
            <w:r w:rsidRPr="008A667A">
              <w:rPr>
                <w:kern w:val="0"/>
                <w:szCs w:val="21"/>
              </w:rPr>
              <w:t>）中附录</w:t>
            </w:r>
            <w:r w:rsidRPr="008A667A">
              <w:rPr>
                <w:kern w:val="0"/>
                <w:szCs w:val="21"/>
              </w:rPr>
              <w:t>C</w:t>
            </w:r>
            <w:r w:rsidRPr="008A667A">
              <w:rPr>
                <w:kern w:val="0"/>
                <w:szCs w:val="21"/>
              </w:rPr>
              <w:t>要求</w:t>
            </w:r>
          </w:p>
        </w:tc>
      </w:tr>
      <w:tr w:rsidR="001009FD" w:rsidRPr="002805AB" w:rsidTr="0065553F">
        <w:trPr>
          <w:trHeight w:val="425"/>
          <w:jc w:val="center"/>
        </w:trPr>
        <w:tc>
          <w:tcPr>
            <w:tcW w:w="1006" w:type="pct"/>
            <w:vAlign w:val="center"/>
          </w:tcPr>
          <w:p w:rsidR="001009FD" w:rsidRPr="002805AB" w:rsidRDefault="001009FD" w:rsidP="001009FD">
            <w:pPr>
              <w:adjustRightInd w:val="0"/>
              <w:snapToGrid w:val="0"/>
              <w:jc w:val="center"/>
              <w:rPr>
                <w:rFonts w:ascii="宋体" w:hAnsi="宋体" w:cs="宋体"/>
                <w:szCs w:val="21"/>
              </w:rPr>
            </w:pPr>
            <w:r w:rsidRPr="002805AB">
              <w:rPr>
                <w:rFonts w:ascii="宋体" w:hAnsi="宋体" w:cs="宋体" w:hint="eastAsia"/>
                <w:szCs w:val="21"/>
              </w:rPr>
              <w:t>地表水环境</w:t>
            </w:r>
          </w:p>
        </w:tc>
        <w:tc>
          <w:tcPr>
            <w:tcW w:w="997" w:type="pct"/>
            <w:vAlign w:val="center"/>
          </w:tcPr>
          <w:p w:rsidR="00CF7901" w:rsidRDefault="00EE5FCC" w:rsidP="00EE5FCC">
            <w:pPr>
              <w:adjustRightInd w:val="0"/>
              <w:snapToGrid w:val="0"/>
              <w:jc w:val="center"/>
            </w:pPr>
            <w:r>
              <w:rPr>
                <w:rFonts w:hint="eastAsia"/>
              </w:rPr>
              <w:t>污水总排口</w:t>
            </w:r>
          </w:p>
          <w:p w:rsidR="00EE5FCC" w:rsidRPr="001009FD" w:rsidRDefault="00CF7901" w:rsidP="00EE5FCC">
            <w:pPr>
              <w:adjustRightInd w:val="0"/>
              <w:snapToGrid w:val="0"/>
              <w:jc w:val="center"/>
              <w:rPr>
                <w:szCs w:val="21"/>
              </w:rPr>
            </w:pPr>
            <w:r>
              <w:rPr>
                <w:rFonts w:hint="eastAsia"/>
              </w:rPr>
              <w:t>（现有）</w:t>
            </w:r>
            <w:r w:rsidR="00EE5FCC">
              <w:rPr>
                <w:rFonts w:hint="eastAsia"/>
              </w:rPr>
              <w:t>（</w:t>
            </w:r>
            <w:r w:rsidR="00EE5FCC" w:rsidRPr="001009FD">
              <w:rPr>
                <w:szCs w:val="21"/>
              </w:rPr>
              <w:t>DW001</w:t>
            </w:r>
            <w:r w:rsidR="00EE5FCC">
              <w:rPr>
                <w:rFonts w:hint="eastAsia"/>
              </w:rPr>
              <w:t>）</w:t>
            </w:r>
          </w:p>
        </w:tc>
        <w:tc>
          <w:tcPr>
            <w:tcW w:w="997" w:type="pct"/>
            <w:vAlign w:val="center"/>
          </w:tcPr>
          <w:p w:rsidR="001009FD" w:rsidRPr="002805AB" w:rsidRDefault="001009FD" w:rsidP="001009FD">
            <w:pPr>
              <w:adjustRightInd w:val="0"/>
              <w:snapToGrid w:val="0"/>
              <w:jc w:val="center"/>
              <w:rPr>
                <w:rFonts w:ascii="宋体" w:hAnsi="宋体" w:cs="宋体"/>
                <w:szCs w:val="21"/>
              </w:rPr>
            </w:pPr>
            <w:r>
              <w:rPr>
                <w:rStyle w:val="fontstyle01"/>
                <w:rFonts w:hint="default"/>
                <w:sz w:val="21"/>
                <w:szCs w:val="21"/>
              </w:rPr>
              <w:t>生活污水、器具二次清洗废水、纯水制备产生的浓水</w:t>
            </w:r>
          </w:p>
        </w:tc>
        <w:tc>
          <w:tcPr>
            <w:tcW w:w="1002" w:type="pct"/>
            <w:vAlign w:val="center"/>
          </w:tcPr>
          <w:p w:rsidR="001009FD" w:rsidRPr="002805AB" w:rsidRDefault="001009FD" w:rsidP="001009FD">
            <w:pPr>
              <w:adjustRightInd w:val="0"/>
              <w:snapToGrid w:val="0"/>
              <w:jc w:val="center"/>
              <w:rPr>
                <w:rFonts w:ascii="宋体" w:hAnsi="宋体" w:cs="宋体"/>
                <w:szCs w:val="21"/>
              </w:rPr>
            </w:pPr>
            <w:r>
              <w:rPr>
                <w:rFonts w:ascii="宋体" w:hAnsi="宋体" w:cs="宋体" w:hint="eastAsia"/>
                <w:szCs w:val="21"/>
              </w:rPr>
              <w:t>排入市政污水管网进入南部污水处理厂</w:t>
            </w:r>
          </w:p>
        </w:tc>
        <w:tc>
          <w:tcPr>
            <w:tcW w:w="998" w:type="pct"/>
            <w:vAlign w:val="center"/>
          </w:tcPr>
          <w:p w:rsidR="001009FD" w:rsidRPr="001009FD" w:rsidRDefault="001009FD" w:rsidP="001009FD">
            <w:pPr>
              <w:adjustRightInd w:val="0"/>
              <w:snapToGrid w:val="0"/>
              <w:jc w:val="center"/>
              <w:rPr>
                <w:rFonts w:ascii="宋体" w:hAnsi="宋体" w:cs="宋体"/>
                <w:szCs w:val="21"/>
              </w:rPr>
            </w:pPr>
            <w:r w:rsidRPr="001009FD">
              <w:rPr>
                <w:szCs w:val="21"/>
              </w:rPr>
              <w:t>《污水综合排放标准》（</w:t>
            </w:r>
            <w:r w:rsidRPr="001009FD">
              <w:rPr>
                <w:szCs w:val="21"/>
              </w:rPr>
              <w:t>GB 8978-1996</w:t>
            </w:r>
            <w:r w:rsidRPr="001009FD">
              <w:rPr>
                <w:szCs w:val="21"/>
              </w:rPr>
              <w:t>）中三级排放标准</w:t>
            </w:r>
          </w:p>
        </w:tc>
      </w:tr>
      <w:tr w:rsidR="001009FD" w:rsidRPr="002805AB" w:rsidTr="0065553F">
        <w:trPr>
          <w:trHeight w:val="425"/>
          <w:jc w:val="center"/>
        </w:trPr>
        <w:tc>
          <w:tcPr>
            <w:tcW w:w="1006" w:type="pct"/>
            <w:vAlign w:val="center"/>
          </w:tcPr>
          <w:p w:rsidR="001009FD" w:rsidRPr="002805AB" w:rsidRDefault="001009FD" w:rsidP="001009FD">
            <w:pPr>
              <w:adjustRightInd w:val="0"/>
              <w:snapToGrid w:val="0"/>
              <w:jc w:val="center"/>
              <w:rPr>
                <w:rFonts w:ascii="宋体" w:hAnsi="宋体" w:cs="宋体"/>
                <w:szCs w:val="21"/>
              </w:rPr>
            </w:pPr>
            <w:r w:rsidRPr="002805AB">
              <w:rPr>
                <w:rFonts w:ascii="宋体" w:hAnsi="宋体" w:cs="宋体" w:hint="eastAsia"/>
                <w:szCs w:val="21"/>
              </w:rPr>
              <w:t>声环境</w:t>
            </w:r>
          </w:p>
        </w:tc>
        <w:tc>
          <w:tcPr>
            <w:tcW w:w="997" w:type="pct"/>
            <w:vAlign w:val="center"/>
          </w:tcPr>
          <w:p w:rsidR="001009FD" w:rsidRPr="001009FD" w:rsidRDefault="001009FD" w:rsidP="001009FD">
            <w:pPr>
              <w:autoSpaceDE w:val="0"/>
              <w:autoSpaceDN w:val="0"/>
              <w:adjustRightInd w:val="0"/>
              <w:jc w:val="center"/>
              <w:rPr>
                <w:kern w:val="0"/>
                <w:szCs w:val="21"/>
              </w:rPr>
            </w:pPr>
            <w:r w:rsidRPr="001009FD">
              <w:rPr>
                <w:kern w:val="0"/>
                <w:szCs w:val="21"/>
              </w:rPr>
              <w:t>风机及设备</w:t>
            </w:r>
          </w:p>
        </w:tc>
        <w:tc>
          <w:tcPr>
            <w:tcW w:w="997" w:type="pct"/>
            <w:vAlign w:val="center"/>
          </w:tcPr>
          <w:p w:rsidR="001009FD" w:rsidRPr="001009FD" w:rsidRDefault="001009FD" w:rsidP="001009FD">
            <w:pPr>
              <w:autoSpaceDE w:val="0"/>
              <w:autoSpaceDN w:val="0"/>
              <w:adjustRightInd w:val="0"/>
              <w:jc w:val="center"/>
              <w:rPr>
                <w:kern w:val="0"/>
                <w:szCs w:val="21"/>
              </w:rPr>
            </w:pPr>
            <w:r w:rsidRPr="001009FD">
              <w:rPr>
                <w:kern w:val="0"/>
                <w:szCs w:val="21"/>
              </w:rPr>
              <w:t>噪声</w:t>
            </w:r>
          </w:p>
        </w:tc>
        <w:tc>
          <w:tcPr>
            <w:tcW w:w="1002" w:type="pct"/>
            <w:vAlign w:val="center"/>
          </w:tcPr>
          <w:p w:rsidR="001009FD" w:rsidRPr="001009FD" w:rsidRDefault="001009FD" w:rsidP="001009FD">
            <w:pPr>
              <w:autoSpaceDE w:val="0"/>
              <w:autoSpaceDN w:val="0"/>
              <w:adjustRightInd w:val="0"/>
              <w:jc w:val="center"/>
              <w:rPr>
                <w:kern w:val="0"/>
                <w:szCs w:val="21"/>
              </w:rPr>
            </w:pPr>
            <w:r w:rsidRPr="001009FD">
              <w:rPr>
                <w:kern w:val="0"/>
                <w:szCs w:val="21"/>
              </w:rPr>
              <w:t>采取减震、隔声等措施</w:t>
            </w:r>
          </w:p>
        </w:tc>
        <w:tc>
          <w:tcPr>
            <w:tcW w:w="998" w:type="pct"/>
            <w:vAlign w:val="center"/>
          </w:tcPr>
          <w:p w:rsidR="001009FD" w:rsidRPr="001009FD" w:rsidRDefault="001009FD" w:rsidP="001009FD">
            <w:pPr>
              <w:autoSpaceDE w:val="0"/>
              <w:autoSpaceDN w:val="0"/>
              <w:adjustRightInd w:val="0"/>
              <w:jc w:val="center"/>
              <w:rPr>
                <w:kern w:val="0"/>
                <w:szCs w:val="21"/>
              </w:rPr>
            </w:pPr>
            <w:r w:rsidRPr="001009FD">
              <w:rPr>
                <w:kern w:val="0"/>
                <w:szCs w:val="21"/>
              </w:rPr>
              <w:t>《工业企业厂界环境噪声排放标准》（</w:t>
            </w:r>
            <w:r w:rsidRPr="001009FD">
              <w:rPr>
                <w:kern w:val="0"/>
                <w:szCs w:val="21"/>
              </w:rPr>
              <w:t>GB12348-2008</w:t>
            </w:r>
            <w:r w:rsidRPr="001009FD">
              <w:rPr>
                <w:kern w:val="0"/>
                <w:szCs w:val="21"/>
              </w:rPr>
              <w:t>）中</w:t>
            </w:r>
            <w:r w:rsidRPr="001009FD">
              <w:rPr>
                <w:kern w:val="0"/>
                <w:szCs w:val="21"/>
              </w:rPr>
              <w:t>3</w:t>
            </w:r>
            <w:r w:rsidRPr="001009FD">
              <w:rPr>
                <w:kern w:val="0"/>
                <w:szCs w:val="21"/>
              </w:rPr>
              <w:t>类排放标准</w:t>
            </w:r>
          </w:p>
        </w:tc>
      </w:tr>
      <w:tr w:rsidR="00991EB9" w:rsidRPr="002805AB" w:rsidTr="0065553F">
        <w:trPr>
          <w:trHeight w:val="425"/>
          <w:jc w:val="center"/>
        </w:trPr>
        <w:tc>
          <w:tcPr>
            <w:tcW w:w="1006" w:type="pct"/>
            <w:vAlign w:val="center"/>
          </w:tcPr>
          <w:p w:rsidR="00991EB9" w:rsidRPr="002805AB" w:rsidRDefault="00991EB9" w:rsidP="00991EB9">
            <w:pPr>
              <w:adjustRightInd w:val="0"/>
              <w:snapToGrid w:val="0"/>
              <w:jc w:val="center"/>
              <w:rPr>
                <w:rFonts w:ascii="宋体" w:hAnsi="宋体" w:cs="宋体"/>
                <w:szCs w:val="21"/>
              </w:rPr>
            </w:pPr>
            <w:r w:rsidRPr="002805AB">
              <w:rPr>
                <w:rFonts w:ascii="宋体" w:hAnsi="宋体" w:cs="宋体" w:hint="eastAsia"/>
                <w:szCs w:val="21"/>
              </w:rPr>
              <w:t>电磁辐射</w:t>
            </w:r>
          </w:p>
        </w:tc>
        <w:tc>
          <w:tcPr>
            <w:tcW w:w="997" w:type="pct"/>
            <w:vAlign w:val="center"/>
          </w:tcPr>
          <w:p w:rsidR="00991EB9" w:rsidRPr="002805AB" w:rsidRDefault="00991EB9" w:rsidP="00991EB9">
            <w:pPr>
              <w:adjustRightInd w:val="0"/>
              <w:snapToGrid w:val="0"/>
              <w:jc w:val="center"/>
              <w:rPr>
                <w:rFonts w:ascii="宋体" w:hAnsi="宋体" w:cs="宋体"/>
                <w:szCs w:val="21"/>
              </w:rPr>
            </w:pPr>
            <w:r>
              <w:rPr>
                <w:rFonts w:ascii="宋体" w:hAnsi="宋体" w:cs="宋体" w:hint="eastAsia"/>
                <w:szCs w:val="21"/>
              </w:rPr>
              <w:t>/</w:t>
            </w:r>
          </w:p>
        </w:tc>
        <w:tc>
          <w:tcPr>
            <w:tcW w:w="997" w:type="pct"/>
            <w:vAlign w:val="center"/>
          </w:tcPr>
          <w:p w:rsidR="00991EB9" w:rsidRPr="002805AB" w:rsidRDefault="00991EB9" w:rsidP="00991EB9">
            <w:pPr>
              <w:adjustRightInd w:val="0"/>
              <w:snapToGrid w:val="0"/>
              <w:jc w:val="center"/>
              <w:rPr>
                <w:rFonts w:ascii="宋体" w:hAnsi="宋体" w:cs="宋体"/>
                <w:szCs w:val="21"/>
              </w:rPr>
            </w:pPr>
            <w:r w:rsidRPr="00B8142B">
              <w:rPr>
                <w:rFonts w:ascii="宋体" w:hAnsi="宋体" w:cs="宋体" w:hint="eastAsia"/>
                <w:szCs w:val="21"/>
              </w:rPr>
              <w:t>/</w:t>
            </w:r>
          </w:p>
        </w:tc>
        <w:tc>
          <w:tcPr>
            <w:tcW w:w="1002" w:type="pct"/>
            <w:vAlign w:val="center"/>
          </w:tcPr>
          <w:p w:rsidR="00991EB9" w:rsidRPr="002805AB" w:rsidRDefault="00991EB9" w:rsidP="00991EB9">
            <w:pPr>
              <w:adjustRightInd w:val="0"/>
              <w:snapToGrid w:val="0"/>
              <w:jc w:val="center"/>
              <w:rPr>
                <w:rFonts w:ascii="宋体" w:hAnsi="宋体" w:cs="宋体"/>
                <w:szCs w:val="21"/>
              </w:rPr>
            </w:pPr>
            <w:r w:rsidRPr="00B8142B">
              <w:rPr>
                <w:rFonts w:ascii="宋体" w:hAnsi="宋体" w:cs="宋体" w:hint="eastAsia"/>
                <w:szCs w:val="21"/>
              </w:rPr>
              <w:t>/</w:t>
            </w:r>
          </w:p>
        </w:tc>
        <w:tc>
          <w:tcPr>
            <w:tcW w:w="998" w:type="pct"/>
            <w:vAlign w:val="center"/>
          </w:tcPr>
          <w:p w:rsidR="00991EB9" w:rsidRPr="002805AB" w:rsidRDefault="00991EB9" w:rsidP="00991EB9">
            <w:pPr>
              <w:adjustRightInd w:val="0"/>
              <w:snapToGrid w:val="0"/>
              <w:jc w:val="center"/>
              <w:rPr>
                <w:rFonts w:ascii="宋体" w:hAnsi="宋体" w:cs="宋体"/>
                <w:szCs w:val="21"/>
              </w:rPr>
            </w:pPr>
            <w:r w:rsidRPr="00B8142B">
              <w:rPr>
                <w:rFonts w:ascii="宋体" w:hAnsi="宋体" w:cs="宋体" w:hint="eastAsia"/>
                <w:szCs w:val="21"/>
              </w:rPr>
              <w:t>/</w:t>
            </w:r>
          </w:p>
        </w:tc>
      </w:tr>
      <w:tr w:rsidR="0065553F" w:rsidRPr="002805AB" w:rsidTr="0065553F">
        <w:trPr>
          <w:trHeight w:val="231"/>
          <w:jc w:val="center"/>
        </w:trPr>
        <w:tc>
          <w:tcPr>
            <w:tcW w:w="1006" w:type="pct"/>
            <w:vMerge w:val="restart"/>
            <w:vAlign w:val="center"/>
          </w:tcPr>
          <w:p w:rsidR="0065553F" w:rsidRPr="002805AB" w:rsidRDefault="0065553F" w:rsidP="00E3105F">
            <w:pPr>
              <w:adjustRightInd w:val="0"/>
              <w:snapToGrid w:val="0"/>
              <w:jc w:val="center"/>
              <w:rPr>
                <w:rFonts w:ascii="宋体" w:hAnsi="宋体" w:cs="宋体"/>
                <w:szCs w:val="21"/>
              </w:rPr>
            </w:pPr>
            <w:r w:rsidRPr="002805AB">
              <w:rPr>
                <w:rFonts w:ascii="宋体" w:hAnsi="宋体" w:cs="宋体" w:hint="eastAsia"/>
                <w:szCs w:val="21"/>
              </w:rPr>
              <w:t>固体废物</w:t>
            </w:r>
          </w:p>
        </w:tc>
        <w:tc>
          <w:tcPr>
            <w:tcW w:w="997" w:type="pct"/>
            <w:vAlign w:val="center"/>
          </w:tcPr>
          <w:p w:rsidR="0065553F" w:rsidRPr="002805AB" w:rsidRDefault="0065553F" w:rsidP="00E3105F">
            <w:pPr>
              <w:adjustRightInd w:val="0"/>
              <w:snapToGrid w:val="0"/>
              <w:jc w:val="center"/>
              <w:rPr>
                <w:rFonts w:ascii="宋体" w:hAnsi="宋体" w:cs="宋体"/>
                <w:szCs w:val="21"/>
              </w:rPr>
            </w:pPr>
            <w:r>
              <w:rPr>
                <w:rFonts w:hint="eastAsia"/>
                <w:szCs w:val="21"/>
              </w:rPr>
              <w:t>实验废物（包括玻璃、塑料、滤纸等）</w:t>
            </w:r>
          </w:p>
        </w:tc>
        <w:tc>
          <w:tcPr>
            <w:tcW w:w="997" w:type="pct"/>
            <w:vAlign w:val="center"/>
          </w:tcPr>
          <w:p w:rsidR="0065553F" w:rsidRPr="002805AB" w:rsidRDefault="0065553F" w:rsidP="00E3105F">
            <w:pPr>
              <w:adjustRightInd w:val="0"/>
              <w:snapToGrid w:val="0"/>
              <w:jc w:val="center"/>
              <w:rPr>
                <w:rFonts w:ascii="宋体" w:hAnsi="宋体" w:cs="宋体"/>
                <w:szCs w:val="21"/>
              </w:rPr>
            </w:pPr>
            <w:r>
              <w:rPr>
                <w:rFonts w:hint="eastAsia"/>
              </w:rPr>
              <w:t>实验分析</w:t>
            </w:r>
          </w:p>
        </w:tc>
        <w:tc>
          <w:tcPr>
            <w:tcW w:w="1002" w:type="pct"/>
            <w:vMerge w:val="restart"/>
            <w:vAlign w:val="center"/>
          </w:tcPr>
          <w:p w:rsidR="0065553F" w:rsidRPr="002805AB" w:rsidRDefault="00A16C3E" w:rsidP="00E3105F">
            <w:pPr>
              <w:adjustRightInd w:val="0"/>
              <w:snapToGrid w:val="0"/>
              <w:jc w:val="center"/>
              <w:rPr>
                <w:rFonts w:ascii="宋体" w:hAnsi="宋体" w:cs="宋体"/>
                <w:szCs w:val="21"/>
              </w:rPr>
            </w:pPr>
            <w:r>
              <w:rPr>
                <w:rFonts w:hint="eastAsia"/>
                <w:szCs w:val="21"/>
              </w:rPr>
              <w:t>暂存于危废暂存设施，定期</w:t>
            </w:r>
            <w:r w:rsidRPr="000E525C">
              <w:rPr>
                <w:szCs w:val="21"/>
              </w:rPr>
              <w:t>委托有危险废物处理资质的单位处置</w:t>
            </w:r>
          </w:p>
        </w:tc>
        <w:tc>
          <w:tcPr>
            <w:tcW w:w="998" w:type="pct"/>
            <w:vMerge w:val="restart"/>
            <w:vAlign w:val="center"/>
          </w:tcPr>
          <w:p w:rsidR="0065553F" w:rsidRPr="002805AB" w:rsidRDefault="0065553F" w:rsidP="00E3105F">
            <w:pPr>
              <w:adjustRightInd w:val="0"/>
              <w:snapToGrid w:val="0"/>
              <w:jc w:val="center"/>
              <w:rPr>
                <w:rFonts w:ascii="宋体" w:hAnsi="宋体" w:cs="宋体"/>
                <w:szCs w:val="21"/>
              </w:rPr>
            </w:pPr>
            <w:r w:rsidRPr="003F272D">
              <w:rPr>
                <w:szCs w:val="21"/>
              </w:rPr>
              <w:t>不产生二次污染</w:t>
            </w:r>
          </w:p>
        </w:tc>
      </w:tr>
      <w:tr w:rsidR="0065553F" w:rsidRPr="002805AB" w:rsidTr="0065553F">
        <w:trPr>
          <w:trHeight w:val="231"/>
          <w:jc w:val="center"/>
        </w:trPr>
        <w:tc>
          <w:tcPr>
            <w:tcW w:w="1006" w:type="pct"/>
            <w:vMerge/>
            <w:vAlign w:val="center"/>
          </w:tcPr>
          <w:p w:rsidR="0065553F" w:rsidRPr="002805AB" w:rsidRDefault="0065553F" w:rsidP="00E3105F">
            <w:pPr>
              <w:adjustRightInd w:val="0"/>
              <w:snapToGrid w:val="0"/>
              <w:jc w:val="center"/>
              <w:rPr>
                <w:rFonts w:ascii="宋体" w:hAnsi="宋体" w:cs="宋体"/>
                <w:szCs w:val="21"/>
              </w:rPr>
            </w:pPr>
          </w:p>
        </w:tc>
        <w:tc>
          <w:tcPr>
            <w:tcW w:w="997" w:type="pct"/>
            <w:vAlign w:val="center"/>
          </w:tcPr>
          <w:p w:rsidR="0065553F" w:rsidRPr="002805AB" w:rsidRDefault="0065553F" w:rsidP="00E3105F">
            <w:pPr>
              <w:adjustRightInd w:val="0"/>
              <w:snapToGrid w:val="0"/>
              <w:jc w:val="center"/>
              <w:rPr>
                <w:rFonts w:ascii="宋体" w:hAnsi="宋体" w:cs="宋体"/>
                <w:szCs w:val="21"/>
              </w:rPr>
            </w:pPr>
            <w:r w:rsidRPr="004D761B">
              <w:rPr>
                <w:szCs w:val="21"/>
              </w:rPr>
              <w:t>实验废液</w:t>
            </w:r>
            <w:r w:rsidRPr="004D761B">
              <w:rPr>
                <w:rFonts w:hint="eastAsia"/>
                <w:szCs w:val="21"/>
              </w:rPr>
              <w:t>（</w:t>
            </w:r>
            <w:r w:rsidR="008E3A06" w:rsidRPr="0000318C">
              <w:rPr>
                <w:rFonts w:hint="eastAsia"/>
                <w:b/>
                <w:bCs/>
                <w:i/>
                <w:iCs/>
                <w:szCs w:val="21"/>
                <w:u w:val="single"/>
              </w:rPr>
              <w:t>包括废试剂和器具一次清洗废水和废化验样品</w:t>
            </w:r>
            <w:r w:rsidRPr="004D761B">
              <w:rPr>
                <w:rFonts w:hint="eastAsia"/>
                <w:szCs w:val="21"/>
              </w:rPr>
              <w:t>）</w:t>
            </w:r>
          </w:p>
        </w:tc>
        <w:tc>
          <w:tcPr>
            <w:tcW w:w="997" w:type="pct"/>
            <w:vAlign w:val="center"/>
          </w:tcPr>
          <w:p w:rsidR="0065553F" w:rsidRPr="002805AB" w:rsidRDefault="0065553F" w:rsidP="00E3105F">
            <w:pPr>
              <w:adjustRightInd w:val="0"/>
              <w:snapToGrid w:val="0"/>
              <w:jc w:val="center"/>
              <w:rPr>
                <w:rFonts w:ascii="宋体" w:hAnsi="宋体" w:cs="宋体"/>
                <w:szCs w:val="21"/>
              </w:rPr>
            </w:pPr>
            <w:r>
              <w:rPr>
                <w:rFonts w:hint="eastAsia"/>
              </w:rPr>
              <w:t>实验分析</w:t>
            </w:r>
          </w:p>
        </w:tc>
        <w:tc>
          <w:tcPr>
            <w:tcW w:w="1002" w:type="pct"/>
            <w:vMerge/>
            <w:vAlign w:val="center"/>
          </w:tcPr>
          <w:p w:rsidR="0065553F" w:rsidRPr="002805AB" w:rsidRDefault="0065553F" w:rsidP="00E3105F">
            <w:pPr>
              <w:adjustRightInd w:val="0"/>
              <w:snapToGrid w:val="0"/>
              <w:jc w:val="center"/>
              <w:rPr>
                <w:rFonts w:ascii="宋体" w:hAnsi="宋体" w:cs="宋体"/>
                <w:szCs w:val="21"/>
              </w:rPr>
            </w:pPr>
          </w:p>
        </w:tc>
        <w:tc>
          <w:tcPr>
            <w:tcW w:w="998" w:type="pct"/>
            <w:vMerge/>
            <w:vAlign w:val="center"/>
          </w:tcPr>
          <w:p w:rsidR="0065553F" w:rsidRPr="002805AB" w:rsidRDefault="0065553F" w:rsidP="00E3105F">
            <w:pPr>
              <w:adjustRightInd w:val="0"/>
              <w:snapToGrid w:val="0"/>
              <w:jc w:val="center"/>
              <w:rPr>
                <w:rFonts w:ascii="宋体" w:hAnsi="宋体" w:cs="宋体"/>
                <w:szCs w:val="21"/>
              </w:rPr>
            </w:pPr>
          </w:p>
        </w:tc>
      </w:tr>
      <w:tr w:rsidR="0065553F" w:rsidRPr="002805AB" w:rsidTr="0065553F">
        <w:trPr>
          <w:trHeight w:val="231"/>
          <w:jc w:val="center"/>
        </w:trPr>
        <w:tc>
          <w:tcPr>
            <w:tcW w:w="1006" w:type="pct"/>
            <w:vMerge/>
            <w:vAlign w:val="center"/>
          </w:tcPr>
          <w:p w:rsidR="0065553F" w:rsidRPr="002805AB" w:rsidRDefault="0065553F" w:rsidP="00E3105F">
            <w:pPr>
              <w:adjustRightInd w:val="0"/>
              <w:snapToGrid w:val="0"/>
              <w:jc w:val="center"/>
              <w:rPr>
                <w:rFonts w:ascii="宋体" w:hAnsi="宋体" w:cs="宋体"/>
                <w:szCs w:val="21"/>
              </w:rPr>
            </w:pPr>
          </w:p>
        </w:tc>
        <w:tc>
          <w:tcPr>
            <w:tcW w:w="997" w:type="pct"/>
            <w:vAlign w:val="center"/>
          </w:tcPr>
          <w:p w:rsidR="0065553F" w:rsidRPr="002805AB" w:rsidRDefault="0065553F" w:rsidP="00E3105F">
            <w:pPr>
              <w:adjustRightInd w:val="0"/>
              <w:snapToGrid w:val="0"/>
              <w:jc w:val="center"/>
              <w:rPr>
                <w:rFonts w:ascii="宋体" w:hAnsi="宋体" w:cs="宋体"/>
                <w:szCs w:val="21"/>
              </w:rPr>
            </w:pPr>
            <w:r>
              <w:rPr>
                <w:rFonts w:hint="eastAsia"/>
                <w:szCs w:val="21"/>
              </w:rPr>
              <w:t>废活性炭</w:t>
            </w:r>
          </w:p>
        </w:tc>
        <w:tc>
          <w:tcPr>
            <w:tcW w:w="997" w:type="pct"/>
            <w:vAlign w:val="center"/>
          </w:tcPr>
          <w:p w:rsidR="0065553F" w:rsidRPr="002805AB" w:rsidRDefault="0065553F" w:rsidP="00E3105F">
            <w:pPr>
              <w:adjustRightInd w:val="0"/>
              <w:snapToGrid w:val="0"/>
              <w:jc w:val="center"/>
              <w:rPr>
                <w:rFonts w:ascii="宋体" w:hAnsi="宋体" w:cs="宋体"/>
                <w:szCs w:val="21"/>
              </w:rPr>
            </w:pPr>
            <w:r>
              <w:rPr>
                <w:rFonts w:hint="eastAsia"/>
              </w:rPr>
              <w:t>废气处理</w:t>
            </w:r>
          </w:p>
        </w:tc>
        <w:tc>
          <w:tcPr>
            <w:tcW w:w="1002" w:type="pct"/>
            <w:vMerge/>
            <w:vAlign w:val="center"/>
          </w:tcPr>
          <w:p w:rsidR="0065553F" w:rsidRPr="002805AB" w:rsidRDefault="0065553F" w:rsidP="00E3105F">
            <w:pPr>
              <w:adjustRightInd w:val="0"/>
              <w:snapToGrid w:val="0"/>
              <w:jc w:val="center"/>
              <w:rPr>
                <w:rFonts w:ascii="宋体" w:hAnsi="宋体" w:cs="宋体"/>
                <w:szCs w:val="21"/>
              </w:rPr>
            </w:pPr>
          </w:p>
        </w:tc>
        <w:tc>
          <w:tcPr>
            <w:tcW w:w="998" w:type="pct"/>
            <w:vMerge/>
            <w:vAlign w:val="center"/>
          </w:tcPr>
          <w:p w:rsidR="0065553F" w:rsidRPr="002805AB" w:rsidRDefault="0065553F" w:rsidP="00E3105F">
            <w:pPr>
              <w:adjustRightInd w:val="0"/>
              <w:snapToGrid w:val="0"/>
              <w:jc w:val="center"/>
              <w:rPr>
                <w:rFonts w:ascii="宋体" w:hAnsi="宋体" w:cs="宋体"/>
                <w:szCs w:val="21"/>
              </w:rPr>
            </w:pPr>
          </w:p>
        </w:tc>
      </w:tr>
      <w:tr w:rsidR="00FB7984" w:rsidRPr="002805AB" w:rsidTr="0065553F">
        <w:trPr>
          <w:trHeight w:val="231"/>
          <w:jc w:val="center"/>
        </w:trPr>
        <w:tc>
          <w:tcPr>
            <w:tcW w:w="1006" w:type="pct"/>
            <w:vMerge/>
            <w:vAlign w:val="center"/>
          </w:tcPr>
          <w:p w:rsidR="00FB7984" w:rsidRPr="002805AB" w:rsidRDefault="00FB7984" w:rsidP="00E3105F">
            <w:pPr>
              <w:adjustRightInd w:val="0"/>
              <w:snapToGrid w:val="0"/>
              <w:jc w:val="center"/>
              <w:rPr>
                <w:rFonts w:ascii="宋体" w:hAnsi="宋体" w:cs="宋体"/>
                <w:szCs w:val="21"/>
              </w:rPr>
            </w:pPr>
          </w:p>
        </w:tc>
        <w:tc>
          <w:tcPr>
            <w:tcW w:w="997" w:type="pct"/>
            <w:vAlign w:val="center"/>
          </w:tcPr>
          <w:p w:rsidR="00FB7984" w:rsidRDefault="00FB7984" w:rsidP="00E3105F">
            <w:pPr>
              <w:adjustRightInd w:val="0"/>
              <w:snapToGrid w:val="0"/>
              <w:jc w:val="center"/>
              <w:rPr>
                <w:szCs w:val="21"/>
              </w:rPr>
            </w:pPr>
            <w:bookmarkStart w:id="10" w:name="_Hlk109028266"/>
            <w:r>
              <w:rPr>
                <w:rFonts w:hint="eastAsia"/>
                <w:szCs w:val="21"/>
              </w:rPr>
              <w:t>净水器废滤芯</w:t>
            </w:r>
            <w:bookmarkEnd w:id="10"/>
          </w:p>
        </w:tc>
        <w:tc>
          <w:tcPr>
            <w:tcW w:w="997" w:type="pct"/>
            <w:vAlign w:val="center"/>
          </w:tcPr>
          <w:p w:rsidR="00FB7984" w:rsidRDefault="00FB7984" w:rsidP="00E3105F">
            <w:pPr>
              <w:adjustRightInd w:val="0"/>
              <w:snapToGrid w:val="0"/>
              <w:jc w:val="center"/>
            </w:pPr>
            <w:r>
              <w:rPr>
                <w:rFonts w:hint="eastAsia"/>
              </w:rPr>
              <w:t>纯水制备</w:t>
            </w:r>
          </w:p>
        </w:tc>
        <w:tc>
          <w:tcPr>
            <w:tcW w:w="1002" w:type="pct"/>
            <w:vMerge w:val="restart"/>
            <w:vAlign w:val="center"/>
          </w:tcPr>
          <w:p w:rsidR="00FB7984" w:rsidRPr="000E525C" w:rsidRDefault="00FB7984" w:rsidP="00E3105F">
            <w:pPr>
              <w:adjustRightInd w:val="0"/>
              <w:snapToGrid w:val="0"/>
              <w:jc w:val="center"/>
              <w:rPr>
                <w:szCs w:val="21"/>
              </w:rPr>
            </w:pPr>
            <w:r w:rsidRPr="000E525C">
              <w:rPr>
                <w:rFonts w:hint="eastAsia"/>
                <w:szCs w:val="21"/>
              </w:rPr>
              <w:t>集中收集，由环卫部门统一处理</w:t>
            </w:r>
          </w:p>
        </w:tc>
        <w:tc>
          <w:tcPr>
            <w:tcW w:w="998" w:type="pct"/>
            <w:vMerge/>
            <w:vAlign w:val="center"/>
          </w:tcPr>
          <w:p w:rsidR="00FB7984" w:rsidRPr="002805AB" w:rsidRDefault="00FB7984" w:rsidP="00E3105F">
            <w:pPr>
              <w:adjustRightInd w:val="0"/>
              <w:snapToGrid w:val="0"/>
              <w:jc w:val="center"/>
              <w:rPr>
                <w:rFonts w:ascii="宋体" w:hAnsi="宋体" w:cs="宋体"/>
                <w:szCs w:val="21"/>
              </w:rPr>
            </w:pPr>
          </w:p>
        </w:tc>
      </w:tr>
      <w:tr w:rsidR="00FB7984" w:rsidRPr="002805AB" w:rsidTr="0065553F">
        <w:trPr>
          <w:trHeight w:val="231"/>
          <w:jc w:val="center"/>
        </w:trPr>
        <w:tc>
          <w:tcPr>
            <w:tcW w:w="1006" w:type="pct"/>
            <w:vMerge/>
            <w:vAlign w:val="center"/>
          </w:tcPr>
          <w:p w:rsidR="00FB7984" w:rsidRPr="002805AB" w:rsidRDefault="00FB7984" w:rsidP="00E3105F">
            <w:pPr>
              <w:adjustRightInd w:val="0"/>
              <w:snapToGrid w:val="0"/>
              <w:jc w:val="center"/>
              <w:rPr>
                <w:rFonts w:ascii="宋体" w:hAnsi="宋体" w:cs="宋体"/>
                <w:szCs w:val="21"/>
              </w:rPr>
            </w:pPr>
          </w:p>
        </w:tc>
        <w:tc>
          <w:tcPr>
            <w:tcW w:w="997" w:type="pct"/>
            <w:vAlign w:val="center"/>
          </w:tcPr>
          <w:p w:rsidR="00FB7984" w:rsidRPr="002805AB" w:rsidRDefault="00FB7984" w:rsidP="00E3105F">
            <w:pPr>
              <w:adjustRightInd w:val="0"/>
              <w:snapToGrid w:val="0"/>
              <w:jc w:val="center"/>
              <w:rPr>
                <w:rFonts w:ascii="宋体" w:hAnsi="宋体" w:cs="宋体"/>
                <w:szCs w:val="21"/>
              </w:rPr>
            </w:pPr>
            <w:r>
              <w:rPr>
                <w:rFonts w:hint="eastAsia"/>
                <w:szCs w:val="21"/>
              </w:rPr>
              <w:t>生活垃圾</w:t>
            </w:r>
          </w:p>
        </w:tc>
        <w:tc>
          <w:tcPr>
            <w:tcW w:w="997" w:type="pct"/>
            <w:vAlign w:val="center"/>
          </w:tcPr>
          <w:p w:rsidR="00FB7984" w:rsidRPr="002805AB" w:rsidRDefault="00FB7984" w:rsidP="00E3105F">
            <w:pPr>
              <w:adjustRightInd w:val="0"/>
              <w:snapToGrid w:val="0"/>
              <w:jc w:val="center"/>
              <w:rPr>
                <w:rFonts w:ascii="宋体" w:hAnsi="宋体" w:cs="宋体"/>
                <w:szCs w:val="21"/>
              </w:rPr>
            </w:pPr>
            <w:r>
              <w:rPr>
                <w:rFonts w:hint="eastAsia"/>
              </w:rPr>
              <w:t>员工生活</w:t>
            </w:r>
          </w:p>
        </w:tc>
        <w:tc>
          <w:tcPr>
            <w:tcW w:w="1002" w:type="pct"/>
            <w:vMerge/>
            <w:vAlign w:val="center"/>
          </w:tcPr>
          <w:p w:rsidR="00FB7984" w:rsidRPr="002805AB" w:rsidRDefault="00FB7984" w:rsidP="00E3105F">
            <w:pPr>
              <w:adjustRightInd w:val="0"/>
              <w:snapToGrid w:val="0"/>
              <w:jc w:val="center"/>
              <w:rPr>
                <w:rFonts w:ascii="宋体" w:hAnsi="宋体" w:cs="宋体"/>
                <w:szCs w:val="21"/>
              </w:rPr>
            </w:pPr>
          </w:p>
        </w:tc>
        <w:tc>
          <w:tcPr>
            <w:tcW w:w="998" w:type="pct"/>
            <w:vMerge/>
            <w:vAlign w:val="center"/>
          </w:tcPr>
          <w:p w:rsidR="00FB7984" w:rsidRPr="002805AB" w:rsidRDefault="00FB7984" w:rsidP="00E3105F">
            <w:pPr>
              <w:adjustRightInd w:val="0"/>
              <w:snapToGrid w:val="0"/>
              <w:jc w:val="center"/>
              <w:rPr>
                <w:rFonts w:ascii="宋体" w:hAnsi="宋体" w:cs="宋体"/>
                <w:szCs w:val="21"/>
              </w:rPr>
            </w:pPr>
          </w:p>
        </w:tc>
      </w:tr>
      <w:tr w:rsidR="005401AE" w:rsidRPr="002805AB" w:rsidTr="008A667A">
        <w:trPr>
          <w:trHeight w:val="688"/>
          <w:jc w:val="center"/>
        </w:trPr>
        <w:tc>
          <w:tcPr>
            <w:tcW w:w="1006" w:type="pct"/>
            <w:vAlign w:val="center"/>
          </w:tcPr>
          <w:p w:rsidR="003E3058" w:rsidRDefault="005401AE">
            <w:pPr>
              <w:adjustRightInd w:val="0"/>
              <w:snapToGrid w:val="0"/>
              <w:jc w:val="center"/>
              <w:rPr>
                <w:rFonts w:ascii="宋体" w:hAnsi="宋体" w:cs="宋体"/>
                <w:szCs w:val="21"/>
              </w:rPr>
            </w:pPr>
            <w:r w:rsidRPr="002805AB">
              <w:rPr>
                <w:rFonts w:ascii="宋体" w:hAnsi="宋体" w:cs="宋体" w:hint="eastAsia"/>
                <w:szCs w:val="21"/>
              </w:rPr>
              <w:t>土壤及地下水</w:t>
            </w:r>
          </w:p>
          <w:p w:rsidR="005401AE" w:rsidRPr="002805AB" w:rsidRDefault="005401AE">
            <w:pPr>
              <w:adjustRightInd w:val="0"/>
              <w:snapToGrid w:val="0"/>
              <w:jc w:val="center"/>
              <w:rPr>
                <w:rFonts w:ascii="宋体" w:hAnsi="宋体" w:cs="宋体"/>
                <w:szCs w:val="21"/>
              </w:rPr>
            </w:pPr>
            <w:r w:rsidRPr="002805AB">
              <w:rPr>
                <w:rFonts w:ascii="宋体" w:hAnsi="宋体" w:cs="宋体" w:hint="eastAsia"/>
                <w:szCs w:val="21"/>
              </w:rPr>
              <w:t>污染防治措施</w:t>
            </w:r>
          </w:p>
        </w:tc>
        <w:tc>
          <w:tcPr>
            <w:tcW w:w="3994" w:type="pct"/>
            <w:gridSpan w:val="4"/>
            <w:vAlign w:val="center"/>
          </w:tcPr>
          <w:p w:rsidR="005401AE" w:rsidRPr="002805AB" w:rsidRDefault="00991EB9">
            <w:pPr>
              <w:adjustRightInd w:val="0"/>
              <w:snapToGrid w:val="0"/>
              <w:jc w:val="center"/>
              <w:rPr>
                <w:rFonts w:ascii="宋体" w:hAnsi="宋体" w:cs="宋体"/>
                <w:szCs w:val="21"/>
              </w:rPr>
            </w:pPr>
            <w:r>
              <w:rPr>
                <w:rFonts w:ascii="宋体" w:hAnsi="宋体" w:cs="宋体" w:hint="eastAsia"/>
                <w:szCs w:val="21"/>
              </w:rPr>
              <w:t>/</w:t>
            </w:r>
          </w:p>
        </w:tc>
      </w:tr>
      <w:tr w:rsidR="005401AE" w:rsidRPr="002805AB" w:rsidTr="008A667A">
        <w:trPr>
          <w:jc w:val="center"/>
        </w:trPr>
        <w:tc>
          <w:tcPr>
            <w:tcW w:w="1006" w:type="pct"/>
            <w:vAlign w:val="center"/>
          </w:tcPr>
          <w:p w:rsidR="005401AE" w:rsidRPr="002805AB" w:rsidRDefault="005401AE">
            <w:pPr>
              <w:adjustRightInd w:val="0"/>
              <w:snapToGrid w:val="0"/>
              <w:jc w:val="center"/>
              <w:rPr>
                <w:rFonts w:ascii="宋体" w:hAnsi="宋体" w:cs="宋体"/>
                <w:szCs w:val="21"/>
              </w:rPr>
            </w:pPr>
            <w:r w:rsidRPr="002805AB">
              <w:rPr>
                <w:rFonts w:ascii="宋体" w:hAnsi="宋体" w:cs="宋体" w:hint="eastAsia"/>
                <w:szCs w:val="21"/>
              </w:rPr>
              <w:t>生态保护措施</w:t>
            </w:r>
          </w:p>
        </w:tc>
        <w:tc>
          <w:tcPr>
            <w:tcW w:w="3994" w:type="pct"/>
            <w:gridSpan w:val="4"/>
            <w:vAlign w:val="center"/>
          </w:tcPr>
          <w:p w:rsidR="005401AE" w:rsidRPr="002805AB" w:rsidRDefault="005F7E71" w:rsidP="005F7E71">
            <w:pPr>
              <w:autoSpaceDE w:val="0"/>
              <w:autoSpaceDN w:val="0"/>
              <w:adjustRightInd w:val="0"/>
              <w:rPr>
                <w:rFonts w:ascii="宋体" w:hAnsi="宋体" w:cs="宋体"/>
                <w:szCs w:val="21"/>
              </w:rPr>
            </w:pPr>
            <w:r w:rsidRPr="005F7E71">
              <w:rPr>
                <w:rFonts w:hint="eastAsia"/>
                <w:kern w:val="0"/>
                <w:szCs w:val="21"/>
              </w:rPr>
              <w:t>项目位于</w:t>
            </w:r>
            <w:r w:rsidRPr="00EB0DA7">
              <w:rPr>
                <w:rFonts w:hint="eastAsia"/>
                <w:kern w:val="0"/>
                <w:szCs w:val="21"/>
              </w:rPr>
              <w:t>长春高新技术产业开发区</w:t>
            </w:r>
            <w:r>
              <w:rPr>
                <w:rFonts w:hint="eastAsia"/>
                <w:kern w:val="0"/>
                <w:szCs w:val="21"/>
              </w:rPr>
              <w:t>内</w:t>
            </w:r>
            <w:r w:rsidRPr="005F7E71">
              <w:rPr>
                <w:rFonts w:hint="eastAsia"/>
                <w:kern w:val="0"/>
                <w:szCs w:val="21"/>
              </w:rPr>
              <w:t>，租用现有建筑物作为实验室，不涉及施工破坏区域生态环境，对区域生态环境影可接受</w:t>
            </w:r>
            <w:r w:rsidR="007B5986">
              <w:rPr>
                <w:rFonts w:hint="eastAsia"/>
                <w:kern w:val="0"/>
                <w:szCs w:val="21"/>
              </w:rPr>
              <w:t>。</w:t>
            </w:r>
          </w:p>
        </w:tc>
      </w:tr>
      <w:tr w:rsidR="005401AE" w:rsidRPr="002805AB" w:rsidTr="008A667A">
        <w:trPr>
          <w:jc w:val="center"/>
        </w:trPr>
        <w:tc>
          <w:tcPr>
            <w:tcW w:w="1006" w:type="pct"/>
            <w:vAlign w:val="center"/>
          </w:tcPr>
          <w:p w:rsidR="005401AE" w:rsidRPr="002805AB" w:rsidRDefault="005401AE">
            <w:pPr>
              <w:adjustRightInd w:val="0"/>
              <w:snapToGrid w:val="0"/>
              <w:jc w:val="center"/>
              <w:rPr>
                <w:rFonts w:ascii="宋体" w:hAnsi="宋体" w:cs="宋体"/>
                <w:spacing w:val="-8"/>
                <w:szCs w:val="21"/>
              </w:rPr>
            </w:pPr>
            <w:r w:rsidRPr="002805AB">
              <w:rPr>
                <w:rFonts w:ascii="宋体" w:hAnsi="宋体" w:cs="宋体" w:hint="eastAsia"/>
                <w:spacing w:val="-8"/>
                <w:szCs w:val="21"/>
              </w:rPr>
              <w:t>环境风险</w:t>
            </w:r>
          </w:p>
          <w:p w:rsidR="005401AE" w:rsidRPr="002805AB" w:rsidRDefault="005401AE">
            <w:pPr>
              <w:adjustRightInd w:val="0"/>
              <w:snapToGrid w:val="0"/>
              <w:jc w:val="center"/>
              <w:rPr>
                <w:rFonts w:ascii="宋体" w:hAnsi="宋体" w:cs="宋体"/>
                <w:spacing w:val="-8"/>
                <w:szCs w:val="21"/>
              </w:rPr>
            </w:pPr>
            <w:r w:rsidRPr="002805AB">
              <w:rPr>
                <w:rFonts w:ascii="宋体" w:hAnsi="宋体" w:cs="宋体" w:hint="eastAsia"/>
                <w:spacing w:val="-8"/>
                <w:szCs w:val="21"/>
              </w:rPr>
              <w:t>防范措施</w:t>
            </w:r>
          </w:p>
        </w:tc>
        <w:tc>
          <w:tcPr>
            <w:tcW w:w="3994" w:type="pct"/>
            <w:gridSpan w:val="4"/>
            <w:vAlign w:val="center"/>
          </w:tcPr>
          <w:p w:rsidR="005401AE" w:rsidRPr="002805AB" w:rsidRDefault="005F7E71" w:rsidP="00991EB9">
            <w:pPr>
              <w:adjustRightInd w:val="0"/>
              <w:snapToGrid w:val="0"/>
              <w:rPr>
                <w:rFonts w:ascii="宋体" w:hAnsi="宋体" w:cs="宋体"/>
                <w:szCs w:val="21"/>
              </w:rPr>
            </w:pPr>
            <w:r w:rsidRPr="005F7E71">
              <w:rPr>
                <w:rFonts w:hint="eastAsia"/>
                <w:kern w:val="0"/>
                <w:szCs w:val="21"/>
              </w:rPr>
              <w:t>厂区内禁止吸烟、禁止携带火种；地面均硬化处理，危险品密封储存，设置专人定期检查，应急物资定期更新等</w:t>
            </w:r>
            <w:r>
              <w:rPr>
                <w:rFonts w:hint="eastAsia"/>
                <w:kern w:val="0"/>
                <w:szCs w:val="21"/>
              </w:rPr>
              <w:t>。</w:t>
            </w:r>
          </w:p>
        </w:tc>
      </w:tr>
      <w:tr w:rsidR="005401AE" w:rsidRPr="002805AB" w:rsidTr="008A667A">
        <w:trPr>
          <w:jc w:val="center"/>
        </w:trPr>
        <w:tc>
          <w:tcPr>
            <w:tcW w:w="1006" w:type="pct"/>
            <w:vAlign w:val="center"/>
          </w:tcPr>
          <w:p w:rsidR="005401AE" w:rsidRPr="002805AB" w:rsidRDefault="005401AE">
            <w:pPr>
              <w:adjustRightInd w:val="0"/>
              <w:snapToGrid w:val="0"/>
              <w:jc w:val="center"/>
              <w:rPr>
                <w:rFonts w:ascii="宋体" w:hAnsi="宋体" w:cs="宋体"/>
                <w:spacing w:val="-8"/>
                <w:szCs w:val="21"/>
              </w:rPr>
            </w:pPr>
            <w:r w:rsidRPr="002805AB">
              <w:rPr>
                <w:rFonts w:ascii="宋体" w:hAnsi="宋体" w:cs="宋体" w:hint="eastAsia"/>
                <w:spacing w:val="-8"/>
                <w:szCs w:val="21"/>
              </w:rPr>
              <w:t>其他环境</w:t>
            </w:r>
          </w:p>
          <w:p w:rsidR="005401AE" w:rsidRPr="002805AB" w:rsidRDefault="005401AE">
            <w:pPr>
              <w:adjustRightInd w:val="0"/>
              <w:snapToGrid w:val="0"/>
              <w:jc w:val="center"/>
              <w:rPr>
                <w:rFonts w:ascii="宋体" w:hAnsi="宋体" w:cs="宋体"/>
                <w:spacing w:val="-8"/>
                <w:szCs w:val="21"/>
              </w:rPr>
            </w:pPr>
            <w:r w:rsidRPr="002805AB">
              <w:rPr>
                <w:rFonts w:ascii="宋体" w:hAnsi="宋体" w:cs="宋体" w:hint="eastAsia"/>
                <w:spacing w:val="-8"/>
                <w:szCs w:val="21"/>
              </w:rPr>
              <w:t>管理要求</w:t>
            </w:r>
          </w:p>
        </w:tc>
        <w:tc>
          <w:tcPr>
            <w:tcW w:w="3994" w:type="pct"/>
            <w:gridSpan w:val="4"/>
            <w:vAlign w:val="center"/>
          </w:tcPr>
          <w:p w:rsidR="007B5986" w:rsidRDefault="007B5986" w:rsidP="007B5986">
            <w:pPr>
              <w:adjustRightInd w:val="0"/>
              <w:snapToGrid w:val="0"/>
              <w:rPr>
                <w:kern w:val="0"/>
                <w:szCs w:val="21"/>
              </w:rPr>
            </w:pPr>
            <w:r w:rsidRPr="007B5986">
              <w:rPr>
                <w:rFonts w:hint="eastAsia"/>
                <w:kern w:val="0"/>
                <w:szCs w:val="21"/>
              </w:rPr>
              <w:t>①制定营运期环境监测计划，并定期进行环境监测；</w:t>
            </w:r>
          </w:p>
          <w:p w:rsidR="007B5986" w:rsidRDefault="007B5986" w:rsidP="007B5986">
            <w:pPr>
              <w:adjustRightInd w:val="0"/>
              <w:snapToGrid w:val="0"/>
              <w:rPr>
                <w:kern w:val="0"/>
                <w:szCs w:val="21"/>
              </w:rPr>
            </w:pPr>
            <w:r w:rsidRPr="007B5986">
              <w:rPr>
                <w:rFonts w:hint="eastAsia"/>
                <w:kern w:val="0"/>
                <w:szCs w:val="21"/>
              </w:rPr>
              <w:t>②建立环境管理台账，申请排污许可证；</w:t>
            </w:r>
          </w:p>
          <w:p w:rsidR="005401AE" w:rsidRPr="002805AB" w:rsidRDefault="007B5986" w:rsidP="007B5986">
            <w:pPr>
              <w:adjustRightInd w:val="0"/>
              <w:snapToGrid w:val="0"/>
              <w:rPr>
                <w:rFonts w:ascii="宋体" w:hAnsi="宋体" w:cs="宋体"/>
                <w:szCs w:val="21"/>
              </w:rPr>
            </w:pPr>
            <w:r w:rsidRPr="007B5986">
              <w:rPr>
                <w:rFonts w:hint="eastAsia"/>
                <w:kern w:val="0"/>
                <w:szCs w:val="21"/>
              </w:rPr>
              <w:t>③编制突发环境事件应急预案，并定期演练。</w:t>
            </w:r>
          </w:p>
        </w:tc>
      </w:tr>
    </w:tbl>
    <w:p w:rsidR="005401AE" w:rsidRPr="00CE5393" w:rsidRDefault="005401AE" w:rsidP="000A197D">
      <w:pPr>
        <w:pStyle w:val="a8"/>
        <w:spacing w:before="0" w:beforeAutospacing="0" w:after="0" w:afterAutospacing="0"/>
        <w:jc w:val="center"/>
        <w:outlineLvl w:val="0"/>
        <w:rPr>
          <w:rFonts w:ascii="黑体" w:eastAsia="黑体" w:hAnsi="黑体"/>
          <w:snapToGrid w:val="0"/>
          <w:sz w:val="30"/>
          <w:szCs w:val="30"/>
        </w:rPr>
      </w:pPr>
      <w:r>
        <w:rPr>
          <w:snapToGrid w:val="0"/>
        </w:rPr>
        <w:br w:type="page"/>
      </w:r>
      <w:r w:rsidRPr="00CE5393">
        <w:rPr>
          <w:rFonts w:ascii="黑体" w:eastAsia="黑体" w:hAnsi="黑体" w:hint="eastAsia"/>
          <w:snapToGrid w:val="0"/>
          <w:sz w:val="30"/>
          <w:szCs w:val="30"/>
        </w:rPr>
        <w:t>六、结论</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286"/>
      </w:tblGrid>
      <w:tr w:rsidR="005401AE" w:rsidTr="00016F59">
        <w:trPr>
          <w:trHeight w:val="13347"/>
          <w:jc w:val="center"/>
        </w:trPr>
        <w:tc>
          <w:tcPr>
            <w:tcW w:w="5000" w:type="pct"/>
          </w:tcPr>
          <w:p w:rsidR="005401AE" w:rsidRPr="000D5BF3" w:rsidRDefault="000D5BF3" w:rsidP="00A92E8C">
            <w:pPr>
              <w:pStyle w:val="20"/>
              <w:spacing w:beforeLines="50"/>
              <w:ind w:firstLine="420"/>
              <w:rPr>
                <w:rFonts w:ascii="宋体" w:cs="宋体"/>
                <w:sz w:val="24"/>
              </w:rPr>
            </w:pPr>
            <w:r w:rsidRPr="003F272D">
              <w:rPr>
                <w:rFonts w:hint="eastAsia"/>
              </w:rPr>
              <w:t>本项目</w:t>
            </w:r>
            <w:r w:rsidRPr="003F272D">
              <w:t>选址符合所在区生态保护红线、资源利用上线、环境质量底线和生态环境准入清单的要求；项目建设符合国家的产业政策；建设单位在生产经营过程中只要保证遵守相关的环保法律法规，落实</w:t>
            </w:r>
            <w:r w:rsidRPr="003F272D">
              <w:rPr>
                <w:rFonts w:ascii="宋体" w:hAnsi="宋体"/>
              </w:rPr>
              <w:t>“三同时”制度</w:t>
            </w:r>
            <w:r w:rsidRPr="003F272D">
              <w:t>，保证有效地实施相应环境保护措施，妥善处理处置废水、废气、噪声、固体废物等污染物的前提下，从环境保护角度分析，</w:t>
            </w:r>
            <w:r w:rsidRPr="003F272D">
              <w:rPr>
                <w:rFonts w:hint="eastAsia"/>
              </w:rPr>
              <w:t>本项目</w:t>
            </w:r>
            <w:r w:rsidRPr="003F272D">
              <w:t>建设是可行的。</w:t>
            </w:r>
          </w:p>
        </w:tc>
      </w:tr>
    </w:tbl>
    <w:p w:rsidR="005401AE" w:rsidRDefault="005401AE">
      <w:pPr>
        <w:rPr>
          <w:rFonts w:ascii="宋体"/>
        </w:rPr>
        <w:sectPr w:rsidR="005401AE" w:rsidSect="00231B8B">
          <w:pgSz w:w="11906" w:h="16838"/>
          <w:pgMar w:top="1418" w:right="1418" w:bottom="1418" w:left="1418" w:header="851" w:footer="851" w:gutter="0"/>
          <w:cols w:space="720"/>
          <w:docGrid w:linePitch="312"/>
        </w:sectPr>
      </w:pPr>
    </w:p>
    <w:p w:rsidR="005401AE" w:rsidRDefault="005401AE" w:rsidP="000A197D">
      <w:pPr>
        <w:pStyle w:val="a8"/>
        <w:adjustRightInd w:val="0"/>
        <w:snapToGrid w:val="0"/>
        <w:spacing w:before="0" w:beforeAutospacing="0" w:after="0" w:afterAutospacing="0"/>
        <w:outlineLvl w:val="0"/>
        <w:rPr>
          <w:rFonts w:ascii="黑体" w:eastAsia="黑体" w:hAnsi="黑体"/>
          <w:snapToGrid w:val="0"/>
          <w:sz w:val="32"/>
          <w:szCs w:val="32"/>
        </w:rPr>
      </w:pPr>
      <w:r>
        <w:rPr>
          <w:rFonts w:ascii="黑体" w:eastAsia="黑体" w:hAnsi="黑体" w:hint="eastAsia"/>
          <w:snapToGrid w:val="0"/>
          <w:sz w:val="32"/>
          <w:szCs w:val="32"/>
        </w:rPr>
        <w:t>附表</w:t>
      </w:r>
    </w:p>
    <w:p w:rsidR="005401AE" w:rsidRPr="00DC3DC0" w:rsidRDefault="007618C4" w:rsidP="00231B8B">
      <w:pPr>
        <w:pStyle w:val="a8"/>
        <w:adjustRightInd w:val="0"/>
        <w:snapToGrid w:val="0"/>
        <w:spacing w:before="0" w:beforeAutospacing="0" w:after="0" w:afterAutospacing="0"/>
        <w:jc w:val="center"/>
        <w:outlineLvl w:val="0"/>
        <w:rPr>
          <w:rFonts w:ascii="方正小标宋_GBK" w:eastAsia="方正小标宋_GBK" w:hAnsi="黑体"/>
          <w:snapToGrid w:val="0"/>
          <w:sz w:val="38"/>
          <w:szCs w:val="38"/>
        </w:rPr>
      </w:pPr>
      <w:r>
        <w:rPr>
          <w:rFonts w:ascii="方正小标宋_GBK" w:eastAsia="方正小标宋_GBK" w:hAnsi="黑体" w:hint="eastAsia"/>
          <w:snapToGrid w:val="0"/>
          <w:sz w:val="38"/>
          <w:szCs w:val="38"/>
        </w:rPr>
        <w:t>建设项目</w:t>
      </w:r>
      <w:r w:rsidR="005401AE" w:rsidRPr="00DC3DC0">
        <w:rPr>
          <w:rFonts w:ascii="方正小标宋_GBK" w:eastAsia="方正小标宋_GBK" w:hAnsi="黑体" w:hint="eastAsia"/>
          <w:snapToGrid w:val="0"/>
          <w:sz w:val="38"/>
          <w:szCs w:val="38"/>
        </w:rPr>
        <w:t>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415"/>
        <w:gridCol w:w="1605"/>
        <w:gridCol w:w="1712"/>
        <w:gridCol w:w="1279"/>
        <w:gridCol w:w="1712"/>
        <w:gridCol w:w="1566"/>
        <w:gridCol w:w="1774"/>
        <w:gridCol w:w="1974"/>
        <w:gridCol w:w="1021"/>
      </w:tblGrid>
      <w:tr w:rsidR="005401AE" w:rsidRPr="001357F1" w:rsidTr="00B701DE">
        <w:trPr>
          <w:trHeight w:val="794"/>
        </w:trPr>
        <w:tc>
          <w:tcPr>
            <w:tcW w:w="503" w:type="pct"/>
            <w:tcBorders>
              <w:tl2br w:val="single" w:sz="4" w:space="0" w:color="auto"/>
            </w:tcBorders>
            <w:tcMar>
              <w:left w:w="28" w:type="dxa"/>
              <w:right w:w="28" w:type="dxa"/>
            </w:tcMar>
            <w:vAlign w:val="center"/>
          </w:tcPr>
          <w:p w:rsidR="005401AE" w:rsidRPr="001357F1" w:rsidRDefault="005401AE">
            <w:pPr>
              <w:pStyle w:val="ab"/>
              <w:spacing w:beforeLines="0" w:afterLines="0" w:line="240" w:lineRule="auto"/>
              <w:jc w:val="right"/>
              <w:rPr>
                <w:rFonts w:ascii="黑体" w:eastAsia="黑体" w:hAnsi="黑体" w:cs="宋体"/>
                <w:snapToGrid w:val="0"/>
                <w:color w:val="000000"/>
                <w:spacing w:val="-6"/>
                <w:kern w:val="21"/>
                <w:szCs w:val="21"/>
              </w:rPr>
            </w:pPr>
            <w:r w:rsidRPr="001357F1">
              <w:rPr>
                <w:rFonts w:ascii="黑体" w:eastAsia="黑体" w:hAnsi="黑体" w:cs="宋体" w:hint="eastAsia"/>
                <w:snapToGrid w:val="0"/>
                <w:color w:val="000000"/>
                <w:spacing w:val="-6"/>
                <w:kern w:val="21"/>
                <w:szCs w:val="21"/>
              </w:rPr>
              <w:t>项目</w:t>
            </w:r>
          </w:p>
          <w:p w:rsidR="005401AE" w:rsidRPr="001357F1" w:rsidRDefault="005401AE">
            <w:pPr>
              <w:pStyle w:val="ab"/>
              <w:spacing w:beforeLines="0" w:afterLines="0" w:line="240" w:lineRule="auto"/>
              <w:jc w:val="left"/>
              <w:rPr>
                <w:rFonts w:ascii="黑体" w:eastAsia="黑体" w:hAnsi="黑体" w:cs="宋体"/>
                <w:snapToGrid w:val="0"/>
                <w:color w:val="000000"/>
                <w:spacing w:val="-6"/>
                <w:kern w:val="21"/>
                <w:szCs w:val="21"/>
              </w:rPr>
            </w:pPr>
            <w:r w:rsidRPr="001357F1">
              <w:rPr>
                <w:rFonts w:ascii="黑体" w:eastAsia="黑体" w:hAnsi="黑体" w:cs="宋体" w:hint="eastAsia"/>
                <w:snapToGrid w:val="0"/>
                <w:color w:val="000000"/>
                <w:spacing w:val="-6"/>
                <w:kern w:val="21"/>
                <w:szCs w:val="21"/>
              </w:rPr>
              <w:t>分类</w:t>
            </w:r>
          </w:p>
        </w:tc>
        <w:tc>
          <w:tcPr>
            <w:tcW w:w="571" w:type="pct"/>
            <w:tcMar>
              <w:left w:w="28" w:type="dxa"/>
              <w:right w:w="28" w:type="dxa"/>
            </w:tcMar>
            <w:vAlign w:val="center"/>
          </w:tcPr>
          <w:p w:rsidR="005401AE" w:rsidRPr="001357F1" w:rsidRDefault="005401AE">
            <w:pPr>
              <w:pStyle w:val="ab"/>
              <w:spacing w:beforeLines="0" w:afterLines="0" w:line="240" w:lineRule="auto"/>
              <w:rPr>
                <w:rFonts w:ascii="黑体" w:eastAsia="黑体" w:hAnsi="黑体" w:cs="宋体"/>
                <w:snapToGrid w:val="0"/>
                <w:color w:val="000000"/>
                <w:spacing w:val="-6"/>
                <w:kern w:val="21"/>
                <w:szCs w:val="21"/>
              </w:rPr>
            </w:pPr>
            <w:r w:rsidRPr="001357F1">
              <w:rPr>
                <w:rFonts w:ascii="黑体" w:eastAsia="黑体" w:hAnsi="黑体" w:cs="宋体" w:hint="eastAsia"/>
                <w:snapToGrid w:val="0"/>
                <w:color w:val="000000"/>
                <w:spacing w:val="-6"/>
                <w:kern w:val="21"/>
                <w:szCs w:val="21"/>
              </w:rPr>
              <w:t>污染物名称</w:t>
            </w:r>
          </w:p>
        </w:tc>
        <w:tc>
          <w:tcPr>
            <w:tcW w:w="609" w:type="pct"/>
            <w:tcMar>
              <w:left w:w="28" w:type="dxa"/>
              <w:right w:w="28" w:type="dxa"/>
            </w:tcMar>
            <w:vAlign w:val="center"/>
          </w:tcPr>
          <w:p w:rsid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现有工程</w:t>
            </w:r>
          </w:p>
          <w:p w:rsidR="005401AE" w:rsidRP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排放量（固</w:t>
            </w:r>
            <w:r w:rsidRPr="001357F1">
              <w:rPr>
                <w:rFonts w:ascii="黑体" w:eastAsia="黑体" w:hAnsi="黑体" w:hint="eastAsia"/>
                <w:snapToGrid w:val="0"/>
                <w:color w:val="000000"/>
                <w:spacing w:val="-6"/>
                <w:kern w:val="21"/>
                <w:szCs w:val="21"/>
              </w:rPr>
              <w:t>体</w:t>
            </w:r>
            <w:r w:rsidRPr="001357F1">
              <w:rPr>
                <w:rFonts w:ascii="黑体" w:eastAsia="黑体" w:hAnsi="黑体"/>
                <w:snapToGrid w:val="0"/>
                <w:color w:val="000000"/>
                <w:spacing w:val="-6"/>
                <w:kern w:val="21"/>
                <w:szCs w:val="21"/>
              </w:rPr>
              <w:t>废</w:t>
            </w:r>
            <w:r w:rsidRPr="001357F1">
              <w:rPr>
                <w:rFonts w:ascii="黑体" w:eastAsia="黑体" w:hAnsi="黑体" w:hint="eastAsia"/>
                <w:snapToGrid w:val="0"/>
                <w:color w:val="000000"/>
                <w:spacing w:val="-6"/>
                <w:kern w:val="21"/>
                <w:szCs w:val="21"/>
              </w:rPr>
              <w:t>物</w:t>
            </w:r>
            <w:r w:rsidRPr="001357F1">
              <w:rPr>
                <w:rFonts w:ascii="黑体" w:eastAsia="黑体" w:hAnsi="黑体"/>
                <w:snapToGrid w:val="0"/>
                <w:color w:val="000000"/>
                <w:spacing w:val="-6"/>
                <w:kern w:val="21"/>
                <w:szCs w:val="21"/>
              </w:rPr>
              <w:t>产生量）</w:t>
            </w:r>
            <w:r w:rsidR="00AB308A" w:rsidRPr="001357F1">
              <w:rPr>
                <w:rFonts w:ascii="黑体" w:eastAsia="黑体" w:hAnsi="黑体"/>
                <w:snapToGrid w:val="0"/>
                <w:color w:val="000000"/>
                <w:spacing w:val="-6"/>
                <w:kern w:val="21"/>
                <w:szCs w:val="21"/>
              </w:rPr>
              <w:fldChar w:fldCharType="begin"/>
            </w:r>
            <w:r w:rsidRPr="001357F1">
              <w:rPr>
                <w:rFonts w:ascii="黑体" w:eastAsia="黑体" w:hAnsi="黑体"/>
                <w:snapToGrid w:val="0"/>
                <w:color w:val="000000"/>
                <w:spacing w:val="-6"/>
                <w:kern w:val="21"/>
                <w:szCs w:val="21"/>
              </w:rPr>
              <w:instrText xml:space="preserve"> = 1 \* GB3 \* MERGEFORMAT </w:instrText>
            </w:r>
            <w:r w:rsidR="00AB308A" w:rsidRPr="001357F1">
              <w:rPr>
                <w:rFonts w:ascii="黑体" w:eastAsia="黑体" w:hAnsi="黑体"/>
                <w:snapToGrid w:val="0"/>
                <w:color w:val="000000"/>
                <w:spacing w:val="-6"/>
                <w:kern w:val="21"/>
                <w:szCs w:val="21"/>
              </w:rPr>
              <w:fldChar w:fldCharType="separate"/>
            </w:r>
            <w:r w:rsidRPr="001357F1">
              <w:rPr>
                <w:rFonts w:ascii="黑体" w:eastAsia="黑体" w:hAnsi="黑体" w:cs="宋体" w:hint="eastAsia"/>
                <w:kern w:val="2"/>
                <w:szCs w:val="21"/>
              </w:rPr>
              <w:t>①</w:t>
            </w:r>
            <w:r w:rsidR="00AB308A" w:rsidRPr="001357F1">
              <w:rPr>
                <w:rFonts w:ascii="黑体" w:eastAsia="黑体" w:hAnsi="黑体"/>
                <w:snapToGrid w:val="0"/>
                <w:color w:val="000000"/>
                <w:spacing w:val="-6"/>
                <w:kern w:val="21"/>
                <w:szCs w:val="21"/>
              </w:rPr>
              <w:fldChar w:fldCharType="end"/>
            </w:r>
          </w:p>
        </w:tc>
        <w:tc>
          <w:tcPr>
            <w:tcW w:w="455" w:type="pct"/>
            <w:tcMar>
              <w:left w:w="28" w:type="dxa"/>
              <w:right w:w="28" w:type="dxa"/>
            </w:tcMar>
            <w:vAlign w:val="center"/>
          </w:tcPr>
          <w:p w:rsidR="005401AE" w:rsidRP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现有工程</w:t>
            </w:r>
          </w:p>
          <w:p w:rsidR="005401AE" w:rsidRP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许可排放量</w:t>
            </w:r>
          </w:p>
          <w:p w:rsidR="005401AE" w:rsidRPr="001357F1" w:rsidRDefault="00AB308A">
            <w:pPr>
              <w:pStyle w:val="ab"/>
              <w:spacing w:beforeLines="0" w:afterLines="0"/>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fldChar w:fldCharType="begin"/>
            </w:r>
            <w:r w:rsidR="005401AE" w:rsidRPr="001357F1">
              <w:rPr>
                <w:rFonts w:ascii="黑体" w:eastAsia="黑体" w:hAnsi="黑体"/>
                <w:snapToGrid w:val="0"/>
                <w:color w:val="000000"/>
                <w:spacing w:val="-6"/>
                <w:kern w:val="21"/>
                <w:szCs w:val="21"/>
              </w:rPr>
              <w:instrText xml:space="preserve"> = 2 \* GB3 \* MERGEFORMAT </w:instrText>
            </w:r>
            <w:r w:rsidRPr="001357F1">
              <w:rPr>
                <w:rFonts w:ascii="黑体" w:eastAsia="黑体" w:hAnsi="黑体"/>
                <w:snapToGrid w:val="0"/>
                <w:color w:val="000000"/>
                <w:spacing w:val="-6"/>
                <w:kern w:val="21"/>
                <w:szCs w:val="21"/>
              </w:rPr>
              <w:fldChar w:fldCharType="separate"/>
            </w:r>
            <w:r w:rsidR="005401AE" w:rsidRPr="001357F1">
              <w:rPr>
                <w:rFonts w:ascii="黑体" w:eastAsia="黑体" w:hAnsi="黑体" w:cs="宋体" w:hint="eastAsia"/>
                <w:snapToGrid w:val="0"/>
                <w:color w:val="000000"/>
                <w:spacing w:val="-6"/>
                <w:kern w:val="21"/>
                <w:szCs w:val="21"/>
              </w:rPr>
              <w:t>②</w:t>
            </w:r>
            <w:r w:rsidRPr="001357F1">
              <w:rPr>
                <w:rFonts w:ascii="黑体" w:eastAsia="黑体" w:hAnsi="黑体"/>
                <w:snapToGrid w:val="0"/>
                <w:color w:val="000000"/>
                <w:spacing w:val="-6"/>
                <w:kern w:val="21"/>
                <w:szCs w:val="21"/>
              </w:rPr>
              <w:fldChar w:fldCharType="end"/>
            </w:r>
          </w:p>
        </w:tc>
        <w:tc>
          <w:tcPr>
            <w:tcW w:w="609" w:type="pct"/>
            <w:tcMar>
              <w:left w:w="28" w:type="dxa"/>
              <w:right w:w="28" w:type="dxa"/>
            </w:tcMar>
            <w:vAlign w:val="center"/>
          </w:tcPr>
          <w:p w:rsid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在建工程</w:t>
            </w:r>
          </w:p>
          <w:p w:rsidR="005401AE" w:rsidRP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排放量（固</w:t>
            </w:r>
            <w:r w:rsidRPr="001357F1">
              <w:rPr>
                <w:rFonts w:ascii="黑体" w:eastAsia="黑体" w:hAnsi="黑体" w:hint="eastAsia"/>
                <w:snapToGrid w:val="0"/>
                <w:color w:val="000000"/>
                <w:spacing w:val="-6"/>
                <w:kern w:val="21"/>
                <w:szCs w:val="21"/>
              </w:rPr>
              <w:t>体</w:t>
            </w:r>
            <w:r w:rsidRPr="001357F1">
              <w:rPr>
                <w:rFonts w:ascii="黑体" w:eastAsia="黑体" w:hAnsi="黑体"/>
                <w:snapToGrid w:val="0"/>
                <w:color w:val="000000"/>
                <w:spacing w:val="-6"/>
                <w:kern w:val="21"/>
                <w:szCs w:val="21"/>
              </w:rPr>
              <w:t>废</w:t>
            </w:r>
            <w:r w:rsidRPr="001357F1">
              <w:rPr>
                <w:rFonts w:ascii="黑体" w:eastAsia="黑体" w:hAnsi="黑体" w:hint="eastAsia"/>
                <w:snapToGrid w:val="0"/>
                <w:color w:val="000000"/>
                <w:spacing w:val="-6"/>
                <w:kern w:val="21"/>
                <w:szCs w:val="21"/>
              </w:rPr>
              <w:t>物</w:t>
            </w:r>
            <w:r w:rsidRPr="001357F1">
              <w:rPr>
                <w:rFonts w:ascii="黑体" w:eastAsia="黑体" w:hAnsi="黑体"/>
                <w:snapToGrid w:val="0"/>
                <w:color w:val="000000"/>
                <w:spacing w:val="-6"/>
                <w:kern w:val="21"/>
                <w:szCs w:val="21"/>
              </w:rPr>
              <w:t>产生量）</w:t>
            </w:r>
            <w:r w:rsidR="00AB308A" w:rsidRPr="001357F1">
              <w:rPr>
                <w:rFonts w:ascii="黑体" w:eastAsia="黑体" w:hAnsi="黑体"/>
                <w:snapToGrid w:val="0"/>
                <w:color w:val="000000"/>
                <w:spacing w:val="-6"/>
                <w:kern w:val="21"/>
                <w:szCs w:val="21"/>
              </w:rPr>
              <w:fldChar w:fldCharType="begin"/>
            </w:r>
            <w:r w:rsidRPr="001357F1">
              <w:rPr>
                <w:rFonts w:ascii="黑体" w:eastAsia="黑体" w:hAnsi="黑体"/>
                <w:snapToGrid w:val="0"/>
                <w:color w:val="000000"/>
                <w:spacing w:val="-6"/>
                <w:kern w:val="21"/>
                <w:szCs w:val="21"/>
              </w:rPr>
              <w:instrText xml:space="preserve"> = 3 \* GB3 \* MERGEFORMAT </w:instrText>
            </w:r>
            <w:r w:rsidR="00AB308A" w:rsidRPr="001357F1">
              <w:rPr>
                <w:rFonts w:ascii="黑体" w:eastAsia="黑体" w:hAnsi="黑体"/>
                <w:snapToGrid w:val="0"/>
                <w:color w:val="000000"/>
                <w:spacing w:val="-6"/>
                <w:kern w:val="21"/>
                <w:szCs w:val="21"/>
              </w:rPr>
              <w:fldChar w:fldCharType="separate"/>
            </w:r>
            <w:r w:rsidRPr="001357F1">
              <w:rPr>
                <w:rFonts w:ascii="黑体" w:eastAsia="黑体" w:hAnsi="黑体" w:cs="宋体" w:hint="eastAsia"/>
                <w:kern w:val="2"/>
                <w:szCs w:val="21"/>
              </w:rPr>
              <w:t>③</w:t>
            </w:r>
            <w:r w:rsidR="00AB308A" w:rsidRPr="001357F1">
              <w:rPr>
                <w:rFonts w:ascii="黑体" w:eastAsia="黑体" w:hAnsi="黑体"/>
                <w:snapToGrid w:val="0"/>
                <w:color w:val="000000"/>
                <w:spacing w:val="-6"/>
                <w:kern w:val="21"/>
                <w:szCs w:val="21"/>
              </w:rPr>
              <w:fldChar w:fldCharType="end"/>
            </w:r>
          </w:p>
        </w:tc>
        <w:tc>
          <w:tcPr>
            <w:tcW w:w="557" w:type="pct"/>
            <w:tcMar>
              <w:left w:w="28" w:type="dxa"/>
              <w:right w:w="28" w:type="dxa"/>
            </w:tcMar>
            <w:vAlign w:val="center"/>
          </w:tcPr>
          <w:p w:rsid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本项目</w:t>
            </w:r>
          </w:p>
          <w:p w:rsidR="005401AE" w:rsidRP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排放量（固</w:t>
            </w:r>
            <w:r w:rsidRPr="001357F1">
              <w:rPr>
                <w:rFonts w:ascii="黑体" w:eastAsia="黑体" w:hAnsi="黑体" w:hint="eastAsia"/>
                <w:snapToGrid w:val="0"/>
                <w:color w:val="000000"/>
                <w:spacing w:val="-6"/>
                <w:kern w:val="21"/>
                <w:szCs w:val="21"/>
              </w:rPr>
              <w:t>体</w:t>
            </w:r>
            <w:r w:rsidRPr="001357F1">
              <w:rPr>
                <w:rFonts w:ascii="黑体" w:eastAsia="黑体" w:hAnsi="黑体"/>
                <w:snapToGrid w:val="0"/>
                <w:color w:val="000000"/>
                <w:spacing w:val="-6"/>
                <w:kern w:val="21"/>
                <w:szCs w:val="21"/>
              </w:rPr>
              <w:t>废</w:t>
            </w:r>
            <w:r w:rsidRPr="001357F1">
              <w:rPr>
                <w:rFonts w:ascii="黑体" w:eastAsia="黑体" w:hAnsi="黑体" w:hint="eastAsia"/>
                <w:snapToGrid w:val="0"/>
                <w:color w:val="000000"/>
                <w:spacing w:val="-6"/>
                <w:kern w:val="21"/>
                <w:szCs w:val="21"/>
              </w:rPr>
              <w:t>物</w:t>
            </w:r>
            <w:r w:rsidRPr="001357F1">
              <w:rPr>
                <w:rFonts w:ascii="黑体" w:eastAsia="黑体" w:hAnsi="黑体"/>
                <w:snapToGrid w:val="0"/>
                <w:color w:val="000000"/>
                <w:spacing w:val="-6"/>
                <w:kern w:val="21"/>
                <w:szCs w:val="21"/>
              </w:rPr>
              <w:t>产生量）</w:t>
            </w:r>
            <w:r w:rsidR="00AB308A" w:rsidRPr="001357F1">
              <w:rPr>
                <w:rFonts w:ascii="黑体" w:eastAsia="黑体" w:hAnsi="黑体"/>
                <w:snapToGrid w:val="0"/>
                <w:color w:val="000000"/>
                <w:spacing w:val="-6"/>
                <w:kern w:val="21"/>
                <w:szCs w:val="21"/>
              </w:rPr>
              <w:fldChar w:fldCharType="begin"/>
            </w:r>
            <w:r w:rsidRPr="001357F1">
              <w:rPr>
                <w:rFonts w:ascii="黑体" w:eastAsia="黑体" w:hAnsi="黑体"/>
                <w:snapToGrid w:val="0"/>
                <w:color w:val="000000"/>
                <w:spacing w:val="-6"/>
                <w:kern w:val="21"/>
                <w:szCs w:val="21"/>
              </w:rPr>
              <w:instrText xml:space="preserve"> = 4 \* GB3 \* MERGEFORMAT </w:instrText>
            </w:r>
            <w:r w:rsidR="00AB308A" w:rsidRPr="001357F1">
              <w:rPr>
                <w:rFonts w:ascii="黑体" w:eastAsia="黑体" w:hAnsi="黑体"/>
                <w:snapToGrid w:val="0"/>
                <w:color w:val="000000"/>
                <w:spacing w:val="-6"/>
                <w:kern w:val="21"/>
                <w:szCs w:val="21"/>
              </w:rPr>
              <w:fldChar w:fldCharType="separate"/>
            </w:r>
            <w:r w:rsidRPr="001357F1">
              <w:rPr>
                <w:rFonts w:ascii="黑体" w:eastAsia="黑体" w:hAnsi="黑体" w:cs="宋体" w:hint="eastAsia"/>
                <w:kern w:val="2"/>
                <w:szCs w:val="21"/>
              </w:rPr>
              <w:t>④</w:t>
            </w:r>
            <w:r w:rsidR="00AB308A" w:rsidRPr="001357F1">
              <w:rPr>
                <w:rFonts w:ascii="黑体" w:eastAsia="黑体" w:hAnsi="黑体"/>
                <w:snapToGrid w:val="0"/>
                <w:color w:val="000000"/>
                <w:spacing w:val="-6"/>
                <w:kern w:val="21"/>
                <w:szCs w:val="21"/>
              </w:rPr>
              <w:fldChar w:fldCharType="end"/>
            </w:r>
          </w:p>
        </w:tc>
        <w:tc>
          <w:tcPr>
            <w:tcW w:w="631" w:type="pct"/>
            <w:tcMar>
              <w:left w:w="28" w:type="dxa"/>
              <w:right w:w="28" w:type="dxa"/>
            </w:tcMar>
            <w:vAlign w:val="center"/>
          </w:tcPr>
          <w:p w:rsidR="001357F1" w:rsidRDefault="005401AE">
            <w:pPr>
              <w:pStyle w:val="ab"/>
              <w:spacing w:beforeLines="0" w:afterLines="0" w:line="240" w:lineRule="auto"/>
              <w:rPr>
                <w:rFonts w:ascii="黑体" w:eastAsia="黑体" w:hAnsi="黑体"/>
                <w:snapToGrid w:val="0"/>
                <w:color w:val="000000"/>
                <w:spacing w:val="-16"/>
                <w:kern w:val="21"/>
                <w:szCs w:val="21"/>
              </w:rPr>
            </w:pPr>
            <w:r w:rsidRPr="001357F1">
              <w:rPr>
                <w:rFonts w:ascii="黑体" w:eastAsia="黑体" w:hAnsi="黑体"/>
                <w:snapToGrid w:val="0"/>
                <w:color w:val="000000"/>
                <w:spacing w:val="-16"/>
                <w:kern w:val="21"/>
                <w:szCs w:val="21"/>
              </w:rPr>
              <w:t>以新带老削减量</w:t>
            </w:r>
          </w:p>
          <w:p w:rsidR="005401AE" w:rsidRPr="001357F1" w:rsidRDefault="005401AE">
            <w:pPr>
              <w:pStyle w:val="ab"/>
              <w:spacing w:beforeLines="0" w:afterLines="0" w:line="240" w:lineRule="auto"/>
              <w:rPr>
                <w:rFonts w:ascii="黑体" w:eastAsia="黑体" w:hAnsi="黑体"/>
                <w:snapToGrid w:val="0"/>
                <w:color w:val="000000"/>
                <w:spacing w:val="-16"/>
                <w:kern w:val="21"/>
                <w:szCs w:val="21"/>
              </w:rPr>
            </w:pPr>
            <w:r w:rsidRPr="001357F1">
              <w:rPr>
                <w:rFonts w:ascii="黑体" w:eastAsia="黑体" w:hAnsi="黑体"/>
                <w:snapToGrid w:val="0"/>
                <w:color w:val="000000"/>
                <w:spacing w:val="-16"/>
                <w:kern w:val="21"/>
                <w:szCs w:val="21"/>
              </w:rPr>
              <w:t>（新建项目不填）</w:t>
            </w:r>
            <w:r w:rsidR="00AB308A" w:rsidRPr="001357F1">
              <w:rPr>
                <w:rFonts w:ascii="黑体" w:eastAsia="黑体" w:hAnsi="黑体"/>
                <w:snapToGrid w:val="0"/>
                <w:color w:val="000000"/>
                <w:spacing w:val="-16"/>
                <w:kern w:val="21"/>
                <w:szCs w:val="21"/>
              </w:rPr>
              <w:fldChar w:fldCharType="begin"/>
            </w:r>
            <w:r w:rsidRPr="001357F1">
              <w:rPr>
                <w:rFonts w:ascii="黑体" w:eastAsia="黑体" w:hAnsi="黑体"/>
                <w:snapToGrid w:val="0"/>
                <w:color w:val="000000"/>
                <w:spacing w:val="-16"/>
                <w:kern w:val="21"/>
                <w:szCs w:val="21"/>
              </w:rPr>
              <w:instrText xml:space="preserve"> = 5 \* GB3 \* MERGEFORMAT </w:instrText>
            </w:r>
            <w:r w:rsidR="00AB308A" w:rsidRPr="001357F1">
              <w:rPr>
                <w:rFonts w:ascii="黑体" w:eastAsia="黑体" w:hAnsi="黑体"/>
                <w:snapToGrid w:val="0"/>
                <w:color w:val="000000"/>
                <w:spacing w:val="-16"/>
                <w:kern w:val="21"/>
                <w:szCs w:val="21"/>
              </w:rPr>
              <w:fldChar w:fldCharType="separate"/>
            </w:r>
            <w:r w:rsidRPr="001357F1">
              <w:rPr>
                <w:rFonts w:ascii="黑体" w:eastAsia="黑体" w:hAnsi="黑体" w:cs="宋体" w:hint="eastAsia"/>
                <w:kern w:val="2"/>
                <w:szCs w:val="21"/>
              </w:rPr>
              <w:t>⑤</w:t>
            </w:r>
            <w:r w:rsidR="00AB308A" w:rsidRPr="001357F1">
              <w:rPr>
                <w:rFonts w:ascii="黑体" w:eastAsia="黑体" w:hAnsi="黑体"/>
                <w:snapToGrid w:val="0"/>
                <w:color w:val="000000"/>
                <w:spacing w:val="-16"/>
                <w:kern w:val="21"/>
                <w:szCs w:val="21"/>
              </w:rPr>
              <w:fldChar w:fldCharType="end"/>
            </w:r>
          </w:p>
        </w:tc>
        <w:tc>
          <w:tcPr>
            <w:tcW w:w="702" w:type="pct"/>
            <w:tcMar>
              <w:left w:w="28" w:type="dxa"/>
              <w:right w:w="28" w:type="dxa"/>
            </w:tcMar>
            <w:vAlign w:val="center"/>
          </w:tcPr>
          <w:p w:rsidR="00AA2531" w:rsidRDefault="005401AE">
            <w:pPr>
              <w:pStyle w:val="ab"/>
              <w:spacing w:beforeLines="0" w:afterLines="0" w:line="240" w:lineRule="auto"/>
              <w:rPr>
                <w:rFonts w:ascii="黑体" w:eastAsia="黑体" w:hAnsi="黑体"/>
                <w:snapToGrid w:val="0"/>
                <w:color w:val="000000"/>
                <w:spacing w:val="-16"/>
                <w:kern w:val="21"/>
                <w:szCs w:val="21"/>
              </w:rPr>
            </w:pPr>
            <w:r w:rsidRPr="001357F1">
              <w:rPr>
                <w:rFonts w:ascii="黑体" w:eastAsia="黑体" w:hAnsi="黑体"/>
                <w:snapToGrid w:val="0"/>
                <w:color w:val="000000"/>
                <w:spacing w:val="-16"/>
                <w:kern w:val="21"/>
                <w:szCs w:val="21"/>
              </w:rPr>
              <w:t>本项目建成后</w:t>
            </w:r>
          </w:p>
          <w:p w:rsidR="005401AE" w:rsidRPr="001357F1" w:rsidRDefault="005401AE">
            <w:pPr>
              <w:pStyle w:val="ab"/>
              <w:spacing w:beforeLines="0" w:afterLines="0" w:line="240" w:lineRule="auto"/>
              <w:rPr>
                <w:rFonts w:ascii="黑体" w:eastAsia="黑体" w:hAnsi="黑体"/>
                <w:snapToGrid w:val="0"/>
                <w:color w:val="000000"/>
                <w:spacing w:val="-16"/>
                <w:kern w:val="21"/>
                <w:szCs w:val="21"/>
              </w:rPr>
            </w:pPr>
            <w:r w:rsidRPr="001357F1">
              <w:rPr>
                <w:rFonts w:ascii="黑体" w:eastAsia="黑体" w:hAnsi="黑体" w:hint="eastAsia"/>
                <w:snapToGrid w:val="0"/>
                <w:color w:val="000000"/>
                <w:spacing w:val="-16"/>
                <w:kern w:val="21"/>
                <w:szCs w:val="21"/>
              </w:rPr>
              <w:t>全厂</w:t>
            </w:r>
            <w:r w:rsidRPr="001357F1">
              <w:rPr>
                <w:rFonts w:ascii="黑体" w:eastAsia="黑体" w:hAnsi="黑体"/>
                <w:snapToGrid w:val="0"/>
                <w:color w:val="000000"/>
                <w:spacing w:val="-16"/>
                <w:kern w:val="21"/>
                <w:szCs w:val="21"/>
              </w:rPr>
              <w:t>排放量（固</w:t>
            </w:r>
            <w:r w:rsidRPr="001357F1">
              <w:rPr>
                <w:rFonts w:ascii="黑体" w:eastAsia="黑体" w:hAnsi="黑体" w:hint="eastAsia"/>
                <w:snapToGrid w:val="0"/>
                <w:color w:val="000000"/>
                <w:spacing w:val="-16"/>
                <w:kern w:val="21"/>
                <w:szCs w:val="21"/>
              </w:rPr>
              <w:t>体</w:t>
            </w:r>
            <w:r w:rsidRPr="001357F1">
              <w:rPr>
                <w:rFonts w:ascii="黑体" w:eastAsia="黑体" w:hAnsi="黑体"/>
                <w:snapToGrid w:val="0"/>
                <w:color w:val="000000"/>
                <w:spacing w:val="-16"/>
                <w:kern w:val="21"/>
                <w:szCs w:val="21"/>
              </w:rPr>
              <w:t>废</w:t>
            </w:r>
            <w:r w:rsidRPr="001357F1">
              <w:rPr>
                <w:rFonts w:ascii="黑体" w:eastAsia="黑体" w:hAnsi="黑体" w:hint="eastAsia"/>
                <w:snapToGrid w:val="0"/>
                <w:color w:val="000000"/>
                <w:spacing w:val="-16"/>
                <w:kern w:val="21"/>
                <w:szCs w:val="21"/>
              </w:rPr>
              <w:t>物</w:t>
            </w:r>
            <w:r w:rsidRPr="001357F1">
              <w:rPr>
                <w:rFonts w:ascii="黑体" w:eastAsia="黑体" w:hAnsi="黑体"/>
                <w:snapToGrid w:val="0"/>
                <w:color w:val="000000"/>
                <w:spacing w:val="-16"/>
                <w:kern w:val="21"/>
                <w:szCs w:val="21"/>
              </w:rPr>
              <w:t>产生量）</w:t>
            </w:r>
            <w:r w:rsidR="00AB308A" w:rsidRPr="001357F1">
              <w:rPr>
                <w:rFonts w:ascii="黑体" w:eastAsia="黑体" w:hAnsi="黑体"/>
                <w:snapToGrid w:val="0"/>
                <w:color w:val="000000"/>
                <w:spacing w:val="-16"/>
                <w:kern w:val="21"/>
                <w:szCs w:val="21"/>
              </w:rPr>
              <w:fldChar w:fldCharType="begin"/>
            </w:r>
            <w:r w:rsidRPr="001357F1">
              <w:rPr>
                <w:rFonts w:ascii="黑体" w:eastAsia="黑体" w:hAnsi="黑体"/>
                <w:snapToGrid w:val="0"/>
                <w:color w:val="000000"/>
                <w:spacing w:val="-16"/>
                <w:kern w:val="21"/>
                <w:szCs w:val="21"/>
              </w:rPr>
              <w:instrText xml:space="preserve"> = 6 \* GB3 \* MERGEFORMAT </w:instrText>
            </w:r>
            <w:r w:rsidR="00AB308A" w:rsidRPr="001357F1">
              <w:rPr>
                <w:rFonts w:ascii="黑体" w:eastAsia="黑体" w:hAnsi="黑体"/>
                <w:snapToGrid w:val="0"/>
                <w:color w:val="000000"/>
                <w:spacing w:val="-16"/>
                <w:kern w:val="21"/>
                <w:szCs w:val="21"/>
              </w:rPr>
              <w:fldChar w:fldCharType="separate"/>
            </w:r>
            <w:r w:rsidRPr="001357F1">
              <w:rPr>
                <w:rFonts w:ascii="黑体" w:eastAsia="黑体" w:hAnsi="黑体" w:cs="宋体" w:hint="eastAsia"/>
                <w:kern w:val="2"/>
                <w:szCs w:val="21"/>
              </w:rPr>
              <w:t>⑥</w:t>
            </w:r>
            <w:r w:rsidR="00AB308A" w:rsidRPr="001357F1">
              <w:rPr>
                <w:rFonts w:ascii="黑体" w:eastAsia="黑体" w:hAnsi="黑体"/>
                <w:snapToGrid w:val="0"/>
                <w:color w:val="000000"/>
                <w:spacing w:val="-16"/>
                <w:kern w:val="21"/>
                <w:szCs w:val="21"/>
              </w:rPr>
              <w:fldChar w:fldCharType="end"/>
            </w:r>
          </w:p>
        </w:tc>
        <w:tc>
          <w:tcPr>
            <w:tcW w:w="364" w:type="pct"/>
            <w:tcMar>
              <w:left w:w="28" w:type="dxa"/>
              <w:right w:w="28" w:type="dxa"/>
            </w:tcMar>
            <w:vAlign w:val="center"/>
          </w:tcPr>
          <w:p w:rsidR="005401AE" w:rsidRPr="001357F1" w:rsidRDefault="005401AE">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t>变化量</w:t>
            </w:r>
          </w:p>
          <w:p w:rsidR="005401AE" w:rsidRPr="001357F1" w:rsidRDefault="00AB308A">
            <w:pPr>
              <w:pStyle w:val="ab"/>
              <w:spacing w:beforeLines="0" w:afterLines="0" w:line="240" w:lineRule="auto"/>
              <w:rPr>
                <w:rFonts w:ascii="黑体" w:eastAsia="黑体" w:hAnsi="黑体"/>
                <w:snapToGrid w:val="0"/>
                <w:color w:val="000000"/>
                <w:spacing w:val="-6"/>
                <w:kern w:val="21"/>
                <w:szCs w:val="21"/>
              </w:rPr>
            </w:pPr>
            <w:r w:rsidRPr="001357F1">
              <w:rPr>
                <w:rFonts w:ascii="黑体" w:eastAsia="黑体" w:hAnsi="黑体"/>
                <w:snapToGrid w:val="0"/>
                <w:color w:val="000000"/>
                <w:spacing w:val="-6"/>
                <w:kern w:val="21"/>
                <w:szCs w:val="21"/>
              </w:rPr>
              <w:fldChar w:fldCharType="begin"/>
            </w:r>
            <w:r w:rsidR="005401AE" w:rsidRPr="001357F1">
              <w:rPr>
                <w:rFonts w:ascii="黑体" w:eastAsia="黑体" w:hAnsi="黑体"/>
                <w:snapToGrid w:val="0"/>
                <w:color w:val="000000"/>
                <w:spacing w:val="-6"/>
                <w:kern w:val="21"/>
                <w:szCs w:val="21"/>
              </w:rPr>
              <w:instrText xml:space="preserve"> = 7 \* GB3 \* MERGEFORMAT </w:instrText>
            </w:r>
            <w:r w:rsidRPr="001357F1">
              <w:rPr>
                <w:rFonts w:ascii="黑体" w:eastAsia="黑体" w:hAnsi="黑体"/>
                <w:snapToGrid w:val="0"/>
                <w:color w:val="000000"/>
                <w:spacing w:val="-6"/>
                <w:kern w:val="21"/>
                <w:szCs w:val="21"/>
              </w:rPr>
              <w:fldChar w:fldCharType="separate"/>
            </w:r>
            <w:r w:rsidR="005401AE" w:rsidRPr="001357F1">
              <w:rPr>
                <w:rFonts w:ascii="黑体" w:eastAsia="黑体" w:hAnsi="黑体" w:cs="宋体" w:hint="eastAsia"/>
                <w:kern w:val="2"/>
                <w:szCs w:val="21"/>
              </w:rPr>
              <w:t>⑦</w:t>
            </w:r>
            <w:r w:rsidRPr="001357F1">
              <w:rPr>
                <w:rFonts w:ascii="黑体" w:eastAsia="黑体" w:hAnsi="黑体"/>
                <w:snapToGrid w:val="0"/>
                <w:color w:val="000000"/>
                <w:spacing w:val="-6"/>
                <w:kern w:val="21"/>
                <w:szCs w:val="21"/>
              </w:rPr>
              <w:fldChar w:fldCharType="end"/>
            </w:r>
          </w:p>
        </w:tc>
      </w:tr>
      <w:tr w:rsidR="00196EA5" w:rsidRPr="002805AB" w:rsidTr="00B701DE">
        <w:trPr>
          <w:trHeight w:val="482"/>
        </w:trPr>
        <w:tc>
          <w:tcPr>
            <w:tcW w:w="503" w:type="pct"/>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r w:rsidRPr="002805AB">
              <w:rPr>
                <w:rFonts w:hAnsi="宋体" w:cs="宋体" w:hint="eastAsia"/>
                <w:snapToGrid w:val="0"/>
                <w:color w:val="000000"/>
                <w:kern w:val="21"/>
                <w:szCs w:val="21"/>
              </w:rPr>
              <w:t>废气</w:t>
            </w:r>
          </w:p>
        </w:tc>
        <w:tc>
          <w:tcPr>
            <w:tcW w:w="571" w:type="pct"/>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非甲烷总烃</w:t>
            </w: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0.0015</w:t>
            </w:r>
          </w:p>
        </w:tc>
        <w:tc>
          <w:tcPr>
            <w:tcW w:w="455"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557" w:type="pct"/>
            <w:vAlign w:val="center"/>
          </w:tcPr>
          <w:p w:rsidR="00196EA5" w:rsidRPr="00B07727" w:rsidRDefault="00C94215" w:rsidP="00196EA5">
            <w:pPr>
              <w:pStyle w:val="ab"/>
              <w:spacing w:beforeLines="0" w:afterLines="0" w:line="240" w:lineRule="auto"/>
              <w:rPr>
                <w:rFonts w:ascii="Times New Roman"/>
                <w:snapToGrid w:val="0"/>
                <w:color w:val="000000"/>
                <w:kern w:val="21"/>
                <w:szCs w:val="21"/>
              </w:rPr>
            </w:pPr>
            <w:r w:rsidRPr="00C94215">
              <w:rPr>
                <w:rFonts w:ascii="Times New Roman"/>
                <w:snapToGrid w:val="0"/>
                <w:color w:val="000000"/>
                <w:kern w:val="21"/>
                <w:szCs w:val="21"/>
              </w:rPr>
              <w:t>0.0001</w:t>
            </w:r>
          </w:p>
        </w:tc>
        <w:tc>
          <w:tcPr>
            <w:tcW w:w="631"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702" w:type="pct"/>
            <w:vAlign w:val="center"/>
          </w:tcPr>
          <w:p w:rsidR="00196EA5" w:rsidRPr="00B07727" w:rsidRDefault="00C94215" w:rsidP="00196EA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0.001</w:t>
            </w:r>
            <w:r>
              <w:rPr>
                <w:rFonts w:ascii="Times New Roman"/>
                <w:snapToGrid w:val="0"/>
                <w:color w:val="000000"/>
                <w:kern w:val="21"/>
                <w:szCs w:val="21"/>
              </w:rPr>
              <w:t>6</w:t>
            </w:r>
          </w:p>
        </w:tc>
        <w:tc>
          <w:tcPr>
            <w:tcW w:w="364"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ascii="Times New Roman" w:hint="eastAsia"/>
                <w:snapToGrid w:val="0"/>
                <w:color w:val="000000"/>
                <w:kern w:val="21"/>
                <w:szCs w:val="21"/>
              </w:rPr>
              <w:t>0</w:t>
            </w:r>
            <w:r>
              <w:rPr>
                <w:rFonts w:ascii="Times New Roman"/>
                <w:snapToGrid w:val="0"/>
                <w:color w:val="000000"/>
                <w:kern w:val="21"/>
                <w:szCs w:val="21"/>
              </w:rPr>
              <w:t>.</w:t>
            </w:r>
            <w:r w:rsidR="00C94215">
              <w:rPr>
                <w:rFonts w:ascii="Times New Roman"/>
                <w:snapToGrid w:val="0"/>
                <w:color w:val="000000"/>
                <w:kern w:val="21"/>
                <w:szCs w:val="21"/>
              </w:rPr>
              <w:t>0001</w:t>
            </w:r>
          </w:p>
        </w:tc>
      </w:tr>
      <w:tr w:rsidR="00C94215" w:rsidRPr="002805AB" w:rsidTr="00C94215">
        <w:trPr>
          <w:trHeight w:val="482"/>
        </w:trPr>
        <w:tc>
          <w:tcPr>
            <w:tcW w:w="503" w:type="pct"/>
            <w:vMerge w:val="restart"/>
            <w:vAlign w:val="center"/>
          </w:tcPr>
          <w:p w:rsidR="00C94215" w:rsidRPr="002805AB" w:rsidRDefault="00C94215" w:rsidP="00C94215">
            <w:pPr>
              <w:pStyle w:val="ab"/>
              <w:spacing w:beforeLines="0" w:afterLines="0" w:line="240" w:lineRule="auto"/>
              <w:rPr>
                <w:rFonts w:hAnsi="宋体" w:cs="宋体"/>
                <w:snapToGrid w:val="0"/>
                <w:color w:val="000000"/>
                <w:kern w:val="21"/>
                <w:szCs w:val="21"/>
              </w:rPr>
            </w:pPr>
            <w:r w:rsidRPr="002805AB">
              <w:rPr>
                <w:rFonts w:hAnsi="宋体" w:cs="宋体" w:hint="eastAsia"/>
                <w:snapToGrid w:val="0"/>
                <w:color w:val="000000"/>
                <w:kern w:val="21"/>
                <w:szCs w:val="21"/>
              </w:rPr>
              <w:t>废水</w:t>
            </w:r>
          </w:p>
        </w:tc>
        <w:tc>
          <w:tcPr>
            <w:tcW w:w="57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COD</w:t>
            </w: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0.372</w:t>
            </w:r>
          </w:p>
        </w:tc>
        <w:tc>
          <w:tcPr>
            <w:tcW w:w="455"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557"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0.0663</w:t>
            </w:r>
          </w:p>
        </w:tc>
        <w:tc>
          <w:tcPr>
            <w:tcW w:w="63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702" w:type="pct"/>
            <w:vAlign w:val="center"/>
          </w:tcPr>
          <w:p w:rsidR="00C94215" w:rsidRPr="00C94215" w:rsidRDefault="00C94215" w:rsidP="00C94215">
            <w:pPr>
              <w:pStyle w:val="ab"/>
              <w:spacing w:beforeLines="0" w:afterLines="0" w:line="240" w:lineRule="auto"/>
              <w:rPr>
                <w:rFonts w:ascii="Times New Roman" w:eastAsia="等线"/>
                <w:color w:val="000000"/>
                <w:szCs w:val="21"/>
              </w:rPr>
            </w:pPr>
            <w:r w:rsidRPr="00C94215">
              <w:rPr>
                <w:rFonts w:ascii="Times New Roman" w:eastAsia="等线" w:hint="eastAsia"/>
                <w:color w:val="000000"/>
                <w:szCs w:val="21"/>
              </w:rPr>
              <w:t>0.4383</w:t>
            </w:r>
          </w:p>
        </w:tc>
        <w:tc>
          <w:tcPr>
            <w:tcW w:w="364"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+0.0663</w:t>
            </w:r>
          </w:p>
        </w:tc>
      </w:tr>
      <w:tr w:rsidR="00C94215" w:rsidRPr="002805AB" w:rsidTr="00C94215">
        <w:trPr>
          <w:trHeight w:val="482"/>
        </w:trPr>
        <w:tc>
          <w:tcPr>
            <w:tcW w:w="503" w:type="pct"/>
            <w:vMerge/>
            <w:vAlign w:val="center"/>
          </w:tcPr>
          <w:p w:rsidR="00C94215" w:rsidRPr="002805AB" w:rsidRDefault="00C94215" w:rsidP="00C94215">
            <w:pPr>
              <w:pStyle w:val="ab"/>
              <w:spacing w:beforeLines="0" w:afterLines="0" w:line="240" w:lineRule="auto"/>
              <w:rPr>
                <w:rFonts w:hAnsi="宋体" w:cs="宋体"/>
                <w:snapToGrid w:val="0"/>
                <w:color w:val="000000"/>
                <w:kern w:val="21"/>
                <w:szCs w:val="21"/>
              </w:rPr>
            </w:pPr>
          </w:p>
        </w:tc>
        <w:tc>
          <w:tcPr>
            <w:tcW w:w="57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BOD</w:t>
            </w:r>
            <w:r w:rsidRPr="00B07727">
              <w:rPr>
                <w:rFonts w:ascii="Times New Roman"/>
                <w:snapToGrid w:val="0"/>
                <w:color w:val="000000"/>
                <w:kern w:val="21"/>
                <w:szCs w:val="21"/>
                <w:vertAlign w:val="subscript"/>
              </w:rPr>
              <w:t>5</w:t>
            </w: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0.184</w:t>
            </w:r>
          </w:p>
        </w:tc>
        <w:tc>
          <w:tcPr>
            <w:tcW w:w="455"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557"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0.0308</w:t>
            </w:r>
          </w:p>
        </w:tc>
        <w:tc>
          <w:tcPr>
            <w:tcW w:w="63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702" w:type="pct"/>
            <w:vAlign w:val="center"/>
          </w:tcPr>
          <w:p w:rsidR="00C94215" w:rsidRPr="00C94215" w:rsidRDefault="00C94215" w:rsidP="00C94215">
            <w:pPr>
              <w:pStyle w:val="ab"/>
              <w:spacing w:beforeLines="0" w:afterLines="0" w:line="240" w:lineRule="auto"/>
              <w:rPr>
                <w:rFonts w:ascii="Times New Roman" w:eastAsia="等线"/>
                <w:color w:val="000000"/>
                <w:szCs w:val="21"/>
              </w:rPr>
            </w:pPr>
            <w:r w:rsidRPr="00C94215">
              <w:rPr>
                <w:rFonts w:ascii="Times New Roman" w:eastAsia="等线" w:hint="eastAsia"/>
                <w:color w:val="000000"/>
                <w:szCs w:val="21"/>
              </w:rPr>
              <w:t>0.2148</w:t>
            </w:r>
          </w:p>
        </w:tc>
        <w:tc>
          <w:tcPr>
            <w:tcW w:w="364"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+0.0308</w:t>
            </w:r>
          </w:p>
        </w:tc>
      </w:tr>
      <w:tr w:rsidR="00C94215" w:rsidRPr="002805AB" w:rsidTr="00C94215">
        <w:trPr>
          <w:trHeight w:val="482"/>
        </w:trPr>
        <w:tc>
          <w:tcPr>
            <w:tcW w:w="503" w:type="pct"/>
            <w:vMerge/>
            <w:vAlign w:val="center"/>
          </w:tcPr>
          <w:p w:rsidR="00C94215" w:rsidRPr="002805AB" w:rsidRDefault="00C94215" w:rsidP="00C94215">
            <w:pPr>
              <w:pStyle w:val="ab"/>
              <w:spacing w:beforeLines="0" w:afterLines="0" w:line="240" w:lineRule="auto"/>
              <w:rPr>
                <w:rFonts w:hAnsi="宋体" w:cs="宋体"/>
                <w:snapToGrid w:val="0"/>
                <w:color w:val="000000"/>
                <w:kern w:val="21"/>
                <w:szCs w:val="21"/>
              </w:rPr>
            </w:pPr>
          </w:p>
        </w:tc>
        <w:tc>
          <w:tcPr>
            <w:tcW w:w="57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SS</w:t>
            </w: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0.228</w:t>
            </w:r>
          </w:p>
        </w:tc>
        <w:tc>
          <w:tcPr>
            <w:tcW w:w="455"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557"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0.0282</w:t>
            </w:r>
          </w:p>
        </w:tc>
        <w:tc>
          <w:tcPr>
            <w:tcW w:w="63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702" w:type="pct"/>
            <w:vAlign w:val="center"/>
          </w:tcPr>
          <w:p w:rsidR="00C94215" w:rsidRPr="00C94215" w:rsidRDefault="00C94215" w:rsidP="00C94215">
            <w:pPr>
              <w:pStyle w:val="ab"/>
              <w:spacing w:beforeLines="0" w:afterLines="0" w:line="240" w:lineRule="auto"/>
              <w:rPr>
                <w:rFonts w:ascii="Times New Roman" w:eastAsia="等线"/>
                <w:color w:val="000000"/>
                <w:szCs w:val="21"/>
              </w:rPr>
            </w:pPr>
            <w:r w:rsidRPr="00C94215">
              <w:rPr>
                <w:rFonts w:ascii="Times New Roman" w:eastAsia="等线" w:hint="eastAsia"/>
                <w:color w:val="000000"/>
                <w:szCs w:val="21"/>
              </w:rPr>
              <w:t>0.2562</w:t>
            </w:r>
          </w:p>
        </w:tc>
        <w:tc>
          <w:tcPr>
            <w:tcW w:w="364"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+0.0282</w:t>
            </w:r>
          </w:p>
        </w:tc>
      </w:tr>
      <w:tr w:rsidR="00C94215" w:rsidRPr="002805AB" w:rsidTr="00C94215">
        <w:trPr>
          <w:trHeight w:val="482"/>
        </w:trPr>
        <w:tc>
          <w:tcPr>
            <w:tcW w:w="503" w:type="pct"/>
            <w:vMerge/>
            <w:vAlign w:val="center"/>
          </w:tcPr>
          <w:p w:rsidR="00C94215" w:rsidRPr="002805AB" w:rsidRDefault="00C94215" w:rsidP="00C94215">
            <w:pPr>
              <w:pStyle w:val="ab"/>
              <w:spacing w:beforeLines="0" w:afterLines="0" w:line="240" w:lineRule="auto"/>
              <w:rPr>
                <w:rFonts w:hAnsi="宋体" w:cs="宋体"/>
                <w:snapToGrid w:val="0"/>
                <w:color w:val="000000"/>
                <w:kern w:val="21"/>
                <w:szCs w:val="21"/>
              </w:rPr>
            </w:pPr>
          </w:p>
        </w:tc>
        <w:tc>
          <w:tcPr>
            <w:tcW w:w="57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氨氮</w:t>
            </w: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sidRPr="00B07727">
              <w:rPr>
                <w:rFonts w:ascii="Times New Roman"/>
                <w:snapToGrid w:val="0"/>
                <w:color w:val="000000"/>
                <w:kern w:val="21"/>
                <w:szCs w:val="21"/>
              </w:rPr>
              <w:t>0.036</w:t>
            </w:r>
          </w:p>
        </w:tc>
        <w:tc>
          <w:tcPr>
            <w:tcW w:w="455"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609"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557"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0.0055</w:t>
            </w:r>
          </w:p>
        </w:tc>
        <w:tc>
          <w:tcPr>
            <w:tcW w:w="631"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p>
        </w:tc>
        <w:tc>
          <w:tcPr>
            <w:tcW w:w="702" w:type="pct"/>
            <w:vAlign w:val="center"/>
          </w:tcPr>
          <w:p w:rsidR="00C94215" w:rsidRPr="00C94215" w:rsidRDefault="00C94215" w:rsidP="00C94215">
            <w:pPr>
              <w:pStyle w:val="ab"/>
              <w:spacing w:beforeLines="0" w:afterLines="0" w:line="240" w:lineRule="auto"/>
              <w:rPr>
                <w:rFonts w:ascii="Times New Roman" w:eastAsia="等线"/>
                <w:color w:val="000000"/>
                <w:szCs w:val="21"/>
              </w:rPr>
            </w:pPr>
            <w:r w:rsidRPr="00C94215">
              <w:rPr>
                <w:rFonts w:ascii="Times New Roman" w:eastAsia="等线" w:hint="eastAsia"/>
                <w:color w:val="000000"/>
                <w:szCs w:val="21"/>
              </w:rPr>
              <w:t>0.0415</w:t>
            </w:r>
          </w:p>
        </w:tc>
        <w:tc>
          <w:tcPr>
            <w:tcW w:w="364" w:type="pct"/>
            <w:vAlign w:val="center"/>
          </w:tcPr>
          <w:p w:rsidR="00C94215" w:rsidRPr="00B07727" w:rsidRDefault="00C94215" w:rsidP="00C94215">
            <w:pPr>
              <w:pStyle w:val="ab"/>
              <w:spacing w:beforeLines="0" w:afterLines="0" w:line="240" w:lineRule="auto"/>
              <w:rPr>
                <w:rFonts w:ascii="Times New Roman"/>
                <w:snapToGrid w:val="0"/>
                <w:color w:val="000000"/>
                <w:kern w:val="21"/>
                <w:szCs w:val="21"/>
              </w:rPr>
            </w:pPr>
            <w:r>
              <w:rPr>
                <w:rFonts w:ascii="Times New Roman" w:eastAsia="等线"/>
                <w:color w:val="000000"/>
                <w:szCs w:val="21"/>
              </w:rPr>
              <w:t>+0.0055</w:t>
            </w:r>
          </w:p>
        </w:tc>
      </w:tr>
      <w:tr w:rsidR="00FB7984" w:rsidRPr="002805AB" w:rsidTr="00B701DE">
        <w:trPr>
          <w:trHeight w:val="482"/>
        </w:trPr>
        <w:tc>
          <w:tcPr>
            <w:tcW w:w="503" w:type="pct"/>
            <w:vMerge w:val="restart"/>
            <w:vAlign w:val="center"/>
          </w:tcPr>
          <w:p w:rsidR="00FB7984" w:rsidRPr="002805AB" w:rsidRDefault="00FB7984" w:rsidP="00196EA5">
            <w:pPr>
              <w:pStyle w:val="ab"/>
              <w:spacing w:beforeLines="0" w:afterLines="0" w:line="240" w:lineRule="auto"/>
              <w:rPr>
                <w:rFonts w:hAnsi="宋体" w:cs="宋体"/>
                <w:snapToGrid w:val="0"/>
                <w:color w:val="000000"/>
                <w:kern w:val="21"/>
                <w:szCs w:val="21"/>
              </w:rPr>
            </w:pPr>
            <w:r w:rsidRPr="002805AB">
              <w:rPr>
                <w:rFonts w:hAnsi="宋体" w:cs="宋体" w:hint="eastAsia"/>
                <w:snapToGrid w:val="0"/>
                <w:color w:val="000000"/>
                <w:kern w:val="21"/>
                <w:szCs w:val="21"/>
              </w:rPr>
              <w:t>一般工业</w:t>
            </w:r>
          </w:p>
          <w:p w:rsidR="00FB7984" w:rsidRPr="002805AB" w:rsidRDefault="00FB7984" w:rsidP="00196EA5">
            <w:pPr>
              <w:pStyle w:val="ab"/>
              <w:spacing w:beforeLines="0" w:afterLines="0" w:line="240" w:lineRule="auto"/>
              <w:rPr>
                <w:rFonts w:hAnsi="宋体" w:cs="宋体"/>
                <w:snapToGrid w:val="0"/>
                <w:color w:val="000000"/>
                <w:kern w:val="21"/>
                <w:szCs w:val="21"/>
              </w:rPr>
            </w:pPr>
            <w:r w:rsidRPr="002805AB">
              <w:rPr>
                <w:rFonts w:hAnsi="宋体" w:cs="宋体" w:hint="eastAsia"/>
                <w:snapToGrid w:val="0"/>
                <w:color w:val="000000"/>
                <w:kern w:val="21"/>
                <w:szCs w:val="21"/>
              </w:rPr>
              <w:t>固体废物</w:t>
            </w:r>
          </w:p>
        </w:tc>
        <w:tc>
          <w:tcPr>
            <w:tcW w:w="571" w:type="pct"/>
            <w:vAlign w:val="center"/>
          </w:tcPr>
          <w:p w:rsidR="00FB7984" w:rsidRPr="002805AB" w:rsidRDefault="00FB7984" w:rsidP="00196EA5">
            <w:pPr>
              <w:pStyle w:val="ab"/>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生活垃圾</w:t>
            </w:r>
          </w:p>
        </w:tc>
        <w:tc>
          <w:tcPr>
            <w:tcW w:w="609"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2</w:t>
            </w:r>
            <w:r>
              <w:rPr>
                <w:rFonts w:ascii="Times New Roman"/>
                <w:snapToGrid w:val="0"/>
                <w:color w:val="000000"/>
                <w:kern w:val="21"/>
                <w:szCs w:val="21"/>
              </w:rPr>
              <w:t>1.46</w:t>
            </w:r>
          </w:p>
        </w:tc>
        <w:tc>
          <w:tcPr>
            <w:tcW w:w="455"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p>
        </w:tc>
        <w:tc>
          <w:tcPr>
            <w:tcW w:w="609"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p>
        </w:tc>
        <w:tc>
          <w:tcPr>
            <w:tcW w:w="557"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.165</w:t>
            </w:r>
          </w:p>
        </w:tc>
        <w:tc>
          <w:tcPr>
            <w:tcW w:w="631"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p>
        </w:tc>
        <w:tc>
          <w:tcPr>
            <w:tcW w:w="702"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r w:rsidRPr="00196EA5">
              <w:rPr>
                <w:rFonts w:ascii="Times New Roman" w:hint="eastAsia"/>
                <w:snapToGrid w:val="0"/>
                <w:color w:val="000000"/>
                <w:kern w:val="21"/>
                <w:szCs w:val="21"/>
              </w:rPr>
              <w:t>21.625</w:t>
            </w:r>
          </w:p>
        </w:tc>
        <w:tc>
          <w:tcPr>
            <w:tcW w:w="364"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ascii="Times New Roman" w:hint="eastAsia"/>
                <w:snapToGrid w:val="0"/>
                <w:color w:val="000000"/>
                <w:kern w:val="21"/>
                <w:szCs w:val="21"/>
              </w:rPr>
              <w:t>0</w:t>
            </w:r>
            <w:r>
              <w:rPr>
                <w:rFonts w:ascii="Times New Roman"/>
                <w:snapToGrid w:val="0"/>
                <w:color w:val="000000"/>
                <w:kern w:val="21"/>
                <w:szCs w:val="21"/>
              </w:rPr>
              <w:t>.165</w:t>
            </w:r>
          </w:p>
        </w:tc>
      </w:tr>
      <w:tr w:rsidR="00FB7984" w:rsidRPr="002805AB" w:rsidTr="00B701DE">
        <w:trPr>
          <w:trHeight w:val="482"/>
        </w:trPr>
        <w:tc>
          <w:tcPr>
            <w:tcW w:w="503" w:type="pct"/>
            <w:vMerge/>
            <w:vAlign w:val="center"/>
          </w:tcPr>
          <w:p w:rsidR="00FB7984" w:rsidRPr="002805AB" w:rsidRDefault="00FB7984" w:rsidP="00196EA5">
            <w:pPr>
              <w:pStyle w:val="ab"/>
              <w:spacing w:beforeLines="0" w:afterLines="0" w:line="240" w:lineRule="auto"/>
              <w:rPr>
                <w:rFonts w:hAnsi="宋体" w:cs="宋体"/>
                <w:snapToGrid w:val="0"/>
                <w:color w:val="000000"/>
                <w:kern w:val="21"/>
                <w:szCs w:val="21"/>
              </w:rPr>
            </w:pPr>
          </w:p>
        </w:tc>
        <w:tc>
          <w:tcPr>
            <w:tcW w:w="571" w:type="pct"/>
            <w:vAlign w:val="center"/>
          </w:tcPr>
          <w:p w:rsidR="00FB7984" w:rsidRDefault="00FB7984" w:rsidP="00196EA5">
            <w:pPr>
              <w:pStyle w:val="ab"/>
              <w:spacing w:beforeLines="0" w:afterLines="0" w:line="240" w:lineRule="auto"/>
              <w:rPr>
                <w:rFonts w:hAnsi="宋体" w:cs="宋体"/>
                <w:snapToGrid w:val="0"/>
                <w:color w:val="000000"/>
                <w:kern w:val="21"/>
                <w:szCs w:val="21"/>
              </w:rPr>
            </w:pPr>
            <w:r>
              <w:rPr>
                <w:rFonts w:ascii="Times New Roman" w:hint="eastAsia"/>
                <w:szCs w:val="21"/>
              </w:rPr>
              <w:t>净水器废滤芯</w:t>
            </w:r>
          </w:p>
        </w:tc>
        <w:tc>
          <w:tcPr>
            <w:tcW w:w="609" w:type="pct"/>
            <w:vAlign w:val="center"/>
          </w:tcPr>
          <w:p w:rsidR="00FB7984" w:rsidRDefault="002206F9"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455"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p>
        </w:tc>
        <w:tc>
          <w:tcPr>
            <w:tcW w:w="609"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p>
        </w:tc>
        <w:tc>
          <w:tcPr>
            <w:tcW w:w="557" w:type="pct"/>
            <w:vAlign w:val="center"/>
          </w:tcPr>
          <w:p w:rsidR="00FB7984" w:rsidRDefault="002206F9"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.001</w:t>
            </w:r>
          </w:p>
        </w:tc>
        <w:tc>
          <w:tcPr>
            <w:tcW w:w="631" w:type="pct"/>
            <w:vAlign w:val="center"/>
          </w:tcPr>
          <w:p w:rsidR="00FB7984" w:rsidRPr="00B07727" w:rsidRDefault="00FB7984" w:rsidP="00196EA5">
            <w:pPr>
              <w:pStyle w:val="ab"/>
              <w:spacing w:beforeLines="0" w:afterLines="0" w:line="240" w:lineRule="auto"/>
              <w:rPr>
                <w:rFonts w:ascii="Times New Roman"/>
                <w:snapToGrid w:val="0"/>
                <w:color w:val="000000"/>
                <w:kern w:val="21"/>
                <w:szCs w:val="21"/>
              </w:rPr>
            </w:pPr>
          </w:p>
        </w:tc>
        <w:tc>
          <w:tcPr>
            <w:tcW w:w="702" w:type="pct"/>
            <w:vAlign w:val="center"/>
          </w:tcPr>
          <w:p w:rsidR="00FB7984" w:rsidRPr="00196EA5" w:rsidRDefault="002206F9"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.001</w:t>
            </w:r>
          </w:p>
        </w:tc>
        <w:tc>
          <w:tcPr>
            <w:tcW w:w="364" w:type="pct"/>
            <w:vAlign w:val="center"/>
          </w:tcPr>
          <w:p w:rsidR="00FB7984" w:rsidRDefault="002206F9" w:rsidP="00196EA5">
            <w:pPr>
              <w:pStyle w:val="ab"/>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ascii="Times New Roman" w:hint="eastAsia"/>
                <w:snapToGrid w:val="0"/>
                <w:color w:val="000000"/>
                <w:kern w:val="21"/>
                <w:szCs w:val="21"/>
              </w:rPr>
              <w:t>0</w:t>
            </w:r>
            <w:r>
              <w:rPr>
                <w:rFonts w:ascii="Times New Roman"/>
                <w:snapToGrid w:val="0"/>
                <w:color w:val="000000"/>
                <w:kern w:val="21"/>
                <w:szCs w:val="21"/>
              </w:rPr>
              <w:t>.001</w:t>
            </w:r>
          </w:p>
        </w:tc>
      </w:tr>
      <w:tr w:rsidR="00196EA5" w:rsidRPr="002805AB" w:rsidTr="00B701DE">
        <w:trPr>
          <w:trHeight w:val="482"/>
        </w:trPr>
        <w:tc>
          <w:tcPr>
            <w:tcW w:w="503" w:type="pct"/>
            <w:vMerge w:val="restart"/>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r w:rsidRPr="002805AB">
              <w:rPr>
                <w:rFonts w:hAnsi="宋体" w:cs="宋体" w:hint="eastAsia"/>
                <w:snapToGrid w:val="0"/>
                <w:color w:val="000000"/>
                <w:kern w:val="21"/>
                <w:szCs w:val="21"/>
              </w:rPr>
              <w:t>危险废物</w:t>
            </w:r>
          </w:p>
        </w:tc>
        <w:tc>
          <w:tcPr>
            <w:tcW w:w="571" w:type="pct"/>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实验室废物</w:t>
            </w: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.4</w:t>
            </w:r>
          </w:p>
        </w:tc>
        <w:tc>
          <w:tcPr>
            <w:tcW w:w="455"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557"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.02</w:t>
            </w:r>
          </w:p>
        </w:tc>
        <w:tc>
          <w:tcPr>
            <w:tcW w:w="631"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702"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sidRPr="00196EA5">
              <w:rPr>
                <w:rFonts w:ascii="Times New Roman" w:hint="eastAsia"/>
                <w:snapToGrid w:val="0"/>
                <w:color w:val="000000"/>
                <w:kern w:val="21"/>
                <w:szCs w:val="21"/>
              </w:rPr>
              <w:t>0.42</w:t>
            </w:r>
          </w:p>
        </w:tc>
        <w:tc>
          <w:tcPr>
            <w:tcW w:w="364"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ascii="Times New Roman" w:hint="eastAsia"/>
                <w:snapToGrid w:val="0"/>
                <w:color w:val="000000"/>
                <w:kern w:val="21"/>
                <w:szCs w:val="21"/>
              </w:rPr>
              <w:t>0</w:t>
            </w:r>
            <w:r>
              <w:rPr>
                <w:rFonts w:ascii="Times New Roman"/>
                <w:snapToGrid w:val="0"/>
                <w:color w:val="000000"/>
                <w:kern w:val="21"/>
                <w:szCs w:val="21"/>
              </w:rPr>
              <w:t>.02</w:t>
            </w:r>
          </w:p>
        </w:tc>
      </w:tr>
      <w:tr w:rsidR="00196EA5" w:rsidRPr="002805AB" w:rsidTr="00B701DE">
        <w:trPr>
          <w:trHeight w:val="482"/>
        </w:trPr>
        <w:tc>
          <w:tcPr>
            <w:tcW w:w="503" w:type="pct"/>
            <w:vMerge/>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p>
        </w:tc>
        <w:tc>
          <w:tcPr>
            <w:tcW w:w="571" w:type="pct"/>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废活性炭</w:t>
            </w: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.1</w:t>
            </w:r>
          </w:p>
        </w:tc>
        <w:tc>
          <w:tcPr>
            <w:tcW w:w="455"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557"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.05</w:t>
            </w:r>
          </w:p>
        </w:tc>
        <w:tc>
          <w:tcPr>
            <w:tcW w:w="631"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702"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sidRPr="00196EA5">
              <w:rPr>
                <w:rFonts w:ascii="Times New Roman" w:hint="eastAsia"/>
                <w:snapToGrid w:val="0"/>
                <w:color w:val="000000"/>
                <w:kern w:val="21"/>
                <w:szCs w:val="21"/>
              </w:rPr>
              <w:t>0.15</w:t>
            </w:r>
          </w:p>
        </w:tc>
        <w:tc>
          <w:tcPr>
            <w:tcW w:w="364"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r>
              <w:rPr>
                <w:rFonts w:ascii="Times New Roman" w:hint="eastAsia"/>
                <w:snapToGrid w:val="0"/>
                <w:color w:val="000000"/>
                <w:kern w:val="21"/>
                <w:szCs w:val="21"/>
              </w:rPr>
              <w:t>0</w:t>
            </w:r>
            <w:r>
              <w:rPr>
                <w:rFonts w:ascii="Times New Roman"/>
                <w:snapToGrid w:val="0"/>
                <w:color w:val="000000"/>
                <w:kern w:val="21"/>
                <w:szCs w:val="21"/>
              </w:rPr>
              <w:t>.05</w:t>
            </w:r>
          </w:p>
        </w:tc>
      </w:tr>
      <w:tr w:rsidR="00196EA5" w:rsidRPr="002805AB" w:rsidTr="00B701DE">
        <w:trPr>
          <w:trHeight w:val="482"/>
        </w:trPr>
        <w:tc>
          <w:tcPr>
            <w:tcW w:w="503" w:type="pct"/>
            <w:vMerge/>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p>
        </w:tc>
        <w:tc>
          <w:tcPr>
            <w:tcW w:w="571" w:type="pct"/>
            <w:vAlign w:val="center"/>
          </w:tcPr>
          <w:p w:rsidR="00196EA5" w:rsidRPr="002805AB" w:rsidRDefault="00196EA5" w:rsidP="00196EA5">
            <w:pPr>
              <w:pStyle w:val="ab"/>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实验室废液</w:t>
            </w: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snapToGrid w:val="0"/>
                <w:color w:val="000000"/>
                <w:kern w:val="21"/>
                <w:szCs w:val="21"/>
              </w:rPr>
              <w:t>5</w:t>
            </w:r>
            <w:r>
              <w:rPr>
                <w:rFonts w:ascii="Times New Roman" w:hint="eastAsia"/>
                <w:snapToGrid w:val="0"/>
                <w:color w:val="000000"/>
                <w:kern w:val="21"/>
                <w:szCs w:val="21"/>
              </w:rPr>
              <w:t>2</w:t>
            </w:r>
            <w:r>
              <w:rPr>
                <w:rFonts w:ascii="Times New Roman"/>
                <w:snapToGrid w:val="0"/>
                <w:color w:val="000000"/>
                <w:kern w:val="21"/>
                <w:szCs w:val="21"/>
              </w:rPr>
              <w:t>.7</w:t>
            </w:r>
          </w:p>
        </w:tc>
        <w:tc>
          <w:tcPr>
            <w:tcW w:w="455"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609"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557"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.136</w:t>
            </w:r>
          </w:p>
        </w:tc>
        <w:tc>
          <w:tcPr>
            <w:tcW w:w="631"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p>
        </w:tc>
        <w:tc>
          <w:tcPr>
            <w:tcW w:w="702"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sidRPr="00196EA5">
              <w:rPr>
                <w:rFonts w:ascii="Times New Roman" w:hint="eastAsia"/>
                <w:snapToGrid w:val="0"/>
                <w:color w:val="000000"/>
                <w:kern w:val="21"/>
                <w:szCs w:val="21"/>
              </w:rPr>
              <w:t>52.836</w:t>
            </w:r>
          </w:p>
        </w:tc>
        <w:tc>
          <w:tcPr>
            <w:tcW w:w="364" w:type="pct"/>
            <w:vAlign w:val="center"/>
          </w:tcPr>
          <w:p w:rsidR="00196EA5" w:rsidRPr="00B07727" w:rsidRDefault="00196EA5" w:rsidP="00196EA5">
            <w:pPr>
              <w:pStyle w:val="ab"/>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.136</w:t>
            </w:r>
          </w:p>
        </w:tc>
      </w:tr>
    </w:tbl>
    <w:p w:rsidR="005401AE" w:rsidRPr="00EB5C47" w:rsidRDefault="005401AE" w:rsidP="00A92E8C">
      <w:pPr>
        <w:pStyle w:val="ab"/>
        <w:spacing w:beforeLines="80" w:after="24"/>
        <w:jc w:val="left"/>
        <w:rPr>
          <w:rFonts w:hAnsi="宋体"/>
          <w:snapToGrid w:val="0"/>
          <w:color w:val="000000"/>
          <w:spacing w:val="-6"/>
          <w:kern w:val="21"/>
          <w:szCs w:val="21"/>
        </w:rPr>
      </w:pPr>
      <w:r w:rsidRPr="00EB5C47">
        <w:rPr>
          <w:rFonts w:hAnsi="宋体"/>
          <w:snapToGrid w:val="0"/>
          <w:color w:val="000000"/>
          <w:kern w:val="21"/>
          <w:szCs w:val="21"/>
        </w:rPr>
        <w:t>注：</w:t>
      </w:r>
      <w:r w:rsidR="00AB308A" w:rsidRPr="00EB5C47">
        <w:rPr>
          <w:rFonts w:hAnsi="宋体"/>
          <w:snapToGrid w:val="0"/>
          <w:color w:val="000000"/>
          <w:spacing w:val="-16"/>
          <w:kern w:val="21"/>
          <w:szCs w:val="21"/>
        </w:rPr>
        <w:fldChar w:fldCharType="begin"/>
      </w:r>
      <w:r w:rsidRPr="00EB5C47">
        <w:rPr>
          <w:rFonts w:hAnsi="宋体"/>
          <w:snapToGrid w:val="0"/>
          <w:color w:val="000000"/>
          <w:spacing w:val="-16"/>
          <w:kern w:val="21"/>
          <w:szCs w:val="21"/>
        </w:rPr>
        <w:instrText xml:space="preserve"> = 6 \* GB3 \* MERGEFORMAT </w:instrText>
      </w:r>
      <w:r w:rsidR="00AB308A" w:rsidRPr="00EB5C47">
        <w:rPr>
          <w:rFonts w:hAnsi="宋体"/>
          <w:snapToGrid w:val="0"/>
          <w:color w:val="000000"/>
          <w:spacing w:val="-16"/>
          <w:kern w:val="21"/>
          <w:szCs w:val="21"/>
        </w:rPr>
        <w:fldChar w:fldCharType="separate"/>
      </w:r>
      <w:r w:rsidRPr="00EB5C47">
        <w:rPr>
          <w:rFonts w:hAnsi="宋体" w:hint="eastAsia"/>
          <w:szCs w:val="21"/>
        </w:rPr>
        <w:t>⑥</w:t>
      </w:r>
      <w:r w:rsidR="00AB308A" w:rsidRPr="00EB5C47">
        <w:rPr>
          <w:rFonts w:hAnsi="宋体"/>
          <w:snapToGrid w:val="0"/>
          <w:color w:val="000000"/>
          <w:spacing w:val="-16"/>
          <w:kern w:val="21"/>
          <w:szCs w:val="21"/>
        </w:rPr>
        <w:fldChar w:fldCharType="end"/>
      </w:r>
      <w:r w:rsidRPr="00EB5C47">
        <w:rPr>
          <w:rFonts w:hAnsi="宋体"/>
          <w:snapToGrid w:val="0"/>
          <w:color w:val="000000"/>
          <w:spacing w:val="-16"/>
          <w:kern w:val="21"/>
          <w:szCs w:val="21"/>
        </w:rPr>
        <w:t>=</w:t>
      </w:r>
      <w:r w:rsidR="00AB308A" w:rsidRPr="00EB5C47">
        <w:rPr>
          <w:rFonts w:hAnsi="宋体"/>
          <w:snapToGrid w:val="0"/>
          <w:color w:val="000000"/>
          <w:spacing w:val="-6"/>
          <w:kern w:val="21"/>
          <w:szCs w:val="21"/>
        </w:rPr>
        <w:fldChar w:fldCharType="begin"/>
      </w:r>
      <w:r w:rsidRPr="00EB5C47">
        <w:rPr>
          <w:rFonts w:hAnsi="宋体"/>
          <w:snapToGrid w:val="0"/>
          <w:color w:val="000000"/>
          <w:spacing w:val="-6"/>
          <w:kern w:val="21"/>
          <w:szCs w:val="21"/>
        </w:rPr>
        <w:instrText xml:space="preserve"> = 1 \* GB3 \* MERGEFORMAT </w:instrText>
      </w:r>
      <w:r w:rsidR="00AB308A" w:rsidRPr="00EB5C47">
        <w:rPr>
          <w:rFonts w:hAnsi="宋体"/>
          <w:snapToGrid w:val="0"/>
          <w:color w:val="000000"/>
          <w:spacing w:val="-6"/>
          <w:kern w:val="21"/>
          <w:szCs w:val="21"/>
        </w:rPr>
        <w:fldChar w:fldCharType="separate"/>
      </w:r>
      <w:r w:rsidRPr="00EB5C47">
        <w:rPr>
          <w:rFonts w:hAnsi="宋体" w:hint="eastAsia"/>
          <w:szCs w:val="21"/>
        </w:rPr>
        <w:t>①</w:t>
      </w:r>
      <w:r w:rsidR="00AB308A" w:rsidRPr="00EB5C47">
        <w:rPr>
          <w:rFonts w:hAnsi="宋体"/>
          <w:snapToGrid w:val="0"/>
          <w:color w:val="000000"/>
          <w:spacing w:val="-6"/>
          <w:kern w:val="21"/>
          <w:szCs w:val="21"/>
        </w:rPr>
        <w:fldChar w:fldCharType="end"/>
      </w:r>
      <w:r w:rsidRPr="00EB5C47">
        <w:rPr>
          <w:rFonts w:hAnsi="宋体"/>
          <w:snapToGrid w:val="0"/>
          <w:color w:val="000000"/>
          <w:spacing w:val="-6"/>
          <w:kern w:val="21"/>
          <w:szCs w:val="21"/>
        </w:rPr>
        <w:t>+</w:t>
      </w:r>
      <w:r w:rsidR="00AB308A" w:rsidRPr="00EB5C47">
        <w:rPr>
          <w:rFonts w:hAnsi="宋体"/>
          <w:snapToGrid w:val="0"/>
          <w:color w:val="000000"/>
          <w:spacing w:val="-6"/>
          <w:kern w:val="21"/>
          <w:szCs w:val="21"/>
        </w:rPr>
        <w:fldChar w:fldCharType="begin"/>
      </w:r>
      <w:r w:rsidRPr="00EB5C47">
        <w:rPr>
          <w:rFonts w:hAnsi="宋体"/>
          <w:snapToGrid w:val="0"/>
          <w:color w:val="000000"/>
          <w:spacing w:val="-6"/>
          <w:kern w:val="21"/>
          <w:szCs w:val="21"/>
        </w:rPr>
        <w:instrText xml:space="preserve"> = 3 \* GB3 \* MERGEFORMAT </w:instrText>
      </w:r>
      <w:r w:rsidR="00AB308A" w:rsidRPr="00EB5C47">
        <w:rPr>
          <w:rFonts w:hAnsi="宋体"/>
          <w:snapToGrid w:val="0"/>
          <w:color w:val="000000"/>
          <w:spacing w:val="-6"/>
          <w:kern w:val="21"/>
          <w:szCs w:val="21"/>
        </w:rPr>
        <w:fldChar w:fldCharType="separate"/>
      </w:r>
      <w:r w:rsidRPr="00EB5C47">
        <w:rPr>
          <w:rFonts w:hAnsi="宋体" w:hint="eastAsia"/>
          <w:szCs w:val="21"/>
        </w:rPr>
        <w:t>③</w:t>
      </w:r>
      <w:r w:rsidR="00AB308A" w:rsidRPr="00EB5C47">
        <w:rPr>
          <w:rFonts w:hAnsi="宋体"/>
          <w:snapToGrid w:val="0"/>
          <w:color w:val="000000"/>
          <w:spacing w:val="-6"/>
          <w:kern w:val="21"/>
          <w:szCs w:val="21"/>
        </w:rPr>
        <w:fldChar w:fldCharType="end"/>
      </w:r>
      <w:r w:rsidRPr="00EB5C47">
        <w:rPr>
          <w:rFonts w:hAnsi="宋体"/>
          <w:snapToGrid w:val="0"/>
          <w:color w:val="000000"/>
          <w:spacing w:val="-6"/>
          <w:kern w:val="21"/>
          <w:szCs w:val="21"/>
        </w:rPr>
        <w:t>+</w:t>
      </w:r>
      <w:r w:rsidR="00AB308A" w:rsidRPr="00EB5C47">
        <w:rPr>
          <w:rFonts w:hAnsi="宋体"/>
          <w:snapToGrid w:val="0"/>
          <w:color w:val="000000"/>
          <w:spacing w:val="-6"/>
          <w:kern w:val="21"/>
          <w:szCs w:val="21"/>
        </w:rPr>
        <w:fldChar w:fldCharType="begin"/>
      </w:r>
      <w:r w:rsidRPr="00EB5C47">
        <w:rPr>
          <w:rFonts w:hAnsi="宋体"/>
          <w:snapToGrid w:val="0"/>
          <w:color w:val="000000"/>
          <w:spacing w:val="-6"/>
          <w:kern w:val="21"/>
          <w:szCs w:val="21"/>
        </w:rPr>
        <w:instrText xml:space="preserve"> = 4 \* GB3 \* MERGEFORMAT </w:instrText>
      </w:r>
      <w:r w:rsidR="00AB308A" w:rsidRPr="00EB5C47">
        <w:rPr>
          <w:rFonts w:hAnsi="宋体"/>
          <w:snapToGrid w:val="0"/>
          <w:color w:val="000000"/>
          <w:spacing w:val="-6"/>
          <w:kern w:val="21"/>
          <w:szCs w:val="21"/>
        </w:rPr>
        <w:fldChar w:fldCharType="separate"/>
      </w:r>
      <w:r w:rsidRPr="00EB5C47">
        <w:rPr>
          <w:rFonts w:hAnsi="宋体" w:hint="eastAsia"/>
          <w:szCs w:val="21"/>
        </w:rPr>
        <w:t>④</w:t>
      </w:r>
      <w:r w:rsidR="00AB308A" w:rsidRPr="00EB5C47">
        <w:rPr>
          <w:rFonts w:hAnsi="宋体"/>
          <w:snapToGrid w:val="0"/>
          <w:color w:val="000000"/>
          <w:spacing w:val="-6"/>
          <w:kern w:val="21"/>
          <w:szCs w:val="21"/>
        </w:rPr>
        <w:fldChar w:fldCharType="end"/>
      </w:r>
      <w:r w:rsidRPr="00EB5C47">
        <w:rPr>
          <w:rFonts w:hAnsi="宋体"/>
          <w:snapToGrid w:val="0"/>
          <w:color w:val="000000"/>
          <w:spacing w:val="-6"/>
          <w:kern w:val="21"/>
          <w:szCs w:val="21"/>
        </w:rPr>
        <w:t>-</w:t>
      </w:r>
      <w:r w:rsidR="00AB308A" w:rsidRPr="00EB5C47">
        <w:rPr>
          <w:rFonts w:hAnsi="宋体"/>
          <w:snapToGrid w:val="0"/>
          <w:color w:val="000000"/>
          <w:spacing w:val="-16"/>
          <w:kern w:val="21"/>
          <w:szCs w:val="21"/>
        </w:rPr>
        <w:fldChar w:fldCharType="begin"/>
      </w:r>
      <w:r w:rsidRPr="00EB5C47">
        <w:rPr>
          <w:rFonts w:hAnsi="宋体"/>
          <w:snapToGrid w:val="0"/>
          <w:color w:val="000000"/>
          <w:spacing w:val="-16"/>
          <w:kern w:val="21"/>
          <w:szCs w:val="21"/>
        </w:rPr>
        <w:instrText xml:space="preserve"> = 5 \* GB3 \* MERGEFORMAT </w:instrText>
      </w:r>
      <w:r w:rsidR="00AB308A" w:rsidRPr="00EB5C47">
        <w:rPr>
          <w:rFonts w:hAnsi="宋体"/>
          <w:snapToGrid w:val="0"/>
          <w:color w:val="000000"/>
          <w:spacing w:val="-16"/>
          <w:kern w:val="21"/>
          <w:szCs w:val="21"/>
        </w:rPr>
        <w:fldChar w:fldCharType="separate"/>
      </w:r>
      <w:r w:rsidRPr="00EB5C47">
        <w:rPr>
          <w:rFonts w:hAnsi="宋体" w:hint="eastAsia"/>
          <w:szCs w:val="21"/>
        </w:rPr>
        <w:t>⑤</w:t>
      </w:r>
      <w:r w:rsidR="00AB308A" w:rsidRPr="00EB5C47">
        <w:rPr>
          <w:rFonts w:hAnsi="宋体"/>
          <w:snapToGrid w:val="0"/>
          <w:color w:val="000000"/>
          <w:spacing w:val="-16"/>
          <w:kern w:val="21"/>
          <w:szCs w:val="21"/>
        </w:rPr>
        <w:fldChar w:fldCharType="end"/>
      </w:r>
      <w:r w:rsidRPr="00EB5C47">
        <w:rPr>
          <w:rFonts w:hAnsi="宋体"/>
          <w:snapToGrid w:val="0"/>
          <w:color w:val="000000"/>
          <w:spacing w:val="-16"/>
          <w:kern w:val="21"/>
          <w:szCs w:val="21"/>
        </w:rPr>
        <w:t>；</w:t>
      </w:r>
      <w:r w:rsidR="00AB308A" w:rsidRPr="00EB5C47">
        <w:rPr>
          <w:rFonts w:hAnsi="宋体"/>
          <w:snapToGrid w:val="0"/>
          <w:color w:val="000000"/>
          <w:spacing w:val="-6"/>
          <w:kern w:val="21"/>
          <w:szCs w:val="21"/>
        </w:rPr>
        <w:fldChar w:fldCharType="begin"/>
      </w:r>
      <w:r w:rsidRPr="00EB5C47">
        <w:rPr>
          <w:rFonts w:hAnsi="宋体"/>
          <w:snapToGrid w:val="0"/>
          <w:color w:val="000000"/>
          <w:spacing w:val="-6"/>
          <w:kern w:val="21"/>
          <w:szCs w:val="21"/>
        </w:rPr>
        <w:instrText xml:space="preserve"> = 7 \* GB3 \* MERGEFORMAT </w:instrText>
      </w:r>
      <w:r w:rsidR="00AB308A" w:rsidRPr="00EB5C47">
        <w:rPr>
          <w:rFonts w:hAnsi="宋体"/>
          <w:snapToGrid w:val="0"/>
          <w:color w:val="000000"/>
          <w:spacing w:val="-6"/>
          <w:kern w:val="21"/>
          <w:szCs w:val="21"/>
        </w:rPr>
        <w:fldChar w:fldCharType="separate"/>
      </w:r>
      <w:r w:rsidRPr="00EB5C47">
        <w:rPr>
          <w:rFonts w:hAnsi="宋体" w:hint="eastAsia"/>
          <w:szCs w:val="21"/>
        </w:rPr>
        <w:t>⑦</w:t>
      </w:r>
      <w:r w:rsidR="00AB308A" w:rsidRPr="00EB5C47">
        <w:rPr>
          <w:rFonts w:hAnsi="宋体"/>
          <w:snapToGrid w:val="0"/>
          <w:color w:val="000000"/>
          <w:spacing w:val="-6"/>
          <w:kern w:val="21"/>
          <w:szCs w:val="21"/>
        </w:rPr>
        <w:fldChar w:fldCharType="end"/>
      </w:r>
      <w:r w:rsidRPr="00EB5C47">
        <w:rPr>
          <w:rFonts w:hAnsi="宋体"/>
          <w:snapToGrid w:val="0"/>
          <w:color w:val="000000"/>
          <w:spacing w:val="-6"/>
          <w:kern w:val="21"/>
          <w:szCs w:val="21"/>
        </w:rPr>
        <w:t>=</w:t>
      </w:r>
      <w:r w:rsidR="00AB308A" w:rsidRPr="00EB5C47">
        <w:rPr>
          <w:rFonts w:hAnsi="宋体"/>
          <w:snapToGrid w:val="0"/>
          <w:color w:val="000000"/>
          <w:spacing w:val="-16"/>
          <w:kern w:val="21"/>
          <w:szCs w:val="21"/>
        </w:rPr>
        <w:fldChar w:fldCharType="begin"/>
      </w:r>
      <w:r w:rsidRPr="00EB5C47">
        <w:rPr>
          <w:rFonts w:hAnsi="宋体"/>
          <w:snapToGrid w:val="0"/>
          <w:color w:val="000000"/>
          <w:spacing w:val="-16"/>
          <w:kern w:val="21"/>
          <w:szCs w:val="21"/>
        </w:rPr>
        <w:instrText xml:space="preserve"> = 6 \* GB3 \* MERGEFORMAT </w:instrText>
      </w:r>
      <w:r w:rsidR="00AB308A" w:rsidRPr="00EB5C47">
        <w:rPr>
          <w:rFonts w:hAnsi="宋体"/>
          <w:snapToGrid w:val="0"/>
          <w:color w:val="000000"/>
          <w:spacing w:val="-16"/>
          <w:kern w:val="21"/>
          <w:szCs w:val="21"/>
        </w:rPr>
        <w:fldChar w:fldCharType="separate"/>
      </w:r>
      <w:r w:rsidRPr="00EB5C47">
        <w:rPr>
          <w:rFonts w:hAnsi="宋体" w:hint="eastAsia"/>
          <w:szCs w:val="21"/>
        </w:rPr>
        <w:t>⑥</w:t>
      </w:r>
      <w:r w:rsidR="00AB308A" w:rsidRPr="00EB5C47">
        <w:rPr>
          <w:rFonts w:hAnsi="宋体"/>
          <w:snapToGrid w:val="0"/>
          <w:color w:val="000000"/>
          <w:spacing w:val="-16"/>
          <w:kern w:val="21"/>
          <w:szCs w:val="21"/>
        </w:rPr>
        <w:fldChar w:fldCharType="end"/>
      </w:r>
      <w:r w:rsidRPr="00EB5C47">
        <w:rPr>
          <w:rFonts w:hAnsi="宋体"/>
          <w:snapToGrid w:val="0"/>
          <w:color w:val="000000"/>
          <w:spacing w:val="-16"/>
          <w:kern w:val="21"/>
          <w:szCs w:val="21"/>
        </w:rPr>
        <w:t>-</w:t>
      </w:r>
      <w:r w:rsidR="00AB308A" w:rsidRPr="00EB5C47">
        <w:rPr>
          <w:rFonts w:hAnsi="宋体"/>
          <w:snapToGrid w:val="0"/>
          <w:color w:val="000000"/>
          <w:spacing w:val="-6"/>
          <w:kern w:val="21"/>
          <w:szCs w:val="21"/>
        </w:rPr>
        <w:fldChar w:fldCharType="begin"/>
      </w:r>
      <w:r w:rsidRPr="00EB5C47">
        <w:rPr>
          <w:rFonts w:hAnsi="宋体"/>
          <w:snapToGrid w:val="0"/>
          <w:color w:val="000000"/>
          <w:spacing w:val="-6"/>
          <w:kern w:val="21"/>
          <w:szCs w:val="21"/>
        </w:rPr>
        <w:instrText xml:space="preserve"> = 1 \* GB3 \* MERGEFORMAT </w:instrText>
      </w:r>
      <w:r w:rsidR="00AB308A" w:rsidRPr="00EB5C47">
        <w:rPr>
          <w:rFonts w:hAnsi="宋体"/>
          <w:snapToGrid w:val="0"/>
          <w:color w:val="000000"/>
          <w:spacing w:val="-6"/>
          <w:kern w:val="21"/>
          <w:szCs w:val="21"/>
        </w:rPr>
        <w:fldChar w:fldCharType="separate"/>
      </w:r>
      <w:r w:rsidRPr="00EB5C47">
        <w:rPr>
          <w:rFonts w:hAnsi="宋体" w:hint="eastAsia"/>
          <w:szCs w:val="21"/>
        </w:rPr>
        <w:t>①</w:t>
      </w:r>
      <w:r w:rsidR="00AB308A" w:rsidRPr="00EB5C47">
        <w:rPr>
          <w:rFonts w:hAnsi="宋体"/>
          <w:snapToGrid w:val="0"/>
          <w:color w:val="000000"/>
          <w:spacing w:val="-6"/>
          <w:kern w:val="21"/>
          <w:szCs w:val="21"/>
        </w:rPr>
        <w:fldChar w:fldCharType="end"/>
      </w:r>
    </w:p>
    <w:p w:rsidR="00EB5C47" w:rsidRDefault="00EB5C47" w:rsidP="00EB5C47"/>
    <w:p w:rsidR="005401AE" w:rsidRDefault="005401AE">
      <w:pPr>
        <w:rPr>
          <w:rFonts w:ascii="宋体" w:eastAsia="黑体" w:hAnsi="宋体"/>
        </w:rPr>
      </w:pPr>
    </w:p>
    <w:sectPr w:rsidR="005401AE" w:rsidSect="004E2C9D">
      <w:pgSz w:w="16838" w:h="11906" w:orient="landscape"/>
      <w:pgMar w:top="1418" w:right="1418" w:bottom="1418" w:left="1418"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A56" w:rsidRDefault="00D82A56">
      <w:r>
        <w:separator/>
      </w:r>
    </w:p>
  </w:endnote>
  <w:endnote w:type="continuationSeparator" w:id="1">
    <w:p w:rsidR="00D82A56" w:rsidRDefault="00D82A5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B8" w:rsidRDefault="00AB308A" w:rsidP="003051C2">
    <w:pPr>
      <w:pStyle w:val="a5"/>
      <w:framePr w:wrap="around" w:vAnchor="text" w:hAnchor="margin" w:xAlign="center" w:y="1"/>
      <w:rPr>
        <w:rStyle w:val="a4"/>
      </w:rPr>
    </w:pPr>
    <w:r>
      <w:fldChar w:fldCharType="begin"/>
    </w:r>
    <w:r w:rsidR="007B72B8">
      <w:rPr>
        <w:rStyle w:val="a4"/>
      </w:rPr>
      <w:instrText xml:space="preserve">PAGE  </w:instrText>
    </w:r>
    <w:r>
      <w:fldChar w:fldCharType="separate"/>
    </w:r>
    <w:r w:rsidR="00231B8B">
      <w:rPr>
        <w:rStyle w:val="a4"/>
        <w:noProof/>
      </w:rPr>
      <w:t>3</w:t>
    </w:r>
    <w:r>
      <w:fldChar w:fldCharType="end"/>
    </w:r>
  </w:p>
  <w:p w:rsidR="007B72B8" w:rsidRDefault="007B72B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B8" w:rsidRDefault="007B72B8" w:rsidP="00C44E72">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500" w:rsidRDefault="00AB308A">
    <w:pPr>
      <w:pStyle w:val="a5"/>
      <w:jc w:val="center"/>
    </w:pPr>
    <w:r>
      <w:fldChar w:fldCharType="begin"/>
    </w:r>
    <w:r w:rsidR="00333500">
      <w:instrText>PAGE   \* MERGEFORMAT</w:instrText>
    </w:r>
    <w:r>
      <w:fldChar w:fldCharType="separate"/>
    </w:r>
    <w:r w:rsidR="00A92E8C" w:rsidRPr="00A92E8C">
      <w:rPr>
        <w:noProof/>
        <w:lang w:val="zh-CN"/>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A56" w:rsidRDefault="00D82A56">
      <w:r>
        <w:separator/>
      </w:r>
    </w:p>
  </w:footnote>
  <w:footnote w:type="continuationSeparator" w:id="1">
    <w:p w:rsidR="00D82A56" w:rsidRDefault="00D82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77230"/>
    <w:multiLevelType w:val="multilevel"/>
    <w:tmpl w:val="CB977230"/>
    <w:lvl w:ilvl="0">
      <w:start w:val="1"/>
      <w:numFmt w:val="decimal"/>
      <w:lvlText w:val="表3-%1     "/>
      <w:lvlJc w:val="left"/>
      <w:pPr>
        <w:ind w:left="640" w:hanging="420"/>
      </w:pPr>
      <w:rPr>
        <w:rFonts w:ascii="宋体" w:eastAsia="宋体" w:hAnsi="宋体" w:cs="宋体" w:hint="default"/>
        <w:b/>
        <w:i w:val="0"/>
        <w:color w:val="auto"/>
        <w:highlight w:val="none"/>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D8214373"/>
    <w:multiLevelType w:val="multilevel"/>
    <w:tmpl w:val="D8214373"/>
    <w:lvl w:ilvl="0">
      <w:start w:val="1"/>
      <w:numFmt w:val="decimal"/>
      <w:lvlText w:val="表%1   "/>
      <w:lvlJc w:val="left"/>
      <w:pPr>
        <w:ind w:left="420" w:hanging="420"/>
      </w:pPr>
      <w:rPr>
        <w:rFonts w:hint="default"/>
        <w:b/>
        <w:i w:val="0"/>
        <w:u w:val="none"/>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F74C6BD4"/>
    <w:multiLevelType w:val="multilevel"/>
    <w:tmpl w:val="F74C6BD4"/>
    <w:lvl w:ilvl="0">
      <w:start w:val="1"/>
      <w:numFmt w:val="decimal"/>
      <w:lvlText w:val="图%1     "/>
      <w:lvlJc w:val="left"/>
      <w:pPr>
        <w:ind w:left="640" w:hanging="420"/>
      </w:pPr>
      <w:rPr>
        <w:rFonts w:ascii="宋体" w:eastAsia="宋体" w:hAnsi="宋体" w:cs="宋体" w:hint="default"/>
        <w:b/>
        <w:i w:val="0"/>
        <w:color w:val="auto"/>
        <w:highlight w:val="none"/>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212817"/>
    <w:multiLevelType w:val="hybridMultilevel"/>
    <w:tmpl w:val="8BE089F6"/>
    <w:lvl w:ilvl="0" w:tplc="4E6AA36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92624BC"/>
    <w:multiLevelType w:val="hybridMultilevel"/>
    <w:tmpl w:val="4F2CA42A"/>
    <w:lvl w:ilvl="0" w:tplc="149605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3E4CD4"/>
    <w:multiLevelType w:val="hybridMultilevel"/>
    <w:tmpl w:val="A8FEA996"/>
    <w:lvl w:ilvl="0" w:tplc="FFFFFFFF">
      <w:start w:val="1"/>
      <w:numFmt w:val="decimal"/>
      <w:lvlText w:val="（%1）"/>
      <w:lvlJc w:val="left"/>
      <w:pPr>
        <w:ind w:left="1140" w:hanging="7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6">
    <w:nsid w:val="20FA554E"/>
    <w:multiLevelType w:val="hybridMultilevel"/>
    <w:tmpl w:val="A8FEA996"/>
    <w:lvl w:ilvl="0" w:tplc="E7DCA3C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EB90F4D"/>
    <w:multiLevelType w:val="hybridMultilevel"/>
    <w:tmpl w:val="010C65EA"/>
    <w:lvl w:ilvl="0" w:tplc="DB3C26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E8484D"/>
    <w:multiLevelType w:val="hybridMultilevel"/>
    <w:tmpl w:val="527A9A66"/>
    <w:lvl w:ilvl="0" w:tplc="53D472B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6612908"/>
    <w:multiLevelType w:val="hybridMultilevel"/>
    <w:tmpl w:val="173233C0"/>
    <w:lvl w:ilvl="0" w:tplc="4B206B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BA7C34"/>
    <w:multiLevelType w:val="hybridMultilevel"/>
    <w:tmpl w:val="7422BEEE"/>
    <w:lvl w:ilvl="0" w:tplc="B810D1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6"/>
  </w:num>
  <w:num w:numId="6">
    <w:abstractNumId w:val="5"/>
  </w:num>
  <w:num w:numId="7">
    <w:abstractNumId w:val="2"/>
  </w:num>
  <w:num w:numId="8">
    <w:abstractNumId w:val="0"/>
  </w:num>
  <w:num w:numId="9">
    <w:abstractNumId w:val="7"/>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47"/>
    <w:rsid w:val="00001E33"/>
    <w:rsid w:val="0000318C"/>
    <w:rsid w:val="00003FC1"/>
    <w:rsid w:val="000060B3"/>
    <w:rsid w:val="00011884"/>
    <w:rsid w:val="0001206B"/>
    <w:rsid w:val="00016F59"/>
    <w:rsid w:val="00024AFB"/>
    <w:rsid w:val="00033980"/>
    <w:rsid w:val="0003469D"/>
    <w:rsid w:val="0003572B"/>
    <w:rsid w:val="00036AC0"/>
    <w:rsid w:val="00040533"/>
    <w:rsid w:val="0004364B"/>
    <w:rsid w:val="000456D3"/>
    <w:rsid w:val="00050AA7"/>
    <w:rsid w:val="000526CC"/>
    <w:rsid w:val="0005545C"/>
    <w:rsid w:val="000561B5"/>
    <w:rsid w:val="00060D05"/>
    <w:rsid w:val="00061781"/>
    <w:rsid w:val="00061B1F"/>
    <w:rsid w:val="00065429"/>
    <w:rsid w:val="000733C4"/>
    <w:rsid w:val="00074783"/>
    <w:rsid w:val="00075686"/>
    <w:rsid w:val="00075B27"/>
    <w:rsid w:val="0008070B"/>
    <w:rsid w:val="000810AC"/>
    <w:rsid w:val="00081A02"/>
    <w:rsid w:val="00082231"/>
    <w:rsid w:val="00082FE0"/>
    <w:rsid w:val="00085AF1"/>
    <w:rsid w:val="0009260A"/>
    <w:rsid w:val="00092D38"/>
    <w:rsid w:val="0009377B"/>
    <w:rsid w:val="00094CAF"/>
    <w:rsid w:val="000A08DA"/>
    <w:rsid w:val="000A197D"/>
    <w:rsid w:val="000A20C9"/>
    <w:rsid w:val="000A6B62"/>
    <w:rsid w:val="000B058F"/>
    <w:rsid w:val="000B312F"/>
    <w:rsid w:val="000B4467"/>
    <w:rsid w:val="000B4DB9"/>
    <w:rsid w:val="000B59D8"/>
    <w:rsid w:val="000C09AC"/>
    <w:rsid w:val="000C16B9"/>
    <w:rsid w:val="000C767F"/>
    <w:rsid w:val="000D5A44"/>
    <w:rsid w:val="000D5BF3"/>
    <w:rsid w:val="000D6790"/>
    <w:rsid w:val="000E3ED2"/>
    <w:rsid w:val="000E525C"/>
    <w:rsid w:val="000E78BA"/>
    <w:rsid w:val="000F1C5E"/>
    <w:rsid w:val="001009FD"/>
    <w:rsid w:val="001011F9"/>
    <w:rsid w:val="00114B50"/>
    <w:rsid w:val="00120C1A"/>
    <w:rsid w:val="00123DD8"/>
    <w:rsid w:val="0012582F"/>
    <w:rsid w:val="00131F42"/>
    <w:rsid w:val="001357F1"/>
    <w:rsid w:val="00135E23"/>
    <w:rsid w:val="001403E0"/>
    <w:rsid w:val="00140FA8"/>
    <w:rsid w:val="00142FEB"/>
    <w:rsid w:val="00143A2D"/>
    <w:rsid w:val="0014541D"/>
    <w:rsid w:val="00145A41"/>
    <w:rsid w:val="001464B6"/>
    <w:rsid w:val="001467B3"/>
    <w:rsid w:val="00151675"/>
    <w:rsid w:val="00157208"/>
    <w:rsid w:val="00157435"/>
    <w:rsid w:val="00164E11"/>
    <w:rsid w:val="00166F77"/>
    <w:rsid w:val="001677C2"/>
    <w:rsid w:val="001739C3"/>
    <w:rsid w:val="0017504D"/>
    <w:rsid w:val="0017671A"/>
    <w:rsid w:val="00176945"/>
    <w:rsid w:val="00177422"/>
    <w:rsid w:val="00180C7C"/>
    <w:rsid w:val="00180F66"/>
    <w:rsid w:val="00184590"/>
    <w:rsid w:val="001870D1"/>
    <w:rsid w:val="0018781E"/>
    <w:rsid w:val="00187FCE"/>
    <w:rsid w:val="0019262D"/>
    <w:rsid w:val="0019346E"/>
    <w:rsid w:val="00196813"/>
    <w:rsid w:val="00196EA5"/>
    <w:rsid w:val="0019721C"/>
    <w:rsid w:val="00197E36"/>
    <w:rsid w:val="001A1B35"/>
    <w:rsid w:val="001A48A2"/>
    <w:rsid w:val="001A6F61"/>
    <w:rsid w:val="001B72B8"/>
    <w:rsid w:val="001B7792"/>
    <w:rsid w:val="001C69A2"/>
    <w:rsid w:val="001C69B3"/>
    <w:rsid w:val="001C6B40"/>
    <w:rsid w:val="001D0870"/>
    <w:rsid w:val="001D405E"/>
    <w:rsid w:val="001D5595"/>
    <w:rsid w:val="001D7874"/>
    <w:rsid w:val="001D7F22"/>
    <w:rsid w:val="001E7D2F"/>
    <w:rsid w:val="001F0F17"/>
    <w:rsid w:val="001F3347"/>
    <w:rsid w:val="001F69E4"/>
    <w:rsid w:val="0020005E"/>
    <w:rsid w:val="002125B4"/>
    <w:rsid w:val="002155B8"/>
    <w:rsid w:val="002206F9"/>
    <w:rsid w:val="00221DD6"/>
    <w:rsid w:val="0022401F"/>
    <w:rsid w:val="00224839"/>
    <w:rsid w:val="002249B2"/>
    <w:rsid w:val="00226574"/>
    <w:rsid w:val="00226C10"/>
    <w:rsid w:val="002278EC"/>
    <w:rsid w:val="00231B8B"/>
    <w:rsid w:val="0023280E"/>
    <w:rsid w:val="002368E8"/>
    <w:rsid w:val="00236D46"/>
    <w:rsid w:val="002377D1"/>
    <w:rsid w:val="002506BC"/>
    <w:rsid w:val="00254345"/>
    <w:rsid w:val="00256EFF"/>
    <w:rsid w:val="002639E0"/>
    <w:rsid w:val="00264557"/>
    <w:rsid w:val="00271EA9"/>
    <w:rsid w:val="0027436E"/>
    <w:rsid w:val="00274C15"/>
    <w:rsid w:val="002805AB"/>
    <w:rsid w:val="00283665"/>
    <w:rsid w:val="00284204"/>
    <w:rsid w:val="00291773"/>
    <w:rsid w:val="00295779"/>
    <w:rsid w:val="002A168C"/>
    <w:rsid w:val="002A2309"/>
    <w:rsid w:val="002A3DC7"/>
    <w:rsid w:val="002B0363"/>
    <w:rsid w:val="002B14D8"/>
    <w:rsid w:val="002B1D2D"/>
    <w:rsid w:val="002B41A5"/>
    <w:rsid w:val="002B49E2"/>
    <w:rsid w:val="002B7B00"/>
    <w:rsid w:val="002B7C44"/>
    <w:rsid w:val="002C2B17"/>
    <w:rsid w:val="002C3AB8"/>
    <w:rsid w:val="002D1200"/>
    <w:rsid w:val="002D3DD0"/>
    <w:rsid w:val="002E1F3A"/>
    <w:rsid w:val="002E298A"/>
    <w:rsid w:val="002E674C"/>
    <w:rsid w:val="002F54C8"/>
    <w:rsid w:val="00301978"/>
    <w:rsid w:val="00301D9E"/>
    <w:rsid w:val="003032BD"/>
    <w:rsid w:val="0030332C"/>
    <w:rsid w:val="003051C2"/>
    <w:rsid w:val="003107CF"/>
    <w:rsid w:val="003111F9"/>
    <w:rsid w:val="00312296"/>
    <w:rsid w:val="0031271C"/>
    <w:rsid w:val="00314F0E"/>
    <w:rsid w:val="0031571F"/>
    <w:rsid w:val="003207CF"/>
    <w:rsid w:val="00321D8E"/>
    <w:rsid w:val="00325928"/>
    <w:rsid w:val="00326181"/>
    <w:rsid w:val="0032649B"/>
    <w:rsid w:val="0033190E"/>
    <w:rsid w:val="00332863"/>
    <w:rsid w:val="00333500"/>
    <w:rsid w:val="0033572F"/>
    <w:rsid w:val="0033684D"/>
    <w:rsid w:val="003369D5"/>
    <w:rsid w:val="00337B42"/>
    <w:rsid w:val="00341B42"/>
    <w:rsid w:val="0034348F"/>
    <w:rsid w:val="00352486"/>
    <w:rsid w:val="00356653"/>
    <w:rsid w:val="0035743F"/>
    <w:rsid w:val="00357BE2"/>
    <w:rsid w:val="00360CCD"/>
    <w:rsid w:val="0036170C"/>
    <w:rsid w:val="00364AF6"/>
    <w:rsid w:val="003662EB"/>
    <w:rsid w:val="00366E0F"/>
    <w:rsid w:val="003712CE"/>
    <w:rsid w:val="00374519"/>
    <w:rsid w:val="00381A72"/>
    <w:rsid w:val="00381F48"/>
    <w:rsid w:val="003842EC"/>
    <w:rsid w:val="00384676"/>
    <w:rsid w:val="00386A9F"/>
    <w:rsid w:val="00390857"/>
    <w:rsid w:val="003A1DCC"/>
    <w:rsid w:val="003A4BF3"/>
    <w:rsid w:val="003A6A6F"/>
    <w:rsid w:val="003B420D"/>
    <w:rsid w:val="003C6C16"/>
    <w:rsid w:val="003D0256"/>
    <w:rsid w:val="003D2041"/>
    <w:rsid w:val="003D794D"/>
    <w:rsid w:val="003E3058"/>
    <w:rsid w:val="003E3225"/>
    <w:rsid w:val="003E76A9"/>
    <w:rsid w:val="003F0809"/>
    <w:rsid w:val="003F4F8D"/>
    <w:rsid w:val="003F5A7F"/>
    <w:rsid w:val="003F6A8C"/>
    <w:rsid w:val="003F755C"/>
    <w:rsid w:val="00400354"/>
    <w:rsid w:val="0040168F"/>
    <w:rsid w:val="00405512"/>
    <w:rsid w:val="00406F01"/>
    <w:rsid w:val="00407827"/>
    <w:rsid w:val="00407F8A"/>
    <w:rsid w:val="00416D50"/>
    <w:rsid w:val="00416FD5"/>
    <w:rsid w:val="00417772"/>
    <w:rsid w:val="00417A6E"/>
    <w:rsid w:val="00420E6A"/>
    <w:rsid w:val="00425A9E"/>
    <w:rsid w:val="00426D6B"/>
    <w:rsid w:val="004308BC"/>
    <w:rsid w:val="00431E6C"/>
    <w:rsid w:val="004323B4"/>
    <w:rsid w:val="00433CE7"/>
    <w:rsid w:val="00434ABB"/>
    <w:rsid w:val="0043721B"/>
    <w:rsid w:val="00442DE0"/>
    <w:rsid w:val="00444C4D"/>
    <w:rsid w:val="00451F7B"/>
    <w:rsid w:val="00452738"/>
    <w:rsid w:val="00456091"/>
    <w:rsid w:val="00457BDB"/>
    <w:rsid w:val="00465918"/>
    <w:rsid w:val="00466321"/>
    <w:rsid w:val="00480017"/>
    <w:rsid w:val="00484B9B"/>
    <w:rsid w:val="004855F6"/>
    <w:rsid w:val="004859C5"/>
    <w:rsid w:val="0048661E"/>
    <w:rsid w:val="00487975"/>
    <w:rsid w:val="004926D5"/>
    <w:rsid w:val="00492947"/>
    <w:rsid w:val="004935E9"/>
    <w:rsid w:val="00494670"/>
    <w:rsid w:val="0049575D"/>
    <w:rsid w:val="004A0DCD"/>
    <w:rsid w:val="004A1F37"/>
    <w:rsid w:val="004A244A"/>
    <w:rsid w:val="004A3823"/>
    <w:rsid w:val="004A396E"/>
    <w:rsid w:val="004A4C4B"/>
    <w:rsid w:val="004A7D5D"/>
    <w:rsid w:val="004D2029"/>
    <w:rsid w:val="004D761B"/>
    <w:rsid w:val="004E2C9D"/>
    <w:rsid w:val="004E5C13"/>
    <w:rsid w:val="004E5DFE"/>
    <w:rsid w:val="004E65A7"/>
    <w:rsid w:val="004E6946"/>
    <w:rsid w:val="004F1263"/>
    <w:rsid w:val="004F1AD8"/>
    <w:rsid w:val="005039CB"/>
    <w:rsid w:val="0050558F"/>
    <w:rsid w:val="0050591D"/>
    <w:rsid w:val="00506286"/>
    <w:rsid w:val="00510813"/>
    <w:rsid w:val="00511990"/>
    <w:rsid w:val="00511DE0"/>
    <w:rsid w:val="00514870"/>
    <w:rsid w:val="00514B9B"/>
    <w:rsid w:val="00517F02"/>
    <w:rsid w:val="00524303"/>
    <w:rsid w:val="0052572D"/>
    <w:rsid w:val="005258A2"/>
    <w:rsid w:val="005260E9"/>
    <w:rsid w:val="00530C8B"/>
    <w:rsid w:val="00531211"/>
    <w:rsid w:val="00532418"/>
    <w:rsid w:val="00535BA8"/>
    <w:rsid w:val="005401AE"/>
    <w:rsid w:val="00542CDC"/>
    <w:rsid w:val="00542E07"/>
    <w:rsid w:val="00545424"/>
    <w:rsid w:val="00550798"/>
    <w:rsid w:val="00554569"/>
    <w:rsid w:val="00554A7B"/>
    <w:rsid w:val="0055572C"/>
    <w:rsid w:val="0056106A"/>
    <w:rsid w:val="0056667A"/>
    <w:rsid w:val="005720AE"/>
    <w:rsid w:val="00572668"/>
    <w:rsid w:val="005756A2"/>
    <w:rsid w:val="00575E63"/>
    <w:rsid w:val="00585C0C"/>
    <w:rsid w:val="005902B9"/>
    <w:rsid w:val="00594D77"/>
    <w:rsid w:val="00595EA2"/>
    <w:rsid w:val="005964CC"/>
    <w:rsid w:val="005969E4"/>
    <w:rsid w:val="005A06B7"/>
    <w:rsid w:val="005A1759"/>
    <w:rsid w:val="005A68A7"/>
    <w:rsid w:val="005B16B5"/>
    <w:rsid w:val="005B726A"/>
    <w:rsid w:val="005C0AED"/>
    <w:rsid w:val="005C17BF"/>
    <w:rsid w:val="005C58B8"/>
    <w:rsid w:val="005D11A3"/>
    <w:rsid w:val="005D2CF5"/>
    <w:rsid w:val="005D36AB"/>
    <w:rsid w:val="005D78BD"/>
    <w:rsid w:val="005E02D0"/>
    <w:rsid w:val="005E426F"/>
    <w:rsid w:val="005E5287"/>
    <w:rsid w:val="005E6FE8"/>
    <w:rsid w:val="005F7E71"/>
    <w:rsid w:val="00600C53"/>
    <w:rsid w:val="00605D0A"/>
    <w:rsid w:val="00613361"/>
    <w:rsid w:val="006134D2"/>
    <w:rsid w:val="00614C02"/>
    <w:rsid w:val="00617BBF"/>
    <w:rsid w:val="00617CC3"/>
    <w:rsid w:val="00621C73"/>
    <w:rsid w:val="00633D55"/>
    <w:rsid w:val="006377A6"/>
    <w:rsid w:val="00637A3D"/>
    <w:rsid w:val="006411EF"/>
    <w:rsid w:val="006418A2"/>
    <w:rsid w:val="00642267"/>
    <w:rsid w:val="0065553F"/>
    <w:rsid w:val="0066204F"/>
    <w:rsid w:val="00666264"/>
    <w:rsid w:val="00666A8D"/>
    <w:rsid w:val="00671446"/>
    <w:rsid w:val="00671E02"/>
    <w:rsid w:val="006748B8"/>
    <w:rsid w:val="00675BF2"/>
    <w:rsid w:val="006775C3"/>
    <w:rsid w:val="006866EA"/>
    <w:rsid w:val="0069290A"/>
    <w:rsid w:val="00692C40"/>
    <w:rsid w:val="00694711"/>
    <w:rsid w:val="0069775A"/>
    <w:rsid w:val="00697813"/>
    <w:rsid w:val="006A0B89"/>
    <w:rsid w:val="006A30B3"/>
    <w:rsid w:val="006A3EE8"/>
    <w:rsid w:val="006A4691"/>
    <w:rsid w:val="006A72BF"/>
    <w:rsid w:val="006B03F2"/>
    <w:rsid w:val="006B0F95"/>
    <w:rsid w:val="006B36AD"/>
    <w:rsid w:val="006B37DC"/>
    <w:rsid w:val="006B4F68"/>
    <w:rsid w:val="006C0592"/>
    <w:rsid w:val="006C272E"/>
    <w:rsid w:val="006C5479"/>
    <w:rsid w:val="006C600C"/>
    <w:rsid w:val="006C7B2E"/>
    <w:rsid w:val="006D13B5"/>
    <w:rsid w:val="006D1928"/>
    <w:rsid w:val="006D23A7"/>
    <w:rsid w:val="006E12FF"/>
    <w:rsid w:val="006E543A"/>
    <w:rsid w:val="006E607E"/>
    <w:rsid w:val="006F4546"/>
    <w:rsid w:val="00706C5D"/>
    <w:rsid w:val="0071040B"/>
    <w:rsid w:val="007206F3"/>
    <w:rsid w:val="00720D95"/>
    <w:rsid w:val="0072191C"/>
    <w:rsid w:val="00721F8E"/>
    <w:rsid w:val="00731849"/>
    <w:rsid w:val="00732922"/>
    <w:rsid w:val="00734CDC"/>
    <w:rsid w:val="00744630"/>
    <w:rsid w:val="00744D28"/>
    <w:rsid w:val="00745AFD"/>
    <w:rsid w:val="00751599"/>
    <w:rsid w:val="0075162E"/>
    <w:rsid w:val="00754034"/>
    <w:rsid w:val="00756556"/>
    <w:rsid w:val="007618C4"/>
    <w:rsid w:val="007652A5"/>
    <w:rsid w:val="007668E3"/>
    <w:rsid w:val="00767980"/>
    <w:rsid w:val="00770B19"/>
    <w:rsid w:val="00773E66"/>
    <w:rsid w:val="0077463F"/>
    <w:rsid w:val="00775755"/>
    <w:rsid w:val="007800F6"/>
    <w:rsid w:val="007836EA"/>
    <w:rsid w:val="00784CDA"/>
    <w:rsid w:val="00787A5C"/>
    <w:rsid w:val="007906C4"/>
    <w:rsid w:val="00790977"/>
    <w:rsid w:val="007940EA"/>
    <w:rsid w:val="00794454"/>
    <w:rsid w:val="00794793"/>
    <w:rsid w:val="0079676C"/>
    <w:rsid w:val="007967E8"/>
    <w:rsid w:val="007A2015"/>
    <w:rsid w:val="007A2170"/>
    <w:rsid w:val="007A22BF"/>
    <w:rsid w:val="007A2447"/>
    <w:rsid w:val="007A3323"/>
    <w:rsid w:val="007A7518"/>
    <w:rsid w:val="007B56F4"/>
    <w:rsid w:val="007B5986"/>
    <w:rsid w:val="007B72B8"/>
    <w:rsid w:val="007B7967"/>
    <w:rsid w:val="007B7A58"/>
    <w:rsid w:val="007C2145"/>
    <w:rsid w:val="007C21B5"/>
    <w:rsid w:val="007C5270"/>
    <w:rsid w:val="007C6FBF"/>
    <w:rsid w:val="007E17CF"/>
    <w:rsid w:val="007E4BD2"/>
    <w:rsid w:val="007F1024"/>
    <w:rsid w:val="007F200E"/>
    <w:rsid w:val="00801393"/>
    <w:rsid w:val="00802F88"/>
    <w:rsid w:val="0081155A"/>
    <w:rsid w:val="00811AD4"/>
    <w:rsid w:val="0081293E"/>
    <w:rsid w:val="00815465"/>
    <w:rsid w:val="00817E9A"/>
    <w:rsid w:val="0082021C"/>
    <w:rsid w:val="00826447"/>
    <w:rsid w:val="008306BD"/>
    <w:rsid w:val="00831A80"/>
    <w:rsid w:val="00832136"/>
    <w:rsid w:val="00833743"/>
    <w:rsid w:val="00833745"/>
    <w:rsid w:val="008340A4"/>
    <w:rsid w:val="00835144"/>
    <w:rsid w:val="00847761"/>
    <w:rsid w:val="00860D28"/>
    <w:rsid w:val="0086568D"/>
    <w:rsid w:val="00866CB7"/>
    <w:rsid w:val="0087135F"/>
    <w:rsid w:val="00872C5D"/>
    <w:rsid w:val="00872D27"/>
    <w:rsid w:val="00872D94"/>
    <w:rsid w:val="00873640"/>
    <w:rsid w:val="008759C2"/>
    <w:rsid w:val="00880364"/>
    <w:rsid w:val="00880F83"/>
    <w:rsid w:val="00883DFB"/>
    <w:rsid w:val="00890BBB"/>
    <w:rsid w:val="00891592"/>
    <w:rsid w:val="00891E9E"/>
    <w:rsid w:val="008920B6"/>
    <w:rsid w:val="008A2AE5"/>
    <w:rsid w:val="008A2F68"/>
    <w:rsid w:val="008A667A"/>
    <w:rsid w:val="008A67C7"/>
    <w:rsid w:val="008B0B66"/>
    <w:rsid w:val="008B4FA6"/>
    <w:rsid w:val="008B5282"/>
    <w:rsid w:val="008B7C17"/>
    <w:rsid w:val="008C2916"/>
    <w:rsid w:val="008C2CAC"/>
    <w:rsid w:val="008C2D01"/>
    <w:rsid w:val="008C3185"/>
    <w:rsid w:val="008C35FA"/>
    <w:rsid w:val="008C40E6"/>
    <w:rsid w:val="008D0F7A"/>
    <w:rsid w:val="008D3FB5"/>
    <w:rsid w:val="008D5446"/>
    <w:rsid w:val="008D68E4"/>
    <w:rsid w:val="008D7C9E"/>
    <w:rsid w:val="008E0506"/>
    <w:rsid w:val="008E0CFF"/>
    <w:rsid w:val="008E22CA"/>
    <w:rsid w:val="008E3582"/>
    <w:rsid w:val="008E39B8"/>
    <w:rsid w:val="008E3A06"/>
    <w:rsid w:val="008E570B"/>
    <w:rsid w:val="008E5D6B"/>
    <w:rsid w:val="008E76F0"/>
    <w:rsid w:val="008E7FF5"/>
    <w:rsid w:val="008F1497"/>
    <w:rsid w:val="008F15FE"/>
    <w:rsid w:val="008F2D29"/>
    <w:rsid w:val="008F5106"/>
    <w:rsid w:val="008F5187"/>
    <w:rsid w:val="008F56F5"/>
    <w:rsid w:val="008F60D8"/>
    <w:rsid w:val="008F75D3"/>
    <w:rsid w:val="00902727"/>
    <w:rsid w:val="0090312B"/>
    <w:rsid w:val="00904883"/>
    <w:rsid w:val="00905E06"/>
    <w:rsid w:val="0091021F"/>
    <w:rsid w:val="0091338F"/>
    <w:rsid w:val="009133C0"/>
    <w:rsid w:val="0091736D"/>
    <w:rsid w:val="00917D8A"/>
    <w:rsid w:val="00917DC4"/>
    <w:rsid w:val="009216B1"/>
    <w:rsid w:val="00921863"/>
    <w:rsid w:val="00925FF9"/>
    <w:rsid w:val="0093037A"/>
    <w:rsid w:val="0093161F"/>
    <w:rsid w:val="00933A70"/>
    <w:rsid w:val="00933B3F"/>
    <w:rsid w:val="0094154D"/>
    <w:rsid w:val="0095155F"/>
    <w:rsid w:val="00952801"/>
    <w:rsid w:val="00953944"/>
    <w:rsid w:val="00954429"/>
    <w:rsid w:val="009563CE"/>
    <w:rsid w:val="00956537"/>
    <w:rsid w:val="0096351A"/>
    <w:rsid w:val="00965B67"/>
    <w:rsid w:val="00972200"/>
    <w:rsid w:val="00976328"/>
    <w:rsid w:val="0097680D"/>
    <w:rsid w:val="00982438"/>
    <w:rsid w:val="0098404C"/>
    <w:rsid w:val="00985283"/>
    <w:rsid w:val="009856D9"/>
    <w:rsid w:val="00987A22"/>
    <w:rsid w:val="009913A3"/>
    <w:rsid w:val="00991EB9"/>
    <w:rsid w:val="009936E2"/>
    <w:rsid w:val="00994E80"/>
    <w:rsid w:val="00995992"/>
    <w:rsid w:val="00997111"/>
    <w:rsid w:val="009A03E5"/>
    <w:rsid w:val="009A0F3B"/>
    <w:rsid w:val="009A1BB4"/>
    <w:rsid w:val="009A2628"/>
    <w:rsid w:val="009A2A86"/>
    <w:rsid w:val="009A3200"/>
    <w:rsid w:val="009B0897"/>
    <w:rsid w:val="009B7BD9"/>
    <w:rsid w:val="009C3F8D"/>
    <w:rsid w:val="009C7DD5"/>
    <w:rsid w:val="009D36F1"/>
    <w:rsid w:val="009D501B"/>
    <w:rsid w:val="009D507E"/>
    <w:rsid w:val="009D6592"/>
    <w:rsid w:val="009E227D"/>
    <w:rsid w:val="009E5019"/>
    <w:rsid w:val="009F1245"/>
    <w:rsid w:val="00A04F1B"/>
    <w:rsid w:val="00A0501B"/>
    <w:rsid w:val="00A05E63"/>
    <w:rsid w:val="00A1376F"/>
    <w:rsid w:val="00A14947"/>
    <w:rsid w:val="00A16C3E"/>
    <w:rsid w:val="00A17DF4"/>
    <w:rsid w:val="00A21E1A"/>
    <w:rsid w:val="00A23842"/>
    <w:rsid w:val="00A30923"/>
    <w:rsid w:val="00A32A83"/>
    <w:rsid w:val="00A36415"/>
    <w:rsid w:val="00A368DB"/>
    <w:rsid w:val="00A37CA2"/>
    <w:rsid w:val="00A423AA"/>
    <w:rsid w:val="00A52A1F"/>
    <w:rsid w:val="00A53EC6"/>
    <w:rsid w:val="00A55C0F"/>
    <w:rsid w:val="00A5741B"/>
    <w:rsid w:val="00A70B9D"/>
    <w:rsid w:val="00A769AF"/>
    <w:rsid w:val="00A8713F"/>
    <w:rsid w:val="00A90BA1"/>
    <w:rsid w:val="00A91283"/>
    <w:rsid w:val="00A92E8C"/>
    <w:rsid w:val="00A94BD4"/>
    <w:rsid w:val="00A97874"/>
    <w:rsid w:val="00A97A9A"/>
    <w:rsid w:val="00AA0671"/>
    <w:rsid w:val="00AA2531"/>
    <w:rsid w:val="00AA3D59"/>
    <w:rsid w:val="00AA7AFF"/>
    <w:rsid w:val="00AB1E09"/>
    <w:rsid w:val="00AB308A"/>
    <w:rsid w:val="00AB5330"/>
    <w:rsid w:val="00AB7747"/>
    <w:rsid w:val="00AB7AF5"/>
    <w:rsid w:val="00AC14CE"/>
    <w:rsid w:val="00AC2A56"/>
    <w:rsid w:val="00AC3CA3"/>
    <w:rsid w:val="00AD055E"/>
    <w:rsid w:val="00AD06B2"/>
    <w:rsid w:val="00AD0A9A"/>
    <w:rsid w:val="00AD47A7"/>
    <w:rsid w:val="00AE2E1E"/>
    <w:rsid w:val="00AE54CD"/>
    <w:rsid w:val="00AF0CBF"/>
    <w:rsid w:val="00AF257F"/>
    <w:rsid w:val="00AF33CF"/>
    <w:rsid w:val="00AF469B"/>
    <w:rsid w:val="00AF4D50"/>
    <w:rsid w:val="00AF5DDA"/>
    <w:rsid w:val="00AF6179"/>
    <w:rsid w:val="00B072F2"/>
    <w:rsid w:val="00B07727"/>
    <w:rsid w:val="00B12157"/>
    <w:rsid w:val="00B1295A"/>
    <w:rsid w:val="00B13EE6"/>
    <w:rsid w:val="00B20A45"/>
    <w:rsid w:val="00B213E9"/>
    <w:rsid w:val="00B22C5C"/>
    <w:rsid w:val="00B24A9E"/>
    <w:rsid w:val="00B24F30"/>
    <w:rsid w:val="00B25250"/>
    <w:rsid w:val="00B31ABF"/>
    <w:rsid w:val="00B323CD"/>
    <w:rsid w:val="00B33BE3"/>
    <w:rsid w:val="00B36152"/>
    <w:rsid w:val="00B42230"/>
    <w:rsid w:val="00B47092"/>
    <w:rsid w:val="00B51B2C"/>
    <w:rsid w:val="00B521DF"/>
    <w:rsid w:val="00B53B5D"/>
    <w:rsid w:val="00B57803"/>
    <w:rsid w:val="00B6055E"/>
    <w:rsid w:val="00B6317D"/>
    <w:rsid w:val="00B65267"/>
    <w:rsid w:val="00B66D64"/>
    <w:rsid w:val="00B701DE"/>
    <w:rsid w:val="00B70C1C"/>
    <w:rsid w:val="00B73D0A"/>
    <w:rsid w:val="00B7723F"/>
    <w:rsid w:val="00B777A4"/>
    <w:rsid w:val="00B8036C"/>
    <w:rsid w:val="00B80534"/>
    <w:rsid w:val="00B8433C"/>
    <w:rsid w:val="00B8479F"/>
    <w:rsid w:val="00B85CD4"/>
    <w:rsid w:val="00B87491"/>
    <w:rsid w:val="00BA17A4"/>
    <w:rsid w:val="00BA29E9"/>
    <w:rsid w:val="00BA7142"/>
    <w:rsid w:val="00BA7B3A"/>
    <w:rsid w:val="00BB0CA4"/>
    <w:rsid w:val="00BB0D8B"/>
    <w:rsid w:val="00BB237C"/>
    <w:rsid w:val="00BB41A3"/>
    <w:rsid w:val="00BB6052"/>
    <w:rsid w:val="00BB79A4"/>
    <w:rsid w:val="00BB7A8C"/>
    <w:rsid w:val="00BC32DC"/>
    <w:rsid w:val="00BC35B6"/>
    <w:rsid w:val="00BC3DF1"/>
    <w:rsid w:val="00BC466F"/>
    <w:rsid w:val="00BC6847"/>
    <w:rsid w:val="00BD1B51"/>
    <w:rsid w:val="00BD203A"/>
    <w:rsid w:val="00BD4596"/>
    <w:rsid w:val="00BD45FB"/>
    <w:rsid w:val="00BD7E13"/>
    <w:rsid w:val="00BE1405"/>
    <w:rsid w:val="00BE1ACF"/>
    <w:rsid w:val="00BE312D"/>
    <w:rsid w:val="00BE62FA"/>
    <w:rsid w:val="00BE6B4A"/>
    <w:rsid w:val="00BF0CA8"/>
    <w:rsid w:val="00BF1C20"/>
    <w:rsid w:val="00BF248A"/>
    <w:rsid w:val="00BF6776"/>
    <w:rsid w:val="00C0234D"/>
    <w:rsid w:val="00C10578"/>
    <w:rsid w:val="00C10C61"/>
    <w:rsid w:val="00C13069"/>
    <w:rsid w:val="00C135BC"/>
    <w:rsid w:val="00C15C95"/>
    <w:rsid w:val="00C162E3"/>
    <w:rsid w:val="00C208E7"/>
    <w:rsid w:val="00C22B3D"/>
    <w:rsid w:val="00C236A5"/>
    <w:rsid w:val="00C2596A"/>
    <w:rsid w:val="00C27537"/>
    <w:rsid w:val="00C31D0F"/>
    <w:rsid w:val="00C328FE"/>
    <w:rsid w:val="00C32E69"/>
    <w:rsid w:val="00C33507"/>
    <w:rsid w:val="00C4409D"/>
    <w:rsid w:val="00C44CE2"/>
    <w:rsid w:val="00C44E72"/>
    <w:rsid w:val="00C45A06"/>
    <w:rsid w:val="00C47E5B"/>
    <w:rsid w:val="00C524EA"/>
    <w:rsid w:val="00C56835"/>
    <w:rsid w:val="00C61A39"/>
    <w:rsid w:val="00C61E4B"/>
    <w:rsid w:val="00C64BFF"/>
    <w:rsid w:val="00C704E9"/>
    <w:rsid w:val="00C70910"/>
    <w:rsid w:val="00C7352D"/>
    <w:rsid w:val="00C738F9"/>
    <w:rsid w:val="00C763C9"/>
    <w:rsid w:val="00C77E3C"/>
    <w:rsid w:val="00C80057"/>
    <w:rsid w:val="00C82232"/>
    <w:rsid w:val="00C82913"/>
    <w:rsid w:val="00C85419"/>
    <w:rsid w:val="00C86368"/>
    <w:rsid w:val="00C9179F"/>
    <w:rsid w:val="00C94215"/>
    <w:rsid w:val="00C972B1"/>
    <w:rsid w:val="00C97CBE"/>
    <w:rsid w:val="00CA2CCE"/>
    <w:rsid w:val="00CA43FD"/>
    <w:rsid w:val="00CA7EF8"/>
    <w:rsid w:val="00CB08C7"/>
    <w:rsid w:val="00CB3851"/>
    <w:rsid w:val="00CB46AC"/>
    <w:rsid w:val="00CC2661"/>
    <w:rsid w:val="00CC2DF5"/>
    <w:rsid w:val="00CC489B"/>
    <w:rsid w:val="00CC6C3B"/>
    <w:rsid w:val="00CD0BDA"/>
    <w:rsid w:val="00CD14E7"/>
    <w:rsid w:val="00CD2BCD"/>
    <w:rsid w:val="00CD2FB0"/>
    <w:rsid w:val="00CD3A4C"/>
    <w:rsid w:val="00CE0957"/>
    <w:rsid w:val="00CE10E9"/>
    <w:rsid w:val="00CE2910"/>
    <w:rsid w:val="00CE5393"/>
    <w:rsid w:val="00CE582A"/>
    <w:rsid w:val="00CE7BD5"/>
    <w:rsid w:val="00CF36BE"/>
    <w:rsid w:val="00CF6000"/>
    <w:rsid w:val="00CF7901"/>
    <w:rsid w:val="00D003F3"/>
    <w:rsid w:val="00D0364F"/>
    <w:rsid w:val="00D06834"/>
    <w:rsid w:val="00D172D1"/>
    <w:rsid w:val="00D217FC"/>
    <w:rsid w:val="00D24169"/>
    <w:rsid w:val="00D308ED"/>
    <w:rsid w:val="00D32223"/>
    <w:rsid w:val="00D32E3B"/>
    <w:rsid w:val="00D34D02"/>
    <w:rsid w:val="00D36D86"/>
    <w:rsid w:val="00D428AA"/>
    <w:rsid w:val="00D451C2"/>
    <w:rsid w:val="00D50A34"/>
    <w:rsid w:val="00D53EFA"/>
    <w:rsid w:val="00D55591"/>
    <w:rsid w:val="00D60EC9"/>
    <w:rsid w:val="00D61B53"/>
    <w:rsid w:val="00D63FE3"/>
    <w:rsid w:val="00D77BC0"/>
    <w:rsid w:val="00D812D5"/>
    <w:rsid w:val="00D82A56"/>
    <w:rsid w:val="00D83E76"/>
    <w:rsid w:val="00D86C50"/>
    <w:rsid w:val="00D94A7C"/>
    <w:rsid w:val="00D94D74"/>
    <w:rsid w:val="00D95896"/>
    <w:rsid w:val="00DA18E1"/>
    <w:rsid w:val="00DB0BC8"/>
    <w:rsid w:val="00DB2983"/>
    <w:rsid w:val="00DB2E23"/>
    <w:rsid w:val="00DB56D7"/>
    <w:rsid w:val="00DC1257"/>
    <w:rsid w:val="00DC3DC0"/>
    <w:rsid w:val="00DC5B2B"/>
    <w:rsid w:val="00DD318D"/>
    <w:rsid w:val="00DD6EBD"/>
    <w:rsid w:val="00DE090F"/>
    <w:rsid w:val="00DE1E93"/>
    <w:rsid w:val="00DE580F"/>
    <w:rsid w:val="00DF0D00"/>
    <w:rsid w:val="00DF2E12"/>
    <w:rsid w:val="00DF39DD"/>
    <w:rsid w:val="00DF514A"/>
    <w:rsid w:val="00DF6690"/>
    <w:rsid w:val="00DF6804"/>
    <w:rsid w:val="00E0358D"/>
    <w:rsid w:val="00E04323"/>
    <w:rsid w:val="00E070A2"/>
    <w:rsid w:val="00E21328"/>
    <w:rsid w:val="00E2582D"/>
    <w:rsid w:val="00E2656A"/>
    <w:rsid w:val="00E3105F"/>
    <w:rsid w:val="00E33174"/>
    <w:rsid w:val="00E412D0"/>
    <w:rsid w:val="00E50AAB"/>
    <w:rsid w:val="00E51CDA"/>
    <w:rsid w:val="00E54961"/>
    <w:rsid w:val="00E56322"/>
    <w:rsid w:val="00E56F54"/>
    <w:rsid w:val="00E575EC"/>
    <w:rsid w:val="00E60982"/>
    <w:rsid w:val="00E62472"/>
    <w:rsid w:val="00E62C62"/>
    <w:rsid w:val="00E654C1"/>
    <w:rsid w:val="00E65D97"/>
    <w:rsid w:val="00E7030B"/>
    <w:rsid w:val="00E70AA1"/>
    <w:rsid w:val="00E72A5A"/>
    <w:rsid w:val="00E73354"/>
    <w:rsid w:val="00E75D47"/>
    <w:rsid w:val="00E83B01"/>
    <w:rsid w:val="00E91CFF"/>
    <w:rsid w:val="00E91E51"/>
    <w:rsid w:val="00E92234"/>
    <w:rsid w:val="00E9242D"/>
    <w:rsid w:val="00E95077"/>
    <w:rsid w:val="00E9652E"/>
    <w:rsid w:val="00EA1BC0"/>
    <w:rsid w:val="00EA7A1D"/>
    <w:rsid w:val="00EB0DA7"/>
    <w:rsid w:val="00EB5255"/>
    <w:rsid w:val="00EB5C47"/>
    <w:rsid w:val="00EB736B"/>
    <w:rsid w:val="00EB7616"/>
    <w:rsid w:val="00EC1028"/>
    <w:rsid w:val="00ED0639"/>
    <w:rsid w:val="00ED187B"/>
    <w:rsid w:val="00EE2144"/>
    <w:rsid w:val="00EE32A2"/>
    <w:rsid w:val="00EE5FCC"/>
    <w:rsid w:val="00EF0EA8"/>
    <w:rsid w:val="00EF2946"/>
    <w:rsid w:val="00EF4755"/>
    <w:rsid w:val="00EF595B"/>
    <w:rsid w:val="00EF7135"/>
    <w:rsid w:val="00F027DB"/>
    <w:rsid w:val="00F07406"/>
    <w:rsid w:val="00F12C54"/>
    <w:rsid w:val="00F14A7A"/>
    <w:rsid w:val="00F169B1"/>
    <w:rsid w:val="00F17219"/>
    <w:rsid w:val="00F22985"/>
    <w:rsid w:val="00F3075C"/>
    <w:rsid w:val="00F30A63"/>
    <w:rsid w:val="00F3383E"/>
    <w:rsid w:val="00F356DF"/>
    <w:rsid w:val="00F37C9B"/>
    <w:rsid w:val="00F40E5C"/>
    <w:rsid w:val="00F424AE"/>
    <w:rsid w:val="00F441FB"/>
    <w:rsid w:val="00F45404"/>
    <w:rsid w:val="00F465A7"/>
    <w:rsid w:val="00F50B7C"/>
    <w:rsid w:val="00F52C4C"/>
    <w:rsid w:val="00F550E6"/>
    <w:rsid w:val="00F626EE"/>
    <w:rsid w:val="00F658D7"/>
    <w:rsid w:val="00F67D16"/>
    <w:rsid w:val="00F72376"/>
    <w:rsid w:val="00F73BEB"/>
    <w:rsid w:val="00F74345"/>
    <w:rsid w:val="00F76FFA"/>
    <w:rsid w:val="00F80A0A"/>
    <w:rsid w:val="00F82B19"/>
    <w:rsid w:val="00F82B2F"/>
    <w:rsid w:val="00F83FE5"/>
    <w:rsid w:val="00F84738"/>
    <w:rsid w:val="00F9212D"/>
    <w:rsid w:val="00F965DA"/>
    <w:rsid w:val="00FA074C"/>
    <w:rsid w:val="00FA406A"/>
    <w:rsid w:val="00FB503A"/>
    <w:rsid w:val="00FB516C"/>
    <w:rsid w:val="00FB7984"/>
    <w:rsid w:val="00FC1553"/>
    <w:rsid w:val="00FD0236"/>
    <w:rsid w:val="00FD0451"/>
    <w:rsid w:val="00FD18F4"/>
    <w:rsid w:val="00FD19BB"/>
    <w:rsid w:val="00FD54DB"/>
    <w:rsid w:val="00FD619F"/>
    <w:rsid w:val="00FE0FDC"/>
    <w:rsid w:val="00FE50F2"/>
    <w:rsid w:val="00FF6129"/>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locked="0" w:semiHidden="1" w:uiPriority="99" w:qFormat="1"/>
    <w:lsdException w:name="header" w:locked="0"/>
    <w:lsdException w:name="footer" w:locked="0" w:uiPriority="99"/>
    <w:lsdException w:name="caption" w:semiHidden="1" w:unhideWhenUsed="1" w:qFormat="1"/>
    <w:lsdException w:name="annotation reference" w:locked="0" w:semiHidden="1"/>
    <w:lsdException w:name="Title" w:qFormat="1"/>
    <w:lsdException w:name="Default Paragraph Font" w:locked="0" w:semiHidden="1"/>
    <w:lsdException w:name="Body Text" w:locked="0" w:qFormat="1"/>
    <w:lsdException w:name="Body Text Indent" w:locked="0"/>
    <w:lsdException w:name="Subtitle" w:qFormat="1"/>
    <w:lsdException w:name="Date" w:locked="0"/>
    <w:lsdException w:name="Strong" w:uiPriority="22" w:qFormat="1"/>
    <w:lsdException w:name="Emphasis" w:qFormat="1"/>
    <w:lsdException w:name="HTML Top of Form" w:locked="0" w:semiHidden="1" w:uiPriority="99" w:unhideWhenUsed="1"/>
    <w:lsdException w:name="HTML Bottom of Form" w:locked="0" w:semiHidden="1" w:uiPriority="99" w:unhideWhenUsed="1"/>
    <w:lsdException w:name="Normal (Web)" w:locked="0" w:uiPriority="99" w:qFormat="1"/>
    <w:lsdException w:name="Normal Table" w:locked="0" w:semiHidden="1" w:unhideWhenUsed="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lsdException w:name="Table Grid" w:locked="0" w:uiPriority="99" w:qFormat="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530C8B"/>
    <w:pPr>
      <w:widowControl w:val="0"/>
      <w:jc w:val="both"/>
    </w:pPr>
    <w:rPr>
      <w:kern w:val="2"/>
      <w:sz w:val="21"/>
      <w:szCs w:val="24"/>
    </w:rPr>
  </w:style>
  <w:style w:type="paragraph" w:styleId="1">
    <w:name w:val="heading 1"/>
    <w:basedOn w:val="a"/>
    <w:next w:val="a"/>
    <w:uiPriority w:val="99"/>
    <w:qFormat/>
    <w:locked/>
    <w:rsid w:val="00AB308A"/>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AB308A"/>
    <w:rPr>
      <w:sz w:val="21"/>
    </w:rPr>
  </w:style>
  <w:style w:type="character" w:styleId="a4">
    <w:name w:val="page number"/>
    <w:basedOn w:val="a0"/>
    <w:locked/>
    <w:rsid w:val="00AB308A"/>
  </w:style>
  <w:style w:type="character" w:customStyle="1" w:styleId="Char">
    <w:name w:val="页脚 Char"/>
    <w:link w:val="a5"/>
    <w:uiPriority w:val="99"/>
    <w:locked/>
    <w:rsid w:val="00AB308A"/>
    <w:rPr>
      <w:sz w:val="18"/>
    </w:rPr>
  </w:style>
  <w:style w:type="character" w:customStyle="1" w:styleId="Char0">
    <w:name w:val="日期 Char"/>
    <w:link w:val="a6"/>
    <w:locked/>
    <w:rsid w:val="00AB308A"/>
    <w:rPr>
      <w:rFonts w:ascii="Times New Roman" w:eastAsia="宋体" w:hAnsi="Times New Roman"/>
      <w:sz w:val="24"/>
    </w:rPr>
  </w:style>
  <w:style w:type="character" w:customStyle="1" w:styleId="a7">
    <w:name w:val="页脚 字符"/>
    <w:basedOn w:val="a0"/>
    <w:uiPriority w:val="99"/>
    <w:rsid w:val="00AB308A"/>
  </w:style>
  <w:style w:type="character" w:customStyle="1" w:styleId="Char1">
    <w:name w:val="普通(网站) Char"/>
    <w:link w:val="a8"/>
    <w:locked/>
    <w:rsid w:val="00AB308A"/>
    <w:rPr>
      <w:rFonts w:ascii="宋体" w:eastAsia="宋体" w:hAnsi="宋体"/>
      <w:sz w:val="24"/>
    </w:rPr>
  </w:style>
  <w:style w:type="character" w:customStyle="1" w:styleId="10">
    <w:name w:val="正文文本 字符1"/>
    <w:semiHidden/>
    <w:rsid w:val="00AB308A"/>
    <w:rPr>
      <w:rFonts w:ascii="Times New Roman" w:eastAsia="宋体" w:hAnsi="Times New Roman"/>
      <w:sz w:val="24"/>
    </w:rPr>
  </w:style>
  <w:style w:type="character" w:customStyle="1" w:styleId="Char2">
    <w:name w:val="正文文本 Char"/>
    <w:link w:val="a9"/>
    <w:qFormat/>
    <w:locked/>
    <w:rsid w:val="00AB308A"/>
    <w:rPr>
      <w:sz w:val="18"/>
    </w:rPr>
  </w:style>
  <w:style w:type="character" w:customStyle="1" w:styleId="Char3">
    <w:name w:val="批注文字 Char"/>
    <w:link w:val="aa"/>
    <w:uiPriority w:val="99"/>
    <w:qFormat/>
    <w:locked/>
    <w:rsid w:val="00AB308A"/>
    <w:rPr>
      <w:rFonts w:ascii="Times New Roman" w:eastAsia="宋体" w:hAnsi="Times New Roman"/>
      <w:sz w:val="24"/>
    </w:rPr>
  </w:style>
  <w:style w:type="character" w:customStyle="1" w:styleId="Char4">
    <w:name w:val="表格 Char"/>
    <w:link w:val="ab"/>
    <w:locked/>
    <w:rsid w:val="00AB308A"/>
    <w:rPr>
      <w:rFonts w:ascii="宋体"/>
      <w:sz w:val="21"/>
    </w:rPr>
  </w:style>
  <w:style w:type="character" w:customStyle="1" w:styleId="ac">
    <w:name w:val="日期 字符"/>
    <w:semiHidden/>
    <w:rsid w:val="00AB308A"/>
    <w:rPr>
      <w:rFonts w:ascii="Times New Roman" w:eastAsia="宋体" w:hAnsi="Times New Roman"/>
      <w:sz w:val="24"/>
    </w:rPr>
  </w:style>
  <w:style w:type="character" w:customStyle="1" w:styleId="Char5">
    <w:name w:val="批注框文本 Char"/>
    <w:link w:val="ad"/>
    <w:semiHidden/>
    <w:locked/>
    <w:rsid w:val="00AB308A"/>
    <w:rPr>
      <w:rFonts w:ascii="Times New Roman" w:eastAsia="宋体" w:hAnsi="Times New Roman"/>
      <w:sz w:val="18"/>
    </w:rPr>
  </w:style>
  <w:style w:type="character" w:customStyle="1" w:styleId="Char6">
    <w:name w:val="批注主题 Char"/>
    <w:link w:val="ae"/>
    <w:semiHidden/>
    <w:locked/>
    <w:rsid w:val="00AB308A"/>
    <w:rPr>
      <w:rFonts w:ascii="Times New Roman" w:eastAsia="宋体" w:hAnsi="Times New Roman"/>
      <w:b/>
      <w:kern w:val="2"/>
      <w:sz w:val="24"/>
    </w:rPr>
  </w:style>
  <w:style w:type="character" w:customStyle="1" w:styleId="Char7">
    <w:name w:val="页眉 Char"/>
    <w:link w:val="af"/>
    <w:locked/>
    <w:rsid w:val="00AB308A"/>
    <w:rPr>
      <w:sz w:val="18"/>
    </w:rPr>
  </w:style>
  <w:style w:type="character" w:customStyle="1" w:styleId="11">
    <w:name w:val="批注文字 字符1"/>
    <w:semiHidden/>
    <w:rsid w:val="00AB308A"/>
    <w:rPr>
      <w:rFonts w:ascii="Times New Roman" w:eastAsia="宋体" w:hAnsi="Times New Roman"/>
      <w:sz w:val="24"/>
    </w:rPr>
  </w:style>
  <w:style w:type="character" w:customStyle="1" w:styleId="Char8">
    <w:name w:val="正文文本缩进 Char"/>
    <w:link w:val="af0"/>
    <w:semiHidden/>
    <w:locked/>
    <w:rsid w:val="00AB308A"/>
    <w:rPr>
      <w:rFonts w:ascii="Times New Roman" w:eastAsia="宋体" w:hAnsi="Times New Roman"/>
      <w:sz w:val="24"/>
    </w:rPr>
  </w:style>
  <w:style w:type="paragraph" w:styleId="af">
    <w:name w:val="header"/>
    <w:basedOn w:val="a"/>
    <w:link w:val="Char7"/>
    <w:rsid w:val="00AB308A"/>
    <w:pPr>
      <w:pBdr>
        <w:bottom w:val="single" w:sz="6" w:space="1" w:color="auto"/>
      </w:pBdr>
      <w:tabs>
        <w:tab w:val="center" w:pos="4153"/>
        <w:tab w:val="right" w:pos="8306"/>
      </w:tabs>
      <w:snapToGrid w:val="0"/>
      <w:jc w:val="center"/>
    </w:pPr>
    <w:rPr>
      <w:kern w:val="0"/>
      <w:sz w:val="18"/>
      <w:szCs w:val="20"/>
    </w:rPr>
  </w:style>
  <w:style w:type="paragraph" w:styleId="a8">
    <w:name w:val="Normal (Web)"/>
    <w:basedOn w:val="a"/>
    <w:link w:val="Char1"/>
    <w:uiPriority w:val="99"/>
    <w:qFormat/>
    <w:rsid w:val="00AB308A"/>
    <w:pPr>
      <w:widowControl/>
      <w:spacing w:before="100" w:beforeAutospacing="1" w:after="100" w:afterAutospacing="1"/>
      <w:jc w:val="left"/>
    </w:pPr>
    <w:rPr>
      <w:rFonts w:ascii="宋体" w:hAnsi="宋体"/>
      <w:kern w:val="0"/>
      <w:sz w:val="24"/>
      <w:szCs w:val="20"/>
    </w:rPr>
  </w:style>
  <w:style w:type="paragraph" w:styleId="a5">
    <w:name w:val="footer"/>
    <w:basedOn w:val="a"/>
    <w:link w:val="Char"/>
    <w:uiPriority w:val="99"/>
    <w:rsid w:val="00AB308A"/>
    <w:pPr>
      <w:tabs>
        <w:tab w:val="center" w:pos="4153"/>
        <w:tab w:val="right" w:pos="8306"/>
      </w:tabs>
      <w:snapToGrid w:val="0"/>
      <w:jc w:val="left"/>
    </w:pPr>
    <w:rPr>
      <w:kern w:val="0"/>
      <w:sz w:val="18"/>
      <w:szCs w:val="20"/>
    </w:rPr>
  </w:style>
  <w:style w:type="paragraph" w:styleId="a9">
    <w:name w:val="Body Text"/>
    <w:basedOn w:val="a"/>
    <w:link w:val="Char2"/>
    <w:qFormat/>
    <w:rsid w:val="00AB308A"/>
    <w:pPr>
      <w:widowControl/>
      <w:snapToGrid w:val="0"/>
      <w:spacing w:before="60" w:after="160" w:line="259" w:lineRule="auto"/>
      <w:ind w:right="113"/>
    </w:pPr>
    <w:rPr>
      <w:kern w:val="0"/>
      <w:sz w:val="18"/>
      <w:szCs w:val="20"/>
    </w:rPr>
  </w:style>
  <w:style w:type="paragraph" w:styleId="ad">
    <w:name w:val="Balloon Text"/>
    <w:basedOn w:val="a"/>
    <w:link w:val="Char5"/>
    <w:semiHidden/>
    <w:rsid w:val="00AB308A"/>
    <w:rPr>
      <w:kern w:val="0"/>
      <w:sz w:val="18"/>
      <w:szCs w:val="20"/>
    </w:rPr>
  </w:style>
  <w:style w:type="paragraph" w:styleId="ae">
    <w:name w:val="annotation subject"/>
    <w:basedOn w:val="aa"/>
    <w:next w:val="aa"/>
    <w:link w:val="Char6"/>
    <w:semiHidden/>
    <w:rsid w:val="00AB308A"/>
    <w:rPr>
      <w:b/>
    </w:rPr>
  </w:style>
  <w:style w:type="paragraph" w:styleId="a6">
    <w:name w:val="Date"/>
    <w:basedOn w:val="a"/>
    <w:next w:val="a"/>
    <w:link w:val="Char0"/>
    <w:rsid w:val="00AB308A"/>
    <w:pPr>
      <w:ind w:leftChars="2500" w:left="100"/>
    </w:pPr>
    <w:rPr>
      <w:kern w:val="0"/>
      <w:sz w:val="24"/>
      <w:szCs w:val="20"/>
    </w:rPr>
  </w:style>
  <w:style w:type="paragraph" w:styleId="aa">
    <w:name w:val="annotation text"/>
    <w:basedOn w:val="a"/>
    <w:link w:val="Char3"/>
    <w:uiPriority w:val="99"/>
    <w:qFormat/>
    <w:rsid w:val="00AB308A"/>
    <w:pPr>
      <w:jc w:val="left"/>
    </w:pPr>
    <w:rPr>
      <w:kern w:val="0"/>
      <w:sz w:val="24"/>
      <w:szCs w:val="20"/>
    </w:rPr>
  </w:style>
  <w:style w:type="paragraph" w:styleId="af0">
    <w:name w:val="Body Text Indent"/>
    <w:basedOn w:val="a"/>
    <w:link w:val="Char8"/>
    <w:rsid w:val="00AB308A"/>
    <w:pPr>
      <w:spacing w:after="120"/>
      <w:ind w:leftChars="200" w:left="420"/>
    </w:pPr>
    <w:rPr>
      <w:kern w:val="0"/>
      <w:sz w:val="24"/>
      <w:szCs w:val="20"/>
    </w:rPr>
  </w:style>
  <w:style w:type="paragraph" w:customStyle="1" w:styleId="100">
    <w:name w:val="正文_10"/>
    <w:rsid w:val="00AB308A"/>
    <w:pPr>
      <w:widowControl w:val="0"/>
      <w:jc w:val="both"/>
    </w:pPr>
    <w:rPr>
      <w:kern w:val="2"/>
      <w:sz w:val="21"/>
      <w:szCs w:val="22"/>
    </w:rPr>
  </w:style>
  <w:style w:type="paragraph" w:customStyle="1" w:styleId="2">
    <w:name w:val="普通(网站)2"/>
    <w:basedOn w:val="a"/>
    <w:rsid w:val="00AB308A"/>
    <w:pPr>
      <w:widowControl/>
      <w:spacing w:before="100" w:beforeAutospacing="1" w:after="100" w:afterAutospacing="1"/>
      <w:jc w:val="left"/>
    </w:pPr>
    <w:rPr>
      <w:rFonts w:ascii="宋体" w:hAnsi="宋体"/>
      <w:sz w:val="24"/>
      <w:szCs w:val="20"/>
    </w:rPr>
  </w:style>
  <w:style w:type="paragraph" w:customStyle="1" w:styleId="ab">
    <w:name w:val="表格"/>
    <w:basedOn w:val="a"/>
    <w:next w:val="a"/>
    <w:link w:val="Char4"/>
    <w:uiPriority w:val="99"/>
    <w:rsid w:val="00AB308A"/>
    <w:pPr>
      <w:adjustRightInd w:val="0"/>
      <w:snapToGrid w:val="0"/>
      <w:spacing w:beforeLines="10" w:afterLines="10" w:line="259" w:lineRule="auto"/>
      <w:jc w:val="center"/>
    </w:pPr>
    <w:rPr>
      <w:rFonts w:ascii="宋体"/>
      <w:kern w:val="0"/>
      <w:szCs w:val="20"/>
    </w:rPr>
  </w:style>
  <w:style w:type="table" w:styleId="af1">
    <w:name w:val="Table Grid"/>
    <w:aliases w:val="网格型c,网格型-中对齐,专业网格,A_GZ网格型,网格型!,灰度表格,报告表格,网格型刘,网格型（pxg）,(环评报告表）,网格型1,黄桥表,网格型-无边竖线,图表格"/>
    <w:basedOn w:val="a1"/>
    <w:uiPriority w:val="99"/>
    <w:qFormat/>
    <w:rsid w:val="00AB3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样式 正文11 + 首行缩进:  2 字符"/>
    <w:basedOn w:val="a"/>
    <w:qFormat/>
    <w:rsid w:val="00A21E1A"/>
    <w:pPr>
      <w:spacing w:line="500" w:lineRule="exact"/>
      <w:ind w:firstLineChars="200" w:firstLine="560"/>
    </w:pPr>
    <w:rPr>
      <w:color w:val="FF0000"/>
      <w:sz w:val="28"/>
    </w:rPr>
  </w:style>
  <w:style w:type="character" w:customStyle="1" w:styleId="af2">
    <w:name w:val="表格 字符"/>
    <w:uiPriority w:val="99"/>
    <w:locked/>
    <w:rsid w:val="00917D8A"/>
    <w:rPr>
      <w:rFonts w:ascii="仿宋_GB2312" w:eastAsia="仿宋_GB2312" w:hAnsi="Times New Roman" w:cs="Times New Roman"/>
      <w:bCs/>
      <w:color w:val="000000"/>
      <w:kern w:val="0"/>
      <w:sz w:val="21"/>
      <w:szCs w:val="21"/>
    </w:rPr>
  </w:style>
  <w:style w:type="character" w:customStyle="1" w:styleId="fontstyle01">
    <w:name w:val="fontstyle01"/>
    <w:rsid w:val="004A7D5D"/>
    <w:rPr>
      <w:rFonts w:ascii="宋体" w:eastAsia="宋体" w:hAnsi="宋体" w:hint="eastAsia"/>
      <w:b w:val="0"/>
      <w:bCs w:val="0"/>
      <w:i w:val="0"/>
      <w:iCs w:val="0"/>
      <w:color w:val="000000"/>
      <w:sz w:val="24"/>
      <w:szCs w:val="24"/>
    </w:rPr>
  </w:style>
  <w:style w:type="paragraph" w:styleId="af3">
    <w:name w:val="Normal Indent"/>
    <w:basedOn w:val="a"/>
    <w:link w:val="Char9"/>
    <w:qFormat/>
    <w:locked/>
    <w:rsid w:val="004A7D5D"/>
    <w:pPr>
      <w:spacing w:line="360" w:lineRule="auto"/>
      <w:ind w:firstLineChars="200" w:firstLine="200"/>
    </w:pPr>
    <w:rPr>
      <w:szCs w:val="21"/>
    </w:rPr>
  </w:style>
  <w:style w:type="character" w:customStyle="1" w:styleId="Char9">
    <w:name w:val="正文缩进 Char"/>
    <w:link w:val="af3"/>
    <w:qFormat/>
    <w:rsid w:val="004A7D5D"/>
    <w:rPr>
      <w:kern w:val="2"/>
      <w:sz w:val="21"/>
      <w:szCs w:val="21"/>
    </w:rPr>
  </w:style>
  <w:style w:type="paragraph" w:customStyle="1" w:styleId="20">
    <w:name w:val="样式 首行缩进:  2 字符"/>
    <w:basedOn w:val="a"/>
    <w:qFormat/>
    <w:rsid w:val="001C6B40"/>
    <w:pPr>
      <w:spacing w:line="360" w:lineRule="auto"/>
      <w:ind w:firstLineChars="200" w:firstLine="200"/>
    </w:pPr>
    <w:rPr>
      <w:szCs w:val="21"/>
    </w:rPr>
  </w:style>
  <w:style w:type="paragraph" w:customStyle="1" w:styleId="af4">
    <w:name w:val="博士论文正文"/>
    <w:basedOn w:val="a"/>
    <w:qFormat/>
    <w:rsid w:val="009133C0"/>
    <w:pPr>
      <w:snapToGrid w:val="0"/>
      <w:spacing w:beforeLines="20" w:afterLines="20" w:line="360" w:lineRule="auto"/>
      <w:ind w:firstLineChars="200" w:firstLine="480"/>
    </w:pPr>
    <w:rPr>
      <w:rFonts w:ascii="宋体" w:hAnsi="宋体"/>
      <w:sz w:val="24"/>
      <w:szCs w:val="22"/>
    </w:rPr>
  </w:style>
  <w:style w:type="paragraph" w:customStyle="1" w:styleId="Default">
    <w:name w:val="Default"/>
    <w:qFormat/>
    <w:rsid w:val="009133C0"/>
    <w:pPr>
      <w:widowControl w:val="0"/>
      <w:autoSpaceDE w:val="0"/>
      <w:autoSpaceDN w:val="0"/>
      <w:adjustRightInd w:val="0"/>
    </w:pPr>
    <w:rPr>
      <w:rFonts w:ascii="Calibri" w:hAnsi="Calibri"/>
      <w:color w:val="000000"/>
      <w:sz w:val="24"/>
      <w:szCs w:val="24"/>
    </w:rPr>
  </w:style>
  <w:style w:type="character" w:styleId="af5">
    <w:name w:val="Strong"/>
    <w:uiPriority w:val="22"/>
    <w:qFormat/>
    <w:locked/>
    <w:rsid w:val="008D3FB5"/>
    <w:rPr>
      <w:b/>
      <w:bCs/>
    </w:rPr>
  </w:style>
  <w:style w:type="paragraph" w:styleId="21">
    <w:name w:val="Body Text Indent 2"/>
    <w:basedOn w:val="a"/>
    <w:link w:val="2Char"/>
    <w:locked/>
    <w:rsid w:val="001467B3"/>
    <w:pPr>
      <w:spacing w:after="120" w:line="480" w:lineRule="auto"/>
      <w:ind w:leftChars="200" w:left="420"/>
    </w:pPr>
  </w:style>
  <w:style w:type="character" w:customStyle="1" w:styleId="2Char">
    <w:name w:val="正文文本缩进 2 Char"/>
    <w:link w:val="21"/>
    <w:rsid w:val="001467B3"/>
    <w:rPr>
      <w:kern w:val="2"/>
      <w:sz w:val="21"/>
      <w:szCs w:val="24"/>
    </w:rPr>
  </w:style>
  <w:style w:type="paragraph" w:styleId="22">
    <w:name w:val="toc 2"/>
    <w:basedOn w:val="a"/>
    <w:next w:val="a"/>
    <w:qFormat/>
    <w:locked/>
    <w:rsid w:val="00FD0451"/>
    <w:pPr>
      <w:ind w:leftChars="200" w:left="420"/>
    </w:pPr>
  </w:style>
  <w:style w:type="paragraph" w:customStyle="1" w:styleId="CharCharCharCharCharCharCharCharCharCharCharCharCharCharCharChar">
    <w:name w:val="Char Char Char Char Char Char Char Char Char Char Char Char Char Char Char Char"/>
    <w:basedOn w:val="a"/>
    <w:qFormat/>
    <w:rsid w:val="005260E9"/>
    <w:rPr>
      <w:rFonts w:ascii="Tahoma" w:hAnsi="Tahoma"/>
      <w:szCs w:val="20"/>
    </w:rPr>
  </w:style>
  <w:style w:type="paragraph" w:customStyle="1" w:styleId="af6">
    <w:name w:val="表文字中"/>
    <w:basedOn w:val="a"/>
    <w:qFormat/>
    <w:rsid w:val="00B072F2"/>
    <w:pPr>
      <w:widowControl/>
      <w:jc w:val="center"/>
    </w:pPr>
    <w:rPr>
      <w:szCs w:val="21"/>
    </w:rPr>
  </w:style>
  <w:style w:type="paragraph" w:customStyle="1" w:styleId="af7">
    <w:name w:val="表头环评"/>
    <w:basedOn w:val="a"/>
    <w:qFormat/>
    <w:rsid w:val="00BE62FA"/>
    <w:pPr>
      <w:jc w:val="center"/>
    </w:pPr>
    <w:rPr>
      <w:b/>
      <w:bCs/>
      <w:color w:val="000000"/>
      <w:u w:val="single"/>
    </w:rPr>
  </w:style>
  <w:style w:type="paragraph" w:styleId="af8">
    <w:name w:val="List Paragraph"/>
    <w:basedOn w:val="a"/>
    <w:uiPriority w:val="34"/>
    <w:qFormat/>
    <w:rsid w:val="0012582F"/>
    <w:pPr>
      <w:ind w:firstLineChars="200" w:firstLine="420"/>
    </w:pPr>
  </w:style>
  <w:style w:type="paragraph" w:customStyle="1" w:styleId="0">
    <w:name w:val="0表头环评"/>
    <w:next w:val="a"/>
    <w:link w:val="0Char"/>
    <w:qFormat/>
    <w:rsid w:val="00492947"/>
    <w:pPr>
      <w:spacing w:beforeLines="50"/>
      <w:jc w:val="center"/>
    </w:pPr>
    <w:rPr>
      <w:rFonts w:ascii="宋体" w:hAnsi="宋体"/>
      <w:b/>
      <w:bCs/>
      <w:color w:val="000000"/>
      <w:kern w:val="2"/>
      <w:sz w:val="21"/>
      <w:szCs w:val="24"/>
      <w:u w:val="single"/>
    </w:rPr>
  </w:style>
  <w:style w:type="character" w:customStyle="1" w:styleId="0Char">
    <w:name w:val="0表头环评 Char"/>
    <w:link w:val="0"/>
    <w:qFormat/>
    <w:rsid w:val="00492947"/>
    <w:rPr>
      <w:rFonts w:ascii="宋体" w:hAnsi="宋体"/>
      <w:b/>
      <w:bCs/>
      <w:color w:val="000000"/>
      <w:kern w:val="2"/>
      <w:sz w:val="21"/>
      <w:szCs w:val="24"/>
      <w:u w:val="single"/>
    </w:rPr>
  </w:style>
  <w:style w:type="paragraph" w:customStyle="1" w:styleId="af9">
    <w:name w:val="表格居中"/>
    <w:next w:val="a"/>
    <w:qFormat/>
    <w:rsid w:val="00EF595B"/>
    <w:pPr>
      <w:jc w:val="center"/>
    </w:pPr>
    <w:rPr>
      <w:rFonts w:ascii="Arial" w:hAnsi="Arial"/>
      <w:kern w:val="2"/>
      <w:sz w:val="21"/>
    </w:rPr>
  </w:style>
  <w:style w:type="paragraph" w:customStyle="1" w:styleId="00">
    <w:name w:val="正文00"/>
    <w:basedOn w:val="a"/>
    <w:qFormat/>
    <w:rsid w:val="004926D5"/>
    <w:pPr>
      <w:spacing w:line="500" w:lineRule="exact"/>
      <w:ind w:firstLineChars="200" w:firstLine="200"/>
      <w:jc w:val="left"/>
    </w:pPr>
    <w:rPr>
      <w:sz w:val="28"/>
      <w:szCs w:val="28"/>
    </w:rPr>
  </w:style>
  <w:style w:type="paragraph" w:customStyle="1" w:styleId="12">
    <w:name w:val="1"/>
    <w:basedOn w:val="a"/>
    <w:next w:val="afa"/>
    <w:qFormat/>
    <w:rsid w:val="004323B4"/>
    <w:pPr>
      <w:autoSpaceDE w:val="0"/>
      <w:autoSpaceDN w:val="0"/>
      <w:adjustRightInd w:val="0"/>
      <w:spacing w:line="360" w:lineRule="auto"/>
    </w:pPr>
    <w:rPr>
      <w:rFonts w:ascii="楷体_GB2312" w:eastAsia="楷体_GB2312"/>
      <w:kern w:val="0"/>
      <w:sz w:val="28"/>
    </w:rPr>
  </w:style>
  <w:style w:type="paragraph" w:styleId="afa">
    <w:name w:val="Plain Text"/>
    <w:basedOn w:val="a"/>
    <w:link w:val="Chara"/>
    <w:locked/>
    <w:rsid w:val="004323B4"/>
    <w:rPr>
      <w:rFonts w:asciiTheme="minorEastAsia" w:eastAsiaTheme="minorEastAsia" w:hAnsi="Courier New" w:cs="Courier New"/>
    </w:rPr>
  </w:style>
  <w:style w:type="character" w:customStyle="1" w:styleId="Chara">
    <w:name w:val="纯文本 Char"/>
    <w:basedOn w:val="a0"/>
    <w:link w:val="afa"/>
    <w:rsid w:val="004323B4"/>
    <w:rPr>
      <w:rFonts w:asciiTheme="minorEastAsia" w:eastAsiaTheme="minorEastAsia" w:hAnsi="Courier New" w:cs="Courier New"/>
      <w:kern w:val="2"/>
      <w:sz w:val="21"/>
      <w:szCs w:val="24"/>
    </w:rPr>
  </w:style>
  <w:style w:type="paragraph" w:styleId="23">
    <w:name w:val="Body Text 2"/>
    <w:basedOn w:val="a"/>
    <w:link w:val="2Char0"/>
    <w:locked/>
    <w:rsid w:val="00B70C1C"/>
    <w:pPr>
      <w:spacing w:after="120" w:line="480" w:lineRule="auto"/>
    </w:pPr>
  </w:style>
  <w:style w:type="character" w:customStyle="1" w:styleId="2Char0">
    <w:name w:val="正文文本 2 Char"/>
    <w:basedOn w:val="a0"/>
    <w:link w:val="23"/>
    <w:rsid w:val="00B70C1C"/>
    <w:rPr>
      <w:kern w:val="2"/>
      <w:sz w:val="21"/>
      <w:szCs w:val="24"/>
    </w:rPr>
  </w:style>
  <w:style w:type="paragraph" w:customStyle="1" w:styleId="hj">
    <w:name w:val="hj表格内容"/>
    <w:basedOn w:val="a"/>
    <w:qFormat/>
    <w:rsid w:val="00B70C1C"/>
    <w:pPr>
      <w:widowControl/>
      <w:jc w:val="center"/>
      <w:textAlignment w:val="center"/>
    </w:pPr>
    <w:rPr>
      <w:rFonts w:ascii="宋体" w:hAnsi="宋体" w:cs="宋体"/>
      <w:color w:val="000000"/>
      <w:kern w:val="0"/>
      <w:szCs w:val="22"/>
    </w:rPr>
  </w:style>
  <w:style w:type="character" w:customStyle="1" w:styleId="15">
    <w:name w:val="15"/>
    <w:basedOn w:val="a0"/>
    <w:rsid w:val="00274C15"/>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34089135">
      <w:bodyDiv w:val="1"/>
      <w:marLeft w:val="0"/>
      <w:marRight w:val="0"/>
      <w:marTop w:val="0"/>
      <w:marBottom w:val="0"/>
      <w:divBdr>
        <w:top w:val="none" w:sz="0" w:space="0" w:color="auto"/>
        <w:left w:val="none" w:sz="0" w:space="0" w:color="auto"/>
        <w:bottom w:val="none" w:sz="0" w:space="0" w:color="auto"/>
        <w:right w:val="none" w:sz="0" w:space="0" w:color="auto"/>
      </w:divBdr>
    </w:div>
    <w:div w:id="54597017">
      <w:bodyDiv w:val="1"/>
      <w:marLeft w:val="0"/>
      <w:marRight w:val="0"/>
      <w:marTop w:val="0"/>
      <w:marBottom w:val="0"/>
      <w:divBdr>
        <w:top w:val="none" w:sz="0" w:space="0" w:color="auto"/>
        <w:left w:val="none" w:sz="0" w:space="0" w:color="auto"/>
        <w:bottom w:val="none" w:sz="0" w:space="0" w:color="auto"/>
        <w:right w:val="none" w:sz="0" w:space="0" w:color="auto"/>
      </w:divBdr>
      <w:divsChild>
        <w:div w:id="553202925">
          <w:marLeft w:val="0"/>
          <w:marRight w:val="0"/>
          <w:marTop w:val="0"/>
          <w:marBottom w:val="0"/>
          <w:divBdr>
            <w:top w:val="none" w:sz="0" w:space="0" w:color="auto"/>
            <w:left w:val="none" w:sz="0" w:space="0" w:color="auto"/>
            <w:bottom w:val="none" w:sz="0" w:space="0" w:color="auto"/>
            <w:right w:val="none" w:sz="0" w:space="0" w:color="auto"/>
          </w:divBdr>
        </w:div>
        <w:div w:id="189608727">
          <w:marLeft w:val="0"/>
          <w:marRight w:val="0"/>
          <w:marTop w:val="0"/>
          <w:marBottom w:val="0"/>
          <w:divBdr>
            <w:top w:val="none" w:sz="0" w:space="0" w:color="auto"/>
            <w:left w:val="none" w:sz="0" w:space="0" w:color="auto"/>
            <w:bottom w:val="none" w:sz="0" w:space="0" w:color="auto"/>
            <w:right w:val="none" w:sz="0" w:space="0" w:color="auto"/>
          </w:divBdr>
        </w:div>
        <w:div w:id="202596651">
          <w:marLeft w:val="0"/>
          <w:marRight w:val="0"/>
          <w:marTop w:val="0"/>
          <w:marBottom w:val="0"/>
          <w:divBdr>
            <w:top w:val="none" w:sz="0" w:space="0" w:color="auto"/>
            <w:left w:val="none" w:sz="0" w:space="0" w:color="auto"/>
            <w:bottom w:val="none" w:sz="0" w:space="0" w:color="auto"/>
            <w:right w:val="none" w:sz="0" w:space="0" w:color="auto"/>
          </w:divBdr>
        </w:div>
        <w:div w:id="1323702820">
          <w:marLeft w:val="0"/>
          <w:marRight w:val="0"/>
          <w:marTop w:val="0"/>
          <w:marBottom w:val="0"/>
          <w:divBdr>
            <w:top w:val="none" w:sz="0" w:space="0" w:color="auto"/>
            <w:left w:val="none" w:sz="0" w:space="0" w:color="auto"/>
            <w:bottom w:val="none" w:sz="0" w:space="0" w:color="auto"/>
            <w:right w:val="none" w:sz="0" w:space="0" w:color="auto"/>
          </w:divBdr>
        </w:div>
        <w:div w:id="1594586110">
          <w:marLeft w:val="0"/>
          <w:marRight w:val="0"/>
          <w:marTop w:val="0"/>
          <w:marBottom w:val="0"/>
          <w:divBdr>
            <w:top w:val="none" w:sz="0" w:space="0" w:color="auto"/>
            <w:left w:val="none" w:sz="0" w:space="0" w:color="auto"/>
            <w:bottom w:val="none" w:sz="0" w:space="0" w:color="auto"/>
            <w:right w:val="none" w:sz="0" w:space="0" w:color="auto"/>
          </w:divBdr>
        </w:div>
        <w:div w:id="1865753312">
          <w:marLeft w:val="0"/>
          <w:marRight w:val="0"/>
          <w:marTop w:val="0"/>
          <w:marBottom w:val="0"/>
          <w:divBdr>
            <w:top w:val="none" w:sz="0" w:space="0" w:color="auto"/>
            <w:left w:val="none" w:sz="0" w:space="0" w:color="auto"/>
            <w:bottom w:val="none" w:sz="0" w:space="0" w:color="auto"/>
            <w:right w:val="none" w:sz="0" w:space="0" w:color="auto"/>
          </w:divBdr>
        </w:div>
      </w:divsChild>
    </w:div>
    <w:div w:id="157890414">
      <w:bodyDiv w:val="1"/>
      <w:marLeft w:val="0"/>
      <w:marRight w:val="0"/>
      <w:marTop w:val="0"/>
      <w:marBottom w:val="0"/>
      <w:divBdr>
        <w:top w:val="none" w:sz="0" w:space="0" w:color="auto"/>
        <w:left w:val="none" w:sz="0" w:space="0" w:color="auto"/>
        <w:bottom w:val="none" w:sz="0" w:space="0" w:color="auto"/>
        <w:right w:val="none" w:sz="0" w:space="0" w:color="auto"/>
      </w:divBdr>
    </w:div>
    <w:div w:id="255213531">
      <w:bodyDiv w:val="1"/>
      <w:marLeft w:val="0"/>
      <w:marRight w:val="0"/>
      <w:marTop w:val="0"/>
      <w:marBottom w:val="0"/>
      <w:divBdr>
        <w:top w:val="none" w:sz="0" w:space="0" w:color="auto"/>
        <w:left w:val="none" w:sz="0" w:space="0" w:color="auto"/>
        <w:bottom w:val="none" w:sz="0" w:space="0" w:color="auto"/>
        <w:right w:val="none" w:sz="0" w:space="0" w:color="auto"/>
      </w:divBdr>
    </w:div>
    <w:div w:id="295457229">
      <w:bodyDiv w:val="1"/>
      <w:marLeft w:val="0"/>
      <w:marRight w:val="0"/>
      <w:marTop w:val="0"/>
      <w:marBottom w:val="0"/>
      <w:divBdr>
        <w:top w:val="none" w:sz="0" w:space="0" w:color="auto"/>
        <w:left w:val="none" w:sz="0" w:space="0" w:color="auto"/>
        <w:bottom w:val="none" w:sz="0" w:space="0" w:color="auto"/>
        <w:right w:val="none" w:sz="0" w:space="0" w:color="auto"/>
      </w:divBdr>
    </w:div>
    <w:div w:id="407271674">
      <w:bodyDiv w:val="1"/>
      <w:marLeft w:val="0"/>
      <w:marRight w:val="0"/>
      <w:marTop w:val="0"/>
      <w:marBottom w:val="0"/>
      <w:divBdr>
        <w:top w:val="none" w:sz="0" w:space="0" w:color="auto"/>
        <w:left w:val="none" w:sz="0" w:space="0" w:color="auto"/>
        <w:bottom w:val="none" w:sz="0" w:space="0" w:color="auto"/>
        <w:right w:val="none" w:sz="0" w:space="0" w:color="auto"/>
      </w:divBdr>
    </w:div>
    <w:div w:id="440490313">
      <w:bodyDiv w:val="1"/>
      <w:marLeft w:val="0"/>
      <w:marRight w:val="0"/>
      <w:marTop w:val="0"/>
      <w:marBottom w:val="0"/>
      <w:divBdr>
        <w:top w:val="none" w:sz="0" w:space="0" w:color="auto"/>
        <w:left w:val="none" w:sz="0" w:space="0" w:color="auto"/>
        <w:bottom w:val="none" w:sz="0" w:space="0" w:color="auto"/>
        <w:right w:val="none" w:sz="0" w:space="0" w:color="auto"/>
      </w:divBdr>
    </w:div>
    <w:div w:id="479885360">
      <w:bodyDiv w:val="1"/>
      <w:marLeft w:val="0"/>
      <w:marRight w:val="0"/>
      <w:marTop w:val="0"/>
      <w:marBottom w:val="0"/>
      <w:divBdr>
        <w:top w:val="none" w:sz="0" w:space="0" w:color="auto"/>
        <w:left w:val="none" w:sz="0" w:space="0" w:color="auto"/>
        <w:bottom w:val="none" w:sz="0" w:space="0" w:color="auto"/>
        <w:right w:val="none" w:sz="0" w:space="0" w:color="auto"/>
      </w:divBdr>
    </w:div>
    <w:div w:id="602610678">
      <w:bodyDiv w:val="1"/>
      <w:marLeft w:val="0"/>
      <w:marRight w:val="0"/>
      <w:marTop w:val="0"/>
      <w:marBottom w:val="0"/>
      <w:divBdr>
        <w:top w:val="none" w:sz="0" w:space="0" w:color="auto"/>
        <w:left w:val="none" w:sz="0" w:space="0" w:color="auto"/>
        <w:bottom w:val="none" w:sz="0" w:space="0" w:color="auto"/>
        <w:right w:val="none" w:sz="0" w:space="0" w:color="auto"/>
      </w:divBdr>
    </w:div>
    <w:div w:id="607005653">
      <w:bodyDiv w:val="1"/>
      <w:marLeft w:val="0"/>
      <w:marRight w:val="0"/>
      <w:marTop w:val="0"/>
      <w:marBottom w:val="0"/>
      <w:divBdr>
        <w:top w:val="none" w:sz="0" w:space="0" w:color="auto"/>
        <w:left w:val="none" w:sz="0" w:space="0" w:color="auto"/>
        <w:bottom w:val="none" w:sz="0" w:space="0" w:color="auto"/>
        <w:right w:val="none" w:sz="0" w:space="0" w:color="auto"/>
      </w:divBdr>
    </w:div>
    <w:div w:id="636645810">
      <w:bodyDiv w:val="1"/>
      <w:marLeft w:val="0"/>
      <w:marRight w:val="0"/>
      <w:marTop w:val="0"/>
      <w:marBottom w:val="0"/>
      <w:divBdr>
        <w:top w:val="none" w:sz="0" w:space="0" w:color="auto"/>
        <w:left w:val="none" w:sz="0" w:space="0" w:color="auto"/>
        <w:bottom w:val="none" w:sz="0" w:space="0" w:color="auto"/>
        <w:right w:val="none" w:sz="0" w:space="0" w:color="auto"/>
      </w:divBdr>
    </w:div>
    <w:div w:id="768161866">
      <w:bodyDiv w:val="1"/>
      <w:marLeft w:val="0"/>
      <w:marRight w:val="0"/>
      <w:marTop w:val="0"/>
      <w:marBottom w:val="0"/>
      <w:divBdr>
        <w:top w:val="none" w:sz="0" w:space="0" w:color="auto"/>
        <w:left w:val="none" w:sz="0" w:space="0" w:color="auto"/>
        <w:bottom w:val="none" w:sz="0" w:space="0" w:color="auto"/>
        <w:right w:val="none" w:sz="0" w:space="0" w:color="auto"/>
      </w:divBdr>
    </w:div>
    <w:div w:id="804543595">
      <w:bodyDiv w:val="1"/>
      <w:marLeft w:val="0"/>
      <w:marRight w:val="0"/>
      <w:marTop w:val="0"/>
      <w:marBottom w:val="0"/>
      <w:divBdr>
        <w:top w:val="none" w:sz="0" w:space="0" w:color="auto"/>
        <w:left w:val="none" w:sz="0" w:space="0" w:color="auto"/>
        <w:bottom w:val="none" w:sz="0" w:space="0" w:color="auto"/>
        <w:right w:val="none" w:sz="0" w:space="0" w:color="auto"/>
      </w:divBdr>
    </w:div>
    <w:div w:id="962034592">
      <w:bodyDiv w:val="1"/>
      <w:marLeft w:val="0"/>
      <w:marRight w:val="0"/>
      <w:marTop w:val="0"/>
      <w:marBottom w:val="0"/>
      <w:divBdr>
        <w:top w:val="none" w:sz="0" w:space="0" w:color="auto"/>
        <w:left w:val="none" w:sz="0" w:space="0" w:color="auto"/>
        <w:bottom w:val="none" w:sz="0" w:space="0" w:color="auto"/>
        <w:right w:val="none" w:sz="0" w:space="0" w:color="auto"/>
      </w:divBdr>
    </w:div>
    <w:div w:id="976567367">
      <w:bodyDiv w:val="1"/>
      <w:marLeft w:val="0"/>
      <w:marRight w:val="0"/>
      <w:marTop w:val="0"/>
      <w:marBottom w:val="0"/>
      <w:divBdr>
        <w:top w:val="none" w:sz="0" w:space="0" w:color="auto"/>
        <w:left w:val="none" w:sz="0" w:space="0" w:color="auto"/>
        <w:bottom w:val="none" w:sz="0" w:space="0" w:color="auto"/>
        <w:right w:val="none" w:sz="0" w:space="0" w:color="auto"/>
      </w:divBdr>
    </w:div>
    <w:div w:id="1046637649">
      <w:bodyDiv w:val="1"/>
      <w:marLeft w:val="0"/>
      <w:marRight w:val="0"/>
      <w:marTop w:val="0"/>
      <w:marBottom w:val="0"/>
      <w:divBdr>
        <w:top w:val="none" w:sz="0" w:space="0" w:color="auto"/>
        <w:left w:val="none" w:sz="0" w:space="0" w:color="auto"/>
        <w:bottom w:val="none" w:sz="0" w:space="0" w:color="auto"/>
        <w:right w:val="none" w:sz="0" w:space="0" w:color="auto"/>
      </w:divBdr>
    </w:div>
    <w:div w:id="1312060204">
      <w:bodyDiv w:val="1"/>
      <w:marLeft w:val="0"/>
      <w:marRight w:val="0"/>
      <w:marTop w:val="0"/>
      <w:marBottom w:val="0"/>
      <w:divBdr>
        <w:top w:val="none" w:sz="0" w:space="0" w:color="auto"/>
        <w:left w:val="none" w:sz="0" w:space="0" w:color="auto"/>
        <w:bottom w:val="none" w:sz="0" w:space="0" w:color="auto"/>
        <w:right w:val="none" w:sz="0" w:space="0" w:color="auto"/>
      </w:divBdr>
    </w:div>
    <w:div w:id="1378701510">
      <w:bodyDiv w:val="1"/>
      <w:marLeft w:val="0"/>
      <w:marRight w:val="0"/>
      <w:marTop w:val="0"/>
      <w:marBottom w:val="0"/>
      <w:divBdr>
        <w:top w:val="none" w:sz="0" w:space="0" w:color="auto"/>
        <w:left w:val="none" w:sz="0" w:space="0" w:color="auto"/>
        <w:bottom w:val="none" w:sz="0" w:space="0" w:color="auto"/>
        <w:right w:val="none" w:sz="0" w:space="0" w:color="auto"/>
      </w:divBdr>
    </w:div>
    <w:div w:id="1380086636">
      <w:bodyDiv w:val="1"/>
      <w:marLeft w:val="0"/>
      <w:marRight w:val="0"/>
      <w:marTop w:val="0"/>
      <w:marBottom w:val="0"/>
      <w:divBdr>
        <w:top w:val="none" w:sz="0" w:space="0" w:color="auto"/>
        <w:left w:val="none" w:sz="0" w:space="0" w:color="auto"/>
        <w:bottom w:val="none" w:sz="0" w:space="0" w:color="auto"/>
        <w:right w:val="none" w:sz="0" w:space="0" w:color="auto"/>
      </w:divBdr>
    </w:div>
    <w:div w:id="1391272965">
      <w:bodyDiv w:val="1"/>
      <w:marLeft w:val="0"/>
      <w:marRight w:val="0"/>
      <w:marTop w:val="0"/>
      <w:marBottom w:val="0"/>
      <w:divBdr>
        <w:top w:val="none" w:sz="0" w:space="0" w:color="auto"/>
        <w:left w:val="none" w:sz="0" w:space="0" w:color="auto"/>
        <w:bottom w:val="none" w:sz="0" w:space="0" w:color="auto"/>
        <w:right w:val="none" w:sz="0" w:space="0" w:color="auto"/>
      </w:divBdr>
    </w:div>
    <w:div w:id="1426921824">
      <w:bodyDiv w:val="1"/>
      <w:marLeft w:val="0"/>
      <w:marRight w:val="0"/>
      <w:marTop w:val="0"/>
      <w:marBottom w:val="0"/>
      <w:divBdr>
        <w:top w:val="none" w:sz="0" w:space="0" w:color="auto"/>
        <w:left w:val="none" w:sz="0" w:space="0" w:color="auto"/>
        <w:bottom w:val="none" w:sz="0" w:space="0" w:color="auto"/>
        <w:right w:val="none" w:sz="0" w:space="0" w:color="auto"/>
      </w:divBdr>
    </w:div>
    <w:div w:id="1599557819">
      <w:bodyDiv w:val="1"/>
      <w:marLeft w:val="0"/>
      <w:marRight w:val="0"/>
      <w:marTop w:val="0"/>
      <w:marBottom w:val="0"/>
      <w:divBdr>
        <w:top w:val="none" w:sz="0" w:space="0" w:color="auto"/>
        <w:left w:val="none" w:sz="0" w:space="0" w:color="auto"/>
        <w:bottom w:val="none" w:sz="0" w:space="0" w:color="auto"/>
        <w:right w:val="none" w:sz="0" w:space="0" w:color="auto"/>
      </w:divBdr>
    </w:div>
    <w:div w:id="1671827528">
      <w:bodyDiv w:val="1"/>
      <w:marLeft w:val="0"/>
      <w:marRight w:val="0"/>
      <w:marTop w:val="0"/>
      <w:marBottom w:val="0"/>
      <w:divBdr>
        <w:top w:val="none" w:sz="0" w:space="0" w:color="auto"/>
        <w:left w:val="none" w:sz="0" w:space="0" w:color="auto"/>
        <w:bottom w:val="none" w:sz="0" w:space="0" w:color="auto"/>
        <w:right w:val="none" w:sz="0" w:space="0" w:color="auto"/>
      </w:divBdr>
    </w:div>
    <w:div w:id="1830095851">
      <w:bodyDiv w:val="1"/>
      <w:marLeft w:val="0"/>
      <w:marRight w:val="0"/>
      <w:marTop w:val="0"/>
      <w:marBottom w:val="0"/>
      <w:divBdr>
        <w:top w:val="none" w:sz="0" w:space="0" w:color="auto"/>
        <w:left w:val="none" w:sz="0" w:space="0" w:color="auto"/>
        <w:bottom w:val="none" w:sz="0" w:space="0" w:color="auto"/>
        <w:right w:val="none" w:sz="0" w:space="0" w:color="auto"/>
      </w:divBdr>
    </w:div>
    <w:div w:id="2056273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__1.vsdx"/><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D122-89DD-4224-8EF2-3A8B44A2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1978</TotalTime>
  <Pages>52</Pages>
  <Words>7017</Words>
  <Characters>39997</Characters>
  <Application>Microsoft Office Word</Application>
  <DocSecurity>0</DocSecurity>
  <Lines>333</Lines>
  <Paragraphs>93</Paragraphs>
  <ScaleCrop>false</ScaleCrop>
  <Company>微软中国</Company>
  <LinksUpToDate>false</LinksUpToDate>
  <CharactersWithSpaces>46921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sp</cp:lastModifiedBy>
  <cp:revision>226</cp:revision>
  <cp:lastPrinted>2020-12-29T02:43:00Z</cp:lastPrinted>
  <dcterms:created xsi:type="dcterms:W3CDTF">2022-06-15T03:31:00Z</dcterms:created>
  <dcterms:modified xsi:type="dcterms:W3CDTF">2023-02-13T07:01:00Z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